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leGrid"/>
        <w:tblW w:w="5000" w:type="pct"/>
        <w:tblLook w:val="04A0" w:firstRow="1" w:lastRow="0" w:firstColumn="1" w:lastColumn="0" w:noHBand="0" w:noVBand="1"/>
      </w:tblPr>
      <w:tblGrid>
        <w:gridCol w:w="10456"/>
      </w:tblGrid>
      <w:tr w:rsidR="00F56F60" w:rsidRPr="00FE58B4" w14:paraId="19220DF0" w14:textId="77777777" w:rsidTr="00F56F60">
        <w:tc>
          <w:tcPr>
            <w:tcW w:w="5000" w:type="pct"/>
            <w:shd w:val="clear" w:color="auto" w:fill="F2F2F2" w:themeFill="background1" w:themeFillShade="F2"/>
          </w:tcPr>
          <w:p w14:paraId="6CF8A014" w14:textId="458BF12F" w:rsidR="00F56F60" w:rsidRPr="00FE58B4" w:rsidRDefault="00F56F60" w:rsidP="00F56F60">
            <w:pPr>
              <w:contextualSpacing/>
              <w:jc w:val="center"/>
              <w:rPr>
                <w:rFonts w:ascii="Calibri" w:hAnsi="Calibri"/>
                <w:b/>
                <w:sz w:val="22"/>
                <w:szCs w:val="22"/>
              </w:rPr>
            </w:pPr>
            <w:r w:rsidRPr="00FE58B4">
              <w:rPr>
                <w:rFonts w:ascii="Calibri" w:hAnsi="Calibri"/>
                <w:b/>
                <w:sz w:val="22"/>
                <w:szCs w:val="22"/>
              </w:rPr>
              <w:t>Case Study</w:t>
            </w:r>
          </w:p>
        </w:tc>
      </w:tr>
      <w:tr w:rsidR="00E34319" w:rsidRPr="00FE58B4" w14:paraId="3F20BB86" w14:textId="77777777" w:rsidTr="00F56F60">
        <w:tc>
          <w:tcPr>
            <w:tcW w:w="5000" w:type="pct"/>
          </w:tcPr>
          <w:p w14:paraId="6A24A4C9" w14:textId="48AADDF3" w:rsidR="00944BBA" w:rsidRDefault="00E34319" w:rsidP="00B1399E">
            <w:pPr>
              <w:contextualSpacing/>
              <w:rPr>
                <w:rFonts w:ascii="Calibri" w:hAnsi="Calibri"/>
                <w:sz w:val="22"/>
                <w:szCs w:val="22"/>
              </w:rPr>
            </w:pPr>
            <w:r w:rsidRPr="00FE58B4">
              <w:rPr>
                <w:rFonts w:ascii="Calibri" w:hAnsi="Calibri"/>
                <w:b/>
                <w:sz w:val="22"/>
                <w:szCs w:val="22"/>
              </w:rPr>
              <w:t xml:space="preserve">Title:  </w:t>
            </w:r>
            <w:proofErr w:type="spellStart"/>
            <w:r w:rsidR="00944BBA" w:rsidRPr="00944BBA">
              <w:rPr>
                <w:rFonts w:ascii="Calibri" w:hAnsi="Calibri"/>
                <w:sz w:val="22"/>
                <w:szCs w:val="22"/>
              </w:rPr>
              <w:t>vLog</w:t>
            </w:r>
            <w:proofErr w:type="spellEnd"/>
            <w:r w:rsidR="00944BBA" w:rsidRPr="00944BBA">
              <w:rPr>
                <w:rFonts w:ascii="Calibri" w:hAnsi="Calibri"/>
                <w:sz w:val="22"/>
                <w:szCs w:val="22"/>
              </w:rPr>
              <w:t xml:space="preserve"> for Professional Practice </w:t>
            </w:r>
            <w:r w:rsidR="000D19BE">
              <w:rPr>
                <w:rFonts w:ascii="Calibri" w:hAnsi="Calibri"/>
                <w:sz w:val="22"/>
                <w:szCs w:val="22"/>
              </w:rPr>
              <w:t>(</w:t>
            </w:r>
            <w:proofErr w:type="spellStart"/>
            <w:r w:rsidR="000D19BE">
              <w:rPr>
                <w:rFonts w:ascii="Calibri" w:hAnsi="Calibri"/>
                <w:sz w:val="22"/>
                <w:szCs w:val="22"/>
              </w:rPr>
              <w:t>vPP</w:t>
            </w:r>
            <w:proofErr w:type="spellEnd"/>
            <w:r w:rsidR="000D19BE">
              <w:rPr>
                <w:rFonts w:ascii="Calibri" w:hAnsi="Calibri"/>
                <w:sz w:val="22"/>
                <w:szCs w:val="22"/>
              </w:rPr>
              <w:t>)</w:t>
            </w:r>
          </w:p>
          <w:p w14:paraId="146703DB" w14:textId="77777777" w:rsidR="000D19BE" w:rsidRDefault="000D19BE" w:rsidP="00B1399E">
            <w:pPr>
              <w:contextualSpacing/>
              <w:rPr>
                <w:rFonts w:ascii="Calibri" w:hAnsi="Calibri"/>
                <w:sz w:val="22"/>
                <w:szCs w:val="22"/>
              </w:rPr>
            </w:pPr>
          </w:p>
          <w:p w14:paraId="247C611D" w14:textId="77777777" w:rsidR="0021444C" w:rsidRDefault="00E34319" w:rsidP="0021444C">
            <w:pPr>
              <w:contextualSpacing/>
              <w:rPr>
                <w:rFonts w:ascii="Calibri" w:hAnsi="Calibri"/>
                <w:sz w:val="22"/>
                <w:szCs w:val="22"/>
              </w:rPr>
            </w:pPr>
            <w:r w:rsidRPr="00FE58B4">
              <w:rPr>
                <w:rFonts w:ascii="Calibri" w:hAnsi="Calibri"/>
                <w:b/>
                <w:sz w:val="22"/>
                <w:szCs w:val="22"/>
              </w:rPr>
              <w:t>Summary:</w:t>
            </w:r>
            <w:r w:rsidRPr="00FE58B4">
              <w:rPr>
                <w:rFonts w:ascii="Calibri" w:hAnsi="Calibri"/>
                <w:sz w:val="22"/>
                <w:szCs w:val="22"/>
              </w:rPr>
              <w:t xml:space="preserve"> </w:t>
            </w:r>
            <w:r w:rsidR="0021444C">
              <w:rPr>
                <w:rFonts w:ascii="Calibri" w:hAnsi="Calibri"/>
                <w:sz w:val="22"/>
                <w:szCs w:val="22"/>
              </w:rPr>
              <w:t>Video logging (</w:t>
            </w:r>
            <w:proofErr w:type="spellStart"/>
            <w:r w:rsidR="0021444C" w:rsidRPr="00944BBA">
              <w:rPr>
                <w:rFonts w:ascii="Calibri" w:hAnsi="Calibri"/>
                <w:sz w:val="22"/>
                <w:szCs w:val="22"/>
              </w:rPr>
              <w:t>vLog</w:t>
            </w:r>
            <w:proofErr w:type="spellEnd"/>
            <w:r w:rsidR="0021444C">
              <w:rPr>
                <w:rFonts w:ascii="Calibri" w:hAnsi="Calibri"/>
                <w:sz w:val="22"/>
                <w:szCs w:val="22"/>
              </w:rPr>
              <w:t xml:space="preserve">) </w:t>
            </w:r>
            <w:proofErr w:type="gramStart"/>
            <w:r w:rsidR="0021444C">
              <w:rPr>
                <w:rFonts w:ascii="Calibri" w:hAnsi="Calibri"/>
                <w:sz w:val="22"/>
                <w:szCs w:val="22"/>
              </w:rPr>
              <w:t>was used</w:t>
            </w:r>
            <w:proofErr w:type="gramEnd"/>
            <w:r w:rsidR="0021444C">
              <w:rPr>
                <w:rFonts w:ascii="Calibri" w:hAnsi="Calibri"/>
                <w:sz w:val="22"/>
                <w:szCs w:val="22"/>
              </w:rPr>
              <w:t xml:space="preserve"> as</w:t>
            </w:r>
            <w:r w:rsidR="0021444C" w:rsidRPr="00944BBA">
              <w:rPr>
                <w:rFonts w:ascii="Calibri" w:hAnsi="Calibri"/>
                <w:sz w:val="22"/>
                <w:szCs w:val="22"/>
              </w:rPr>
              <w:t xml:space="preserve"> </w:t>
            </w:r>
            <w:r w:rsidR="0021444C">
              <w:rPr>
                <w:rFonts w:ascii="Calibri" w:hAnsi="Calibri"/>
                <w:sz w:val="22"/>
                <w:szCs w:val="22"/>
              </w:rPr>
              <w:t xml:space="preserve">a mechanism for documenting student activities on work-based learning placements. Using </w:t>
            </w:r>
            <w:proofErr w:type="spellStart"/>
            <w:r w:rsidR="0021444C">
              <w:rPr>
                <w:rFonts w:ascii="Calibri" w:hAnsi="Calibri"/>
                <w:sz w:val="22"/>
                <w:szCs w:val="22"/>
              </w:rPr>
              <w:t>vLog</w:t>
            </w:r>
            <w:proofErr w:type="spellEnd"/>
            <w:r w:rsidR="0021444C">
              <w:rPr>
                <w:rFonts w:ascii="Calibri" w:hAnsi="Calibri"/>
                <w:sz w:val="22"/>
                <w:szCs w:val="22"/>
              </w:rPr>
              <w:t xml:space="preserve"> as the basis for assessment in this context has several advantages over other methods. </w:t>
            </w:r>
          </w:p>
          <w:p w14:paraId="52A64E08" w14:textId="77777777" w:rsidR="0021444C" w:rsidRDefault="0021444C" w:rsidP="0021444C">
            <w:pPr>
              <w:pStyle w:val="ListParagraph"/>
              <w:numPr>
                <w:ilvl w:val="0"/>
                <w:numId w:val="9"/>
              </w:numPr>
              <w:rPr>
                <w:rFonts w:ascii="Calibri" w:hAnsi="Calibri"/>
                <w:sz w:val="22"/>
                <w:szCs w:val="22"/>
              </w:rPr>
            </w:pPr>
            <w:r>
              <w:rPr>
                <w:rFonts w:ascii="Calibri" w:hAnsi="Calibri"/>
                <w:sz w:val="22"/>
                <w:szCs w:val="22"/>
              </w:rPr>
              <w:t xml:space="preserve">Creation of </w:t>
            </w:r>
            <w:r w:rsidRPr="00681A6F">
              <w:rPr>
                <w:rFonts w:ascii="Calibri" w:hAnsi="Calibri"/>
                <w:sz w:val="22"/>
                <w:szCs w:val="22"/>
              </w:rPr>
              <w:t xml:space="preserve">engaging user-generated evidence of placement activities. </w:t>
            </w:r>
          </w:p>
          <w:p w14:paraId="510C6119" w14:textId="77777777" w:rsidR="0021444C" w:rsidRDefault="0021444C" w:rsidP="0021444C">
            <w:pPr>
              <w:pStyle w:val="ListParagraph"/>
              <w:numPr>
                <w:ilvl w:val="0"/>
                <w:numId w:val="9"/>
              </w:numPr>
              <w:rPr>
                <w:rFonts w:ascii="Calibri" w:hAnsi="Calibri"/>
                <w:sz w:val="22"/>
                <w:szCs w:val="22"/>
              </w:rPr>
            </w:pPr>
            <w:r>
              <w:rPr>
                <w:rFonts w:ascii="Calibri" w:hAnsi="Calibri"/>
                <w:sz w:val="22"/>
                <w:szCs w:val="22"/>
              </w:rPr>
              <w:t>Maintain</w:t>
            </w:r>
            <w:r w:rsidRPr="00681A6F">
              <w:rPr>
                <w:rFonts w:ascii="Calibri" w:hAnsi="Calibri"/>
                <w:sz w:val="22"/>
                <w:szCs w:val="22"/>
              </w:rPr>
              <w:t xml:space="preserve"> a sense of community </w:t>
            </w:r>
            <w:r>
              <w:rPr>
                <w:rFonts w:ascii="Calibri" w:hAnsi="Calibri"/>
                <w:sz w:val="22"/>
                <w:szCs w:val="22"/>
              </w:rPr>
              <w:t>through</w:t>
            </w:r>
            <w:r w:rsidRPr="00681A6F">
              <w:rPr>
                <w:rFonts w:ascii="Calibri" w:hAnsi="Calibri"/>
                <w:sz w:val="22"/>
                <w:szCs w:val="22"/>
              </w:rPr>
              <w:t xml:space="preserve"> a group activity </w:t>
            </w:r>
            <w:r>
              <w:rPr>
                <w:rFonts w:ascii="Calibri" w:hAnsi="Calibri"/>
                <w:sz w:val="22"/>
                <w:szCs w:val="22"/>
              </w:rPr>
              <w:t>during placement</w:t>
            </w:r>
            <w:r w:rsidRPr="00681A6F">
              <w:rPr>
                <w:rFonts w:ascii="Calibri" w:hAnsi="Calibri"/>
                <w:sz w:val="22"/>
                <w:szCs w:val="22"/>
              </w:rPr>
              <w:t xml:space="preserve">. </w:t>
            </w:r>
          </w:p>
          <w:p w14:paraId="62F5CDE7" w14:textId="77777777" w:rsidR="0021444C" w:rsidRDefault="0021444C" w:rsidP="0021444C">
            <w:pPr>
              <w:pStyle w:val="ListParagraph"/>
              <w:numPr>
                <w:ilvl w:val="0"/>
                <w:numId w:val="9"/>
              </w:numPr>
              <w:rPr>
                <w:rFonts w:ascii="Calibri" w:hAnsi="Calibri"/>
                <w:sz w:val="22"/>
                <w:szCs w:val="22"/>
              </w:rPr>
            </w:pPr>
            <w:r>
              <w:rPr>
                <w:rFonts w:ascii="Calibri" w:hAnsi="Calibri"/>
                <w:sz w:val="22"/>
                <w:szCs w:val="22"/>
              </w:rPr>
              <w:t xml:space="preserve">Raising awareness of </w:t>
            </w:r>
            <w:r w:rsidRPr="00681A6F">
              <w:rPr>
                <w:rFonts w:ascii="Calibri" w:hAnsi="Calibri"/>
                <w:sz w:val="22"/>
                <w:szCs w:val="22"/>
              </w:rPr>
              <w:t xml:space="preserve">placement </w:t>
            </w:r>
            <w:r>
              <w:rPr>
                <w:rFonts w:ascii="Calibri" w:hAnsi="Calibri"/>
                <w:sz w:val="22"/>
                <w:szCs w:val="22"/>
              </w:rPr>
              <w:t xml:space="preserve">and reducing </w:t>
            </w:r>
            <w:r w:rsidRPr="00681A6F">
              <w:rPr>
                <w:rFonts w:ascii="Calibri" w:hAnsi="Calibri"/>
                <w:sz w:val="22"/>
                <w:szCs w:val="22"/>
              </w:rPr>
              <w:t>barrier</w:t>
            </w:r>
            <w:r>
              <w:rPr>
                <w:rFonts w:ascii="Calibri" w:hAnsi="Calibri"/>
                <w:sz w:val="22"/>
                <w:szCs w:val="22"/>
              </w:rPr>
              <w:t>s</w:t>
            </w:r>
            <w:r w:rsidRPr="00681A6F">
              <w:rPr>
                <w:rFonts w:ascii="Calibri" w:hAnsi="Calibri"/>
                <w:sz w:val="22"/>
                <w:szCs w:val="22"/>
              </w:rPr>
              <w:t xml:space="preserve"> to participation. </w:t>
            </w:r>
          </w:p>
          <w:p w14:paraId="0AE8FE3F" w14:textId="77777777" w:rsidR="0021444C" w:rsidRDefault="0021444C" w:rsidP="0021444C">
            <w:pPr>
              <w:pStyle w:val="ListParagraph"/>
              <w:numPr>
                <w:ilvl w:val="0"/>
                <w:numId w:val="9"/>
              </w:numPr>
              <w:rPr>
                <w:rFonts w:ascii="Calibri" w:hAnsi="Calibri"/>
                <w:sz w:val="22"/>
                <w:szCs w:val="22"/>
              </w:rPr>
            </w:pPr>
            <w:r>
              <w:rPr>
                <w:rFonts w:ascii="Calibri" w:hAnsi="Calibri"/>
                <w:sz w:val="22"/>
                <w:szCs w:val="22"/>
              </w:rPr>
              <w:t>Digital footprints</w:t>
            </w:r>
            <w:r w:rsidRPr="00681A6F">
              <w:rPr>
                <w:rFonts w:ascii="Calibri" w:hAnsi="Calibri"/>
                <w:sz w:val="22"/>
                <w:szCs w:val="22"/>
              </w:rPr>
              <w:t xml:space="preserve"> </w:t>
            </w:r>
            <w:r>
              <w:rPr>
                <w:rFonts w:ascii="Calibri" w:hAnsi="Calibri"/>
                <w:sz w:val="22"/>
                <w:szCs w:val="22"/>
              </w:rPr>
              <w:t xml:space="preserve">for </w:t>
            </w:r>
            <w:r w:rsidRPr="00681A6F">
              <w:rPr>
                <w:rFonts w:ascii="Calibri" w:hAnsi="Calibri"/>
                <w:sz w:val="22"/>
                <w:szCs w:val="22"/>
              </w:rPr>
              <w:t xml:space="preserve">monitoring engagement. </w:t>
            </w:r>
          </w:p>
          <w:p w14:paraId="276E7CDF" w14:textId="77777777" w:rsidR="0021444C" w:rsidRPr="00681A6F" w:rsidRDefault="0021444C" w:rsidP="0021444C">
            <w:pPr>
              <w:pStyle w:val="ListParagraph"/>
              <w:numPr>
                <w:ilvl w:val="0"/>
                <w:numId w:val="9"/>
              </w:numPr>
              <w:rPr>
                <w:rFonts w:ascii="Calibri" w:hAnsi="Calibri"/>
                <w:sz w:val="22"/>
                <w:szCs w:val="22"/>
              </w:rPr>
            </w:pPr>
            <w:r>
              <w:rPr>
                <w:rFonts w:ascii="Calibri" w:hAnsi="Calibri"/>
                <w:sz w:val="22"/>
                <w:szCs w:val="22"/>
              </w:rPr>
              <w:t>Increasing</w:t>
            </w:r>
            <w:r w:rsidRPr="00681A6F">
              <w:rPr>
                <w:rFonts w:ascii="Calibri" w:hAnsi="Calibri"/>
                <w:sz w:val="22"/>
                <w:szCs w:val="22"/>
              </w:rPr>
              <w:t xml:space="preserve"> recruitment to DPP, improving DHLE statistics and employability.</w:t>
            </w:r>
          </w:p>
          <w:p w14:paraId="76DAB362" w14:textId="17A85B1D" w:rsidR="00E341CB" w:rsidRPr="00E341CB" w:rsidRDefault="00E341CB" w:rsidP="00B1399E">
            <w:pPr>
              <w:contextualSpacing/>
              <w:rPr>
                <w:rFonts w:ascii="Calibri" w:hAnsi="Calibri"/>
                <w:b/>
                <w:sz w:val="22"/>
                <w:szCs w:val="22"/>
              </w:rPr>
            </w:pPr>
          </w:p>
        </w:tc>
      </w:tr>
      <w:tr w:rsidR="00E34319" w:rsidRPr="00FE58B4" w14:paraId="0C840F89" w14:textId="77777777" w:rsidTr="00F56F60">
        <w:tc>
          <w:tcPr>
            <w:tcW w:w="5000" w:type="pct"/>
          </w:tcPr>
          <w:p w14:paraId="65C6E682" w14:textId="55E86B26" w:rsidR="00E34319" w:rsidRPr="00FE58B4" w:rsidRDefault="00E34319" w:rsidP="00B1399E">
            <w:pPr>
              <w:contextualSpacing/>
              <w:rPr>
                <w:rFonts w:ascii="Calibri" w:hAnsi="Calibri"/>
                <w:b/>
                <w:sz w:val="22"/>
                <w:szCs w:val="22"/>
              </w:rPr>
            </w:pPr>
            <w:r w:rsidRPr="00FE58B4">
              <w:rPr>
                <w:rFonts w:ascii="Calibri" w:hAnsi="Calibri"/>
                <w:b/>
                <w:sz w:val="22"/>
                <w:szCs w:val="22"/>
              </w:rPr>
              <w:t>What was done:</w:t>
            </w:r>
          </w:p>
          <w:p w14:paraId="1A85F979" w14:textId="37A771C0" w:rsidR="00E34319" w:rsidRPr="00FE58B4" w:rsidRDefault="00E34319" w:rsidP="00B1399E">
            <w:pPr>
              <w:contextualSpacing/>
              <w:rPr>
                <w:rFonts w:ascii="Calibri" w:hAnsi="Calibri"/>
                <w:i/>
                <w:sz w:val="22"/>
                <w:szCs w:val="22"/>
              </w:rPr>
            </w:pPr>
            <w:r w:rsidRPr="00FE58B4">
              <w:rPr>
                <w:rFonts w:ascii="Calibri" w:hAnsi="Calibri"/>
                <w:i/>
                <w:sz w:val="22"/>
                <w:szCs w:val="22"/>
              </w:rPr>
              <w:t xml:space="preserve">Please give a brief description of the case study including the </w:t>
            </w:r>
            <w:r w:rsidR="00FE58B4" w:rsidRPr="00FE58B4">
              <w:rPr>
                <w:rFonts w:ascii="Calibri" w:hAnsi="Calibri" w:cs="Arial Narrow"/>
                <w:sz w:val="22"/>
                <w:szCs w:val="22"/>
              </w:rPr>
              <w:t xml:space="preserve">themes and priorities within </w:t>
            </w:r>
            <w:r w:rsidR="00FE58B4" w:rsidRPr="00FE58B4">
              <w:rPr>
                <w:rFonts w:ascii="Calibri" w:hAnsi="Calibri" w:cs="Arial Narrow"/>
                <w:b/>
                <w:i/>
                <w:sz w:val="22"/>
                <w:szCs w:val="22"/>
              </w:rPr>
              <w:t>five&amp; fifty</w:t>
            </w:r>
            <w:r w:rsidR="00FE58B4" w:rsidRPr="00FE58B4">
              <w:rPr>
                <w:rFonts w:ascii="Calibri" w:hAnsi="Calibri" w:cs="Arial Narrow"/>
                <w:sz w:val="22"/>
                <w:szCs w:val="22"/>
              </w:rPr>
              <w:t xml:space="preserve"> </w:t>
            </w:r>
            <w:r w:rsidRPr="00FE58B4">
              <w:rPr>
                <w:rFonts w:ascii="Calibri" w:hAnsi="Calibri"/>
                <w:i/>
                <w:sz w:val="22"/>
                <w:szCs w:val="22"/>
              </w:rPr>
              <w:t xml:space="preserve">it relates to. </w:t>
            </w:r>
          </w:p>
          <w:p w14:paraId="1D0D9884" w14:textId="789DC7E7" w:rsidR="00E34319" w:rsidRDefault="00E34319" w:rsidP="00B1399E">
            <w:pPr>
              <w:contextualSpacing/>
              <w:rPr>
                <w:rFonts w:ascii="Calibri" w:hAnsi="Calibri"/>
                <w:i/>
                <w:sz w:val="22"/>
                <w:szCs w:val="22"/>
              </w:rPr>
            </w:pPr>
            <w:r w:rsidRPr="00FE58B4">
              <w:rPr>
                <w:rFonts w:ascii="Calibri" w:hAnsi="Calibri"/>
                <w:i/>
                <w:sz w:val="22"/>
                <w:szCs w:val="22"/>
              </w:rPr>
              <w:t xml:space="preserve">Explain why you feel this is an example of </w:t>
            </w:r>
            <w:r w:rsidR="00FE58B4" w:rsidRPr="00FE58B4">
              <w:rPr>
                <w:rFonts w:ascii="Calibri" w:hAnsi="Calibri" w:cs="Arial Narrow"/>
                <w:i/>
                <w:sz w:val="22"/>
                <w:szCs w:val="22"/>
              </w:rPr>
              <w:t>novel, enhancing, or innovative</w:t>
            </w:r>
            <w:r w:rsidR="00FE58B4" w:rsidRPr="00FE58B4">
              <w:rPr>
                <w:rFonts w:ascii="Calibri" w:hAnsi="Calibri" w:cs="Arial Narrow"/>
                <w:sz w:val="22"/>
                <w:szCs w:val="22"/>
              </w:rPr>
              <w:t xml:space="preserve"> </w:t>
            </w:r>
            <w:r w:rsidRPr="00FE58B4">
              <w:rPr>
                <w:rFonts w:ascii="Calibri" w:hAnsi="Calibri"/>
                <w:i/>
                <w:sz w:val="22"/>
                <w:szCs w:val="22"/>
              </w:rPr>
              <w:t>practice.</w:t>
            </w:r>
          </w:p>
          <w:p w14:paraId="580AF136" w14:textId="36D48E0B" w:rsidR="000E76E5" w:rsidRDefault="000E76E5" w:rsidP="00B1399E">
            <w:pPr>
              <w:contextualSpacing/>
              <w:rPr>
                <w:rFonts w:ascii="Calibri" w:hAnsi="Calibri"/>
                <w:i/>
                <w:sz w:val="22"/>
                <w:szCs w:val="22"/>
              </w:rPr>
            </w:pPr>
          </w:p>
          <w:p w14:paraId="2DF41E8A" w14:textId="77777777" w:rsidR="0021444C" w:rsidRDefault="0021444C" w:rsidP="0021444C">
            <w:pPr>
              <w:contextualSpacing/>
              <w:rPr>
                <w:rFonts w:ascii="Calibri" w:hAnsi="Calibri"/>
                <w:sz w:val="22"/>
                <w:szCs w:val="22"/>
              </w:rPr>
            </w:pPr>
            <w:r>
              <w:rPr>
                <w:rFonts w:ascii="Calibri" w:hAnsi="Calibri"/>
                <w:sz w:val="22"/>
                <w:szCs w:val="22"/>
              </w:rPr>
              <w:t xml:space="preserve">The last two GES DPP cohorts completed an assessed </w:t>
            </w:r>
            <w:proofErr w:type="spellStart"/>
            <w:r>
              <w:rPr>
                <w:rFonts w:ascii="Calibri" w:hAnsi="Calibri"/>
                <w:sz w:val="22"/>
                <w:szCs w:val="22"/>
              </w:rPr>
              <w:t>vLog</w:t>
            </w:r>
            <w:proofErr w:type="spellEnd"/>
            <w:r>
              <w:rPr>
                <w:rFonts w:ascii="Calibri" w:hAnsi="Calibri"/>
                <w:sz w:val="22"/>
                <w:szCs w:val="22"/>
              </w:rPr>
              <w:t xml:space="preserve">. This activity </w:t>
            </w:r>
            <w:proofErr w:type="gramStart"/>
            <w:r>
              <w:rPr>
                <w:rFonts w:ascii="Calibri" w:hAnsi="Calibri"/>
                <w:sz w:val="22"/>
                <w:szCs w:val="22"/>
              </w:rPr>
              <w:t>was piloted</w:t>
            </w:r>
            <w:proofErr w:type="gramEnd"/>
            <w:r>
              <w:rPr>
                <w:rFonts w:ascii="Calibri" w:hAnsi="Calibri"/>
                <w:sz w:val="22"/>
                <w:szCs w:val="22"/>
              </w:rPr>
              <w:t xml:space="preserve"> using Vimeo without technical support and there was GDPR concerns about content being held by a third party. </w:t>
            </w:r>
          </w:p>
          <w:p w14:paraId="0944510E" w14:textId="77777777" w:rsidR="0021444C" w:rsidRDefault="0021444C" w:rsidP="0021444C">
            <w:pPr>
              <w:contextualSpacing/>
              <w:rPr>
                <w:rFonts w:ascii="Calibri" w:hAnsi="Calibri"/>
                <w:sz w:val="22"/>
                <w:szCs w:val="22"/>
              </w:rPr>
            </w:pPr>
          </w:p>
          <w:p w14:paraId="1CE62D0D" w14:textId="77777777" w:rsidR="0021444C" w:rsidRPr="005D242B" w:rsidRDefault="0021444C" w:rsidP="0021444C">
            <w:pPr>
              <w:contextualSpacing/>
              <w:rPr>
                <w:rFonts w:ascii="Calibri" w:hAnsi="Calibri"/>
                <w:sz w:val="22"/>
                <w:szCs w:val="22"/>
              </w:rPr>
            </w:pPr>
            <w:r w:rsidRPr="005D242B">
              <w:rPr>
                <w:rFonts w:ascii="Calibri" w:hAnsi="Calibri"/>
                <w:sz w:val="22"/>
                <w:szCs w:val="22"/>
              </w:rPr>
              <w:t>T</w:t>
            </w:r>
            <w:r>
              <w:rPr>
                <w:rFonts w:ascii="Calibri" w:hAnsi="Calibri"/>
                <w:sz w:val="22"/>
                <w:szCs w:val="22"/>
              </w:rPr>
              <w:t>he genesis of this work came</w:t>
            </w:r>
            <w:r w:rsidRPr="005D242B">
              <w:rPr>
                <w:rFonts w:ascii="Calibri" w:hAnsi="Calibri"/>
                <w:sz w:val="22"/>
                <w:szCs w:val="22"/>
              </w:rPr>
              <w:t xml:space="preserve"> from a helpdesk </w:t>
            </w:r>
            <w:proofErr w:type="gramStart"/>
            <w:r w:rsidRPr="005D242B">
              <w:rPr>
                <w:rFonts w:ascii="Calibri" w:hAnsi="Calibri"/>
                <w:sz w:val="22"/>
                <w:szCs w:val="22"/>
              </w:rPr>
              <w:t>call</w:t>
            </w:r>
            <w:r>
              <w:rPr>
                <w:rFonts w:ascii="Calibri" w:hAnsi="Calibri"/>
                <w:sz w:val="22"/>
                <w:szCs w:val="22"/>
              </w:rPr>
              <w:t xml:space="preserve"> which</w:t>
            </w:r>
            <w:proofErr w:type="gramEnd"/>
            <w:r w:rsidRPr="005D242B">
              <w:rPr>
                <w:rFonts w:ascii="Calibri" w:hAnsi="Calibri"/>
                <w:sz w:val="22"/>
                <w:szCs w:val="22"/>
              </w:rPr>
              <w:t xml:space="preserve"> coincided with </w:t>
            </w:r>
            <w:r>
              <w:rPr>
                <w:rFonts w:ascii="Calibri" w:hAnsi="Calibri"/>
                <w:sz w:val="22"/>
                <w:szCs w:val="22"/>
              </w:rPr>
              <w:t xml:space="preserve">the </w:t>
            </w:r>
            <w:r w:rsidRPr="005D242B">
              <w:rPr>
                <w:rFonts w:ascii="Calibri" w:hAnsi="Calibri"/>
                <w:sz w:val="22"/>
                <w:szCs w:val="22"/>
              </w:rPr>
              <w:t xml:space="preserve">implementation of </w:t>
            </w:r>
            <w:proofErr w:type="spellStart"/>
            <w:r w:rsidRPr="005D242B">
              <w:rPr>
                <w:rFonts w:ascii="Calibri" w:hAnsi="Calibri"/>
                <w:sz w:val="22"/>
                <w:szCs w:val="22"/>
              </w:rPr>
              <w:t>Panopto</w:t>
            </w:r>
            <w:proofErr w:type="spellEnd"/>
            <w:r>
              <w:rPr>
                <w:rFonts w:ascii="Calibri" w:hAnsi="Calibri"/>
                <w:sz w:val="22"/>
                <w:szCs w:val="22"/>
              </w:rPr>
              <w:t>. A</w:t>
            </w:r>
            <w:r w:rsidRPr="005D242B">
              <w:rPr>
                <w:rFonts w:ascii="Calibri" w:hAnsi="Calibri"/>
                <w:sz w:val="22"/>
                <w:szCs w:val="22"/>
              </w:rPr>
              <w:t xml:space="preserve"> commitment </w:t>
            </w:r>
            <w:proofErr w:type="gramStart"/>
            <w:r w:rsidRPr="005D242B">
              <w:rPr>
                <w:rFonts w:ascii="Calibri" w:hAnsi="Calibri"/>
                <w:sz w:val="22"/>
                <w:szCs w:val="22"/>
              </w:rPr>
              <w:t xml:space="preserve">was </w:t>
            </w:r>
            <w:r>
              <w:rPr>
                <w:rFonts w:ascii="Calibri" w:hAnsi="Calibri"/>
                <w:sz w:val="22"/>
                <w:szCs w:val="22"/>
              </w:rPr>
              <w:t>established</w:t>
            </w:r>
            <w:proofErr w:type="gramEnd"/>
            <w:r>
              <w:rPr>
                <w:rFonts w:ascii="Calibri" w:hAnsi="Calibri"/>
                <w:sz w:val="22"/>
                <w:szCs w:val="22"/>
              </w:rPr>
              <w:t xml:space="preserve"> to</w:t>
            </w:r>
            <w:r w:rsidRPr="005D242B">
              <w:rPr>
                <w:rFonts w:ascii="Calibri" w:hAnsi="Calibri"/>
                <w:sz w:val="22"/>
                <w:szCs w:val="22"/>
              </w:rPr>
              <w:t xml:space="preserve"> collabora</w:t>
            </w:r>
            <w:r>
              <w:rPr>
                <w:rFonts w:ascii="Calibri" w:hAnsi="Calibri"/>
                <w:sz w:val="22"/>
                <w:szCs w:val="22"/>
              </w:rPr>
              <w:t>te</w:t>
            </w:r>
            <w:r w:rsidRPr="005D242B">
              <w:rPr>
                <w:rFonts w:ascii="Calibri" w:hAnsi="Calibri"/>
                <w:sz w:val="22"/>
                <w:szCs w:val="22"/>
              </w:rPr>
              <w:t xml:space="preserve"> during academic year 2018/19. </w:t>
            </w:r>
            <w:r>
              <w:rPr>
                <w:rFonts w:ascii="Calibri" w:hAnsi="Calibri"/>
                <w:sz w:val="22"/>
                <w:szCs w:val="22"/>
              </w:rPr>
              <w:t xml:space="preserve">Integration of the assessment within Blackboard provided the perfect opportunity to maintain academic value of the assessment, streamline student experience, </w:t>
            </w:r>
            <w:proofErr w:type="gramStart"/>
            <w:r>
              <w:rPr>
                <w:rFonts w:ascii="Calibri" w:hAnsi="Calibri"/>
                <w:sz w:val="22"/>
                <w:szCs w:val="22"/>
              </w:rPr>
              <w:t>avoid</w:t>
            </w:r>
            <w:proofErr w:type="gramEnd"/>
            <w:r>
              <w:rPr>
                <w:rFonts w:ascii="Calibri" w:hAnsi="Calibri"/>
                <w:sz w:val="22"/>
                <w:szCs w:val="22"/>
              </w:rPr>
              <w:t xml:space="preserve"> GDPR concerns and pilot </w:t>
            </w:r>
            <w:proofErr w:type="spellStart"/>
            <w:r>
              <w:rPr>
                <w:rFonts w:ascii="Calibri" w:hAnsi="Calibri"/>
                <w:sz w:val="22"/>
                <w:szCs w:val="22"/>
              </w:rPr>
              <w:t>Panopto</w:t>
            </w:r>
            <w:proofErr w:type="spellEnd"/>
            <w:r>
              <w:rPr>
                <w:rFonts w:ascii="Calibri" w:hAnsi="Calibri"/>
                <w:sz w:val="22"/>
                <w:szCs w:val="22"/>
              </w:rPr>
              <w:t xml:space="preserve"> on an applied student learning experience.</w:t>
            </w:r>
          </w:p>
          <w:p w14:paraId="455B1095" w14:textId="77777777" w:rsidR="0021444C" w:rsidRDefault="0021444C" w:rsidP="0021444C">
            <w:pPr>
              <w:contextualSpacing/>
              <w:rPr>
                <w:rFonts w:ascii="Calibri" w:hAnsi="Calibri"/>
                <w:i/>
                <w:sz w:val="22"/>
                <w:szCs w:val="22"/>
              </w:rPr>
            </w:pPr>
          </w:p>
          <w:p w14:paraId="5197FB32" w14:textId="77777777" w:rsidR="0021444C" w:rsidRPr="00944BBA" w:rsidRDefault="0021444C" w:rsidP="0021444C">
            <w:pPr>
              <w:contextualSpacing/>
              <w:rPr>
                <w:rFonts w:ascii="Calibri" w:hAnsi="Calibri"/>
                <w:sz w:val="22"/>
                <w:szCs w:val="22"/>
              </w:rPr>
            </w:pPr>
            <w:r w:rsidRPr="005D242B">
              <w:rPr>
                <w:rFonts w:ascii="Calibri" w:hAnsi="Calibri"/>
                <w:sz w:val="22"/>
                <w:szCs w:val="22"/>
              </w:rPr>
              <w:t xml:space="preserve">This </w:t>
            </w:r>
            <w:r>
              <w:rPr>
                <w:rFonts w:ascii="Calibri" w:hAnsi="Calibri"/>
                <w:sz w:val="22"/>
                <w:szCs w:val="22"/>
              </w:rPr>
              <w:t xml:space="preserve">cross-departmental </w:t>
            </w:r>
            <w:r w:rsidRPr="005D242B">
              <w:rPr>
                <w:rFonts w:ascii="Calibri" w:hAnsi="Calibri"/>
                <w:sz w:val="22"/>
                <w:szCs w:val="22"/>
              </w:rPr>
              <w:t>collaboration demonstrates the core values of Five and Fifty</w:t>
            </w:r>
            <w:proofErr w:type="gramStart"/>
            <w:r w:rsidRPr="005D242B">
              <w:rPr>
                <w:rFonts w:ascii="Calibri" w:hAnsi="Calibri"/>
                <w:sz w:val="22"/>
                <w:szCs w:val="22"/>
              </w:rPr>
              <w:t>;</w:t>
            </w:r>
            <w:proofErr w:type="gramEnd"/>
            <w:r w:rsidRPr="005D242B">
              <w:rPr>
                <w:rFonts w:ascii="Calibri" w:hAnsi="Calibri"/>
                <w:sz w:val="22"/>
                <w:szCs w:val="22"/>
              </w:rPr>
              <w:t xml:space="preserve"> Integrity, Spirit, Living Knowledge, Unity, Openness and Fresh Thinking. </w:t>
            </w:r>
            <w:r>
              <w:rPr>
                <w:rFonts w:ascii="Calibri" w:hAnsi="Calibri"/>
                <w:sz w:val="22"/>
                <w:szCs w:val="22"/>
              </w:rPr>
              <w:t>This</w:t>
            </w:r>
            <w:r w:rsidRPr="00944BBA">
              <w:rPr>
                <w:rFonts w:ascii="Calibri" w:hAnsi="Calibri"/>
                <w:sz w:val="22"/>
                <w:szCs w:val="22"/>
              </w:rPr>
              <w:t xml:space="preserve"> novel </w:t>
            </w:r>
            <w:r>
              <w:rPr>
                <w:rFonts w:ascii="Calibri" w:hAnsi="Calibri"/>
                <w:sz w:val="22"/>
                <w:szCs w:val="22"/>
              </w:rPr>
              <w:t xml:space="preserve">reflective assessment </w:t>
            </w:r>
            <w:r w:rsidRPr="00944BBA">
              <w:rPr>
                <w:rFonts w:ascii="Calibri" w:hAnsi="Calibri"/>
                <w:sz w:val="22"/>
                <w:szCs w:val="22"/>
              </w:rPr>
              <w:t xml:space="preserve">is aligned to </w:t>
            </w:r>
            <w:r>
              <w:rPr>
                <w:rFonts w:ascii="Calibri" w:hAnsi="Calibri"/>
                <w:sz w:val="22"/>
                <w:szCs w:val="22"/>
              </w:rPr>
              <w:t>F</w:t>
            </w:r>
            <w:r w:rsidRPr="00944BBA">
              <w:rPr>
                <w:rFonts w:ascii="Calibri" w:hAnsi="Calibri"/>
                <w:sz w:val="22"/>
                <w:szCs w:val="22"/>
              </w:rPr>
              <w:t xml:space="preserve">ive and </w:t>
            </w:r>
            <w:r>
              <w:rPr>
                <w:rFonts w:ascii="Calibri" w:hAnsi="Calibri"/>
                <w:sz w:val="22"/>
                <w:szCs w:val="22"/>
              </w:rPr>
              <w:t>F</w:t>
            </w:r>
            <w:r w:rsidRPr="00944BBA">
              <w:rPr>
                <w:rFonts w:ascii="Calibri" w:hAnsi="Calibri"/>
                <w:sz w:val="22"/>
                <w:szCs w:val="22"/>
              </w:rPr>
              <w:t>ifty through</w:t>
            </w:r>
            <w:r>
              <w:rPr>
                <w:rFonts w:ascii="Calibri" w:hAnsi="Calibri"/>
                <w:sz w:val="22"/>
                <w:szCs w:val="22"/>
              </w:rPr>
              <w:t>;</w:t>
            </w:r>
            <w:r w:rsidRPr="00944BBA">
              <w:rPr>
                <w:rFonts w:ascii="Calibri" w:hAnsi="Calibri"/>
                <w:sz w:val="22"/>
                <w:szCs w:val="22"/>
              </w:rPr>
              <w:t xml:space="preserve"> </w:t>
            </w:r>
          </w:p>
          <w:p w14:paraId="4E8C898D" w14:textId="77777777" w:rsidR="0021444C" w:rsidRDefault="0021444C" w:rsidP="0021444C">
            <w:pPr>
              <w:contextualSpacing/>
              <w:rPr>
                <w:rFonts w:ascii="Calibri" w:hAnsi="Calibri"/>
                <w:i/>
                <w:sz w:val="22"/>
                <w:szCs w:val="22"/>
              </w:rPr>
            </w:pPr>
          </w:p>
          <w:p w14:paraId="0085BEA4" w14:textId="77777777" w:rsidR="0021444C" w:rsidRPr="005D242B" w:rsidRDefault="0021444C" w:rsidP="0021444C">
            <w:pPr>
              <w:pStyle w:val="ListParagraph"/>
              <w:numPr>
                <w:ilvl w:val="0"/>
                <w:numId w:val="6"/>
              </w:numPr>
              <w:rPr>
                <w:rFonts w:ascii="Calibri" w:hAnsi="Calibri"/>
                <w:sz w:val="22"/>
                <w:szCs w:val="22"/>
              </w:rPr>
            </w:pPr>
            <w:r w:rsidRPr="00FB6EA3">
              <w:rPr>
                <w:rFonts w:ascii="Calibri" w:hAnsi="Calibri"/>
                <w:i/>
                <w:sz w:val="22"/>
                <w:szCs w:val="22"/>
              </w:rPr>
              <w:t>Civic Contribution</w:t>
            </w:r>
            <w:r w:rsidRPr="005D242B">
              <w:rPr>
                <w:rFonts w:ascii="Calibri" w:hAnsi="Calibri"/>
                <w:sz w:val="22"/>
                <w:szCs w:val="22"/>
              </w:rPr>
              <w:t xml:space="preserve"> </w:t>
            </w:r>
            <w:r>
              <w:rPr>
                <w:rFonts w:ascii="Calibri" w:hAnsi="Calibri"/>
                <w:sz w:val="22"/>
                <w:szCs w:val="22"/>
              </w:rPr>
              <w:t>demonstrating</w:t>
            </w:r>
            <w:r w:rsidRPr="005D242B">
              <w:rPr>
                <w:rFonts w:ascii="Calibri" w:hAnsi="Calibri"/>
                <w:sz w:val="22"/>
                <w:szCs w:val="22"/>
              </w:rPr>
              <w:t xml:space="preserve"> Ulster’s civic contribution through the network of placement opportunities.</w:t>
            </w:r>
          </w:p>
          <w:p w14:paraId="25EF59F2" w14:textId="77777777" w:rsidR="0021444C" w:rsidRPr="005D242B" w:rsidRDefault="0021444C" w:rsidP="0021444C">
            <w:pPr>
              <w:pStyle w:val="ListParagraph"/>
              <w:numPr>
                <w:ilvl w:val="0"/>
                <w:numId w:val="6"/>
              </w:numPr>
              <w:rPr>
                <w:rFonts w:ascii="Calibri" w:hAnsi="Calibri"/>
                <w:sz w:val="22"/>
                <w:szCs w:val="22"/>
              </w:rPr>
            </w:pPr>
            <w:r w:rsidRPr="00FB6EA3">
              <w:rPr>
                <w:rFonts w:ascii="Calibri" w:hAnsi="Calibri"/>
                <w:i/>
                <w:sz w:val="22"/>
                <w:szCs w:val="22"/>
              </w:rPr>
              <w:t>Academic Excellence</w:t>
            </w:r>
            <w:r w:rsidRPr="005D242B">
              <w:rPr>
                <w:rFonts w:ascii="Calibri" w:hAnsi="Calibri"/>
                <w:sz w:val="22"/>
                <w:szCs w:val="22"/>
              </w:rPr>
              <w:t xml:space="preserve"> –</w:t>
            </w:r>
            <w:r>
              <w:rPr>
                <w:rFonts w:ascii="Calibri" w:hAnsi="Calibri"/>
                <w:sz w:val="22"/>
                <w:szCs w:val="22"/>
              </w:rPr>
              <w:t xml:space="preserve"> </w:t>
            </w:r>
            <w:r w:rsidRPr="005D242B">
              <w:rPr>
                <w:rFonts w:ascii="Calibri" w:hAnsi="Calibri"/>
                <w:sz w:val="22"/>
                <w:szCs w:val="22"/>
              </w:rPr>
              <w:t>students develop new skills and knowledge enhanc</w:t>
            </w:r>
            <w:r>
              <w:rPr>
                <w:rFonts w:ascii="Calibri" w:hAnsi="Calibri"/>
                <w:sz w:val="22"/>
                <w:szCs w:val="22"/>
              </w:rPr>
              <w:t xml:space="preserve">ing the broader student experience </w:t>
            </w:r>
            <w:r w:rsidRPr="005D242B">
              <w:rPr>
                <w:rFonts w:ascii="Calibri" w:hAnsi="Calibri"/>
                <w:sz w:val="22"/>
                <w:szCs w:val="22"/>
              </w:rPr>
              <w:t>of placemen</w:t>
            </w:r>
            <w:r>
              <w:rPr>
                <w:rFonts w:ascii="Calibri" w:hAnsi="Calibri"/>
                <w:sz w:val="22"/>
                <w:szCs w:val="22"/>
              </w:rPr>
              <w:t>t</w:t>
            </w:r>
            <w:r w:rsidRPr="005D242B">
              <w:rPr>
                <w:rFonts w:ascii="Calibri" w:hAnsi="Calibri"/>
                <w:sz w:val="22"/>
                <w:szCs w:val="22"/>
              </w:rPr>
              <w:t xml:space="preserve">. </w:t>
            </w:r>
          </w:p>
          <w:p w14:paraId="6A5A4D83" w14:textId="77777777" w:rsidR="0021444C" w:rsidRPr="005D242B" w:rsidRDefault="0021444C" w:rsidP="0021444C">
            <w:pPr>
              <w:pStyle w:val="ListParagraph"/>
              <w:numPr>
                <w:ilvl w:val="0"/>
                <w:numId w:val="6"/>
              </w:numPr>
              <w:rPr>
                <w:rFonts w:ascii="Calibri" w:hAnsi="Calibri"/>
                <w:sz w:val="22"/>
                <w:szCs w:val="22"/>
              </w:rPr>
            </w:pPr>
            <w:r w:rsidRPr="00FB6EA3">
              <w:rPr>
                <w:rFonts w:ascii="Calibri" w:hAnsi="Calibri"/>
                <w:i/>
                <w:sz w:val="22"/>
                <w:szCs w:val="22"/>
              </w:rPr>
              <w:t>Global Vision</w:t>
            </w:r>
            <w:r w:rsidRPr="005D242B">
              <w:rPr>
                <w:rFonts w:ascii="Calibri" w:hAnsi="Calibri"/>
                <w:sz w:val="22"/>
                <w:szCs w:val="22"/>
              </w:rPr>
              <w:t xml:space="preserve"> –</w:t>
            </w:r>
            <w:r>
              <w:rPr>
                <w:rFonts w:ascii="Calibri" w:hAnsi="Calibri"/>
                <w:sz w:val="22"/>
                <w:szCs w:val="22"/>
              </w:rPr>
              <w:t xml:space="preserve"> students </w:t>
            </w:r>
            <w:r w:rsidRPr="005D242B">
              <w:rPr>
                <w:rFonts w:ascii="Calibri" w:hAnsi="Calibri"/>
                <w:sz w:val="22"/>
                <w:szCs w:val="22"/>
              </w:rPr>
              <w:t xml:space="preserve">learn from </w:t>
            </w:r>
            <w:r>
              <w:rPr>
                <w:rFonts w:ascii="Calibri" w:hAnsi="Calibri"/>
                <w:sz w:val="22"/>
                <w:szCs w:val="22"/>
              </w:rPr>
              <w:t>peers</w:t>
            </w:r>
            <w:r w:rsidRPr="005D242B">
              <w:rPr>
                <w:rFonts w:ascii="Calibri" w:hAnsi="Calibri"/>
                <w:sz w:val="22"/>
                <w:szCs w:val="22"/>
              </w:rPr>
              <w:t xml:space="preserve"> about global opportunities inspir</w:t>
            </w:r>
            <w:r>
              <w:rPr>
                <w:rFonts w:ascii="Calibri" w:hAnsi="Calibri"/>
                <w:sz w:val="22"/>
                <w:szCs w:val="22"/>
              </w:rPr>
              <w:t>ing</w:t>
            </w:r>
            <w:r w:rsidRPr="005D242B">
              <w:rPr>
                <w:rFonts w:ascii="Calibri" w:hAnsi="Calibri"/>
                <w:sz w:val="22"/>
                <w:szCs w:val="22"/>
              </w:rPr>
              <w:t xml:space="preserve"> students to seek </w:t>
            </w:r>
            <w:r>
              <w:rPr>
                <w:rFonts w:ascii="Calibri" w:hAnsi="Calibri"/>
                <w:sz w:val="22"/>
                <w:szCs w:val="22"/>
              </w:rPr>
              <w:t xml:space="preserve">international </w:t>
            </w:r>
            <w:r w:rsidRPr="005D242B">
              <w:rPr>
                <w:rFonts w:ascii="Calibri" w:hAnsi="Calibri"/>
                <w:sz w:val="22"/>
                <w:szCs w:val="22"/>
              </w:rPr>
              <w:t>opportunities.</w:t>
            </w:r>
          </w:p>
          <w:p w14:paraId="255C9390" w14:textId="77777777" w:rsidR="0021444C" w:rsidRPr="0010343C" w:rsidRDefault="0021444C" w:rsidP="0021444C">
            <w:pPr>
              <w:pStyle w:val="ListParagraph"/>
              <w:numPr>
                <w:ilvl w:val="0"/>
                <w:numId w:val="6"/>
              </w:numPr>
              <w:rPr>
                <w:rFonts w:ascii="Calibri" w:hAnsi="Calibri"/>
                <w:sz w:val="22"/>
                <w:szCs w:val="22"/>
              </w:rPr>
            </w:pPr>
            <w:r w:rsidRPr="00FB6EA3">
              <w:rPr>
                <w:rFonts w:ascii="Calibri" w:hAnsi="Calibri"/>
                <w:i/>
                <w:sz w:val="22"/>
                <w:szCs w:val="22"/>
              </w:rPr>
              <w:t>Operational Excellence</w:t>
            </w:r>
            <w:r w:rsidRPr="005D242B">
              <w:rPr>
                <w:rFonts w:ascii="Calibri" w:hAnsi="Calibri"/>
                <w:sz w:val="22"/>
                <w:szCs w:val="22"/>
              </w:rPr>
              <w:t xml:space="preserve"> – challenging conventional placement </w:t>
            </w:r>
            <w:r>
              <w:rPr>
                <w:rFonts w:ascii="Calibri" w:hAnsi="Calibri"/>
                <w:sz w:val="22"/>
                <w:szCs w:val="22"/>
              </w:rPr>
              <w:t xml:space="preserve">assessment </w:t>
            </w:r>
            <w:r w:rsidRPr="005D242B">
              <w:rPr>
                <w:rFonts w:ascii="Calibri" w:hAnsi="Calibri"/>
                <w:sz w:val="22"/>
                <w:szCs w:val="22"/>
              </w:rPr>
              <w:t>th</w:t>
            </w:r>
            <w:r>
              <w:rPr>
                <w:rFonts w:ascii="Calibri" w:hAnsi="Calibri"/>
                <w:sz w:val="22"/>
                <w:szCs w:val="22"/>
              </w:rPr>
              <w:t xml:space="preserve">rough </w:t>
            </w:r>
            <w:r w:rsidRPr="005D242B">
              <w:rPr>
                <w:rFonts w:ascii="Calibri" w:hAnsi="Calibri"/>
                <w:sz w:val="22"/>
                <w:szCs w:val="22"/>
              </w:rPr>
              <w:t>more effective and sustainable</w:t>
            </w:r>
            <w:r>
              <w:rPr>
                <w:rFonts w:ascii="Calibri" w:hAnsi="Calibri"/>
                <w:sz w:val="22"/>
                <w:szCs w:val="22"/>
              </w:rPr>
              <w:t xml:space="preserve"> methods</w:t>
            </w:r>
            <w:r w:rsidRPr="005D242B">
              <w:rPr>
                <w:rFonts w:ascii="Calibri" w:hAnsi="Calibri"/>
                <w:sz w:val="22"/>
                <w:szCs w:val="22"/>
              </w:rPr>
              <w:t xml:space="preserve">. </w:t>
            </w:r>
          </w:p>
          <w:p w14:paraId="20C04E2E" w14:textId="21FA5EA5" w:rsidR="00FE58B4" w:rsidRPr="00FE58B4" w:rsidRDefault="00FE58B4" w:rsidP="00B1399E">
            <w:pPr>
              <w:contextualSpacing/>
              <w:rPr>
                <w:rFonts w:ascii="Calibri" w:hAnsi="Calibri"/>
                <w:i/>
                <w:sz w:val="22"/>
                <w:szCs w:val="22"/>
              </w:rPr>
            </w:pPr>
          </w:p>
        </w:tc>
      </w:tr>
      <w:tr w:rsidR="00E34319" w:rsidRPr="00FE58B4" w14:paraId="44CD04CF" w14:textId="77777777" w:rsidTr="00F56F60">
        <w:tc>
          <w:tcPr>
            <w:tcW w:w="5000" w:type="pct"/>
          </w:tcPr>
          <w:p w14:paraId="41549F8F" w14:textId="778E1398" w:rsidR="00E34319" w:rsidRPr="00FE58B4" w:rsidRDefault="00E34319" w:rsidP="00B1399E">
            <w:pPr>
              <w:contextualSpacing/>
              <w:rPr>
                <w:rFonts w:ascii="Calibri" w:hAnsi="Calibri"/>
                <w:b/>
                <w:sz w:val="22"/>
                <w:szCs w:val="22"/>
              </w:rPr>
            </w:pPr>
            <w:r w:rsidRPr="00FE58B4">
              <w:rPr>
                <w:rFonts w:ascii="Calibri" w:hAnsi="Calibri"/>
                <w:b/>
                <w:sz w:val="22"/>
                <w:szCs w:val="22"/>
              </w:rPr>
              <w:t>Motivation and aims:</w:t>
            </w:r>
          </w:p>
          <w:p w14:paraId="667A11E8" w14:textId="341B170D" w:rsidR="00E34319" w:rsidRDefault="00E34319" w:rsidP="00B1399E">
            <w:pPr>
              <w:contextualSpacing/>
              <w:rPr>
                <w:rFonts w:ascii="Calibri" w:hAnsi="Calibri"/>
                <w:i/>
                <w:sz w:val="22"/>
                <w:szCs w:val="22"/>
              </w:rPr>
            </w:pPr>
            <w:r w:rsidRPr="00FE58B4">
              <w:rPr>
                <w:rFonts w:ascii="Calibri" w:hAnsi="Calibri"/>
                <w:i/>
                <w:sz w:val="22"/>
                <w:szCs w:val="22"/>
              </w:rPr>
              <w:t>A brief outline of the reasons behind the practice described - its purpose and benefits.  What change was it intended to make or problem was it designed to solve? What professional knowledge did you draw from to underpin your rationale?</w:t>
            </w:r>
          </w:p>
          <w:p w14:paraId="0E50119C" w14:textId="77777777" w:rsidR="0021444C" w:rsidRDefault="0021444C" w:rsidP="00B1399E">
            <w:pPr>
              <w:contextualSpacing/>
              <w:rPr>
                <w:rFonts w:ascii="Calibri" w:hAnsi="Calibri"/>
                <w:i/>
                <w:sz w:val="22"/>
                <w:szCs w:val="22"/>
              </w:rPr>
            </w:pPr>
          </w:p>
          <w:p w14:paraId="5B945033" w14:textId="77777777" w:rsidR="0021444C" w:rsidRPr="005D242B" w:rsidRDefault="0021444C" w:rsidP="0021444C">
            <w:pPr>
              <w:contextualSpacing/>
              <w:rPr>
                <w:rFonts w:ascii="Calibri" w:hAnsi="Calibri"/>
                <w:sz w:val="22"/>
                <w:szCs w:val="22"/>
              </w:rPr>
            </w:pPr>
            <w:r>
              <w:rPr>
                <w:rFonts w:ascii="Calibri" w:hAnsi="Calibri"/>
                <w:sz w:val="22"/>
                <w:szCs w:val="22"/>
              </w:rPr>
              <w:t xml:space="preserve">Experiential and reflective </w:t>
            </w:r>
            <w:proofErr w:type="spellStart"/>
            <w:r w:rsidRPr="00D231CF">
              <w:rPr>
                <w:rFonts w:ascii="Calibri" w:hAnsi="Calibri"/>
                <w:sz w:val="22"/>
                <w:szCs w:val="22"/>
              </w:rPr>
              <w:t>vLog</w:t>
            </w:r>
            <w:r>
              <w:rPr>
                <w:rFonts w:ascii="Calibri" w:hAnsi="Calibri"/>
                <w:sz w:val="22"/>
                <w:szCs w:val="22"/>
              </w:rPr>
              <w:t>s</w:t>
            </w:r>
            <w:proofErr w:type="spellEnd"/>
            <w:r w:rsidRPr="00D231CF">
              <w:rPr>
                <w:rFonts w:ascii="Calibri" w:hAnsi="Calibri"/>
                <w:sz w:val="22"/>
                <w:szCs w:val="22"/>
              </w:rPr>
              <w:t xml:space="preserve"> </w:t>
            </w:r>
            <w:r>
              <w:rPr>
                <w:rFonts w:ascii="Calibri" w:hAnsi="Calibri"/>
                <w:sz w:val="22"/>
                <w:szCs w:val="22"/>
              </w:rPr>
              <w:t>are a novel way to test reflection and learning outcomes. The principle r</w:t>
            </w:r>
            <w:r w:rsidRPr="005D242B">
              <w:rPr>
                <w:rFonts w:ascii="Calibri" w:hAnsi="Calibri"/>
                <w:sz w:val="22"/>
                <w:szCs w:val="22"/>
              </w:rPr>
              <w:t>easons, purpose and benefits are:</w:t>
            </w:r>
          </w:p>
          <w:p w14:paraId="63D59F4C" w14:textId="77777777" w:rsidR="0021444C" w:rsidRPr="005D242B" w:rsidRDefault="0021444C" w:rsidP="0021444C">
            <w:pPr>
              <w:pStyle w:val="ListParagraph"/>
              <w:numPr>
                <w:ilvl w:val="0"/>
                <w:numId w:val="7"/>
              </w:numPr>
              <w:rPr>
                <w:rFonts w:ascii="Calibri" w:hAnsi="Calibri"/>
                <w:sz w:val="22"/>
                <w:szCs w:val="22"/>
              </w:rPr>
            </w:pPr>
            <w:r w:rsidRPr="005D242B">
              <w:rPr>
                <w:rFonts w:ascii="Calibri" w:hAnsi="Calibri"/>
                <w:sz w:val="22"/>
                <w:szCs w:val="22"/>
              </w:rPr>
              <w:t>inclusive and alternative assessment design allowing students to engage in an ongoing reflective process</w:t>
            </w:r>
          </w:p>
          <w:p w14:paraId="154D2098" w14:textId="77777777" w:rsidR="0021444C" w:rsidRDefault="0021444C" w:rsidP="0021444C">
            <w:pPr>
              <w:pStyle w:val="ListParagraph"/>
              <w:numPr>
                <w:ilvl w:val="0"/>
                <w:numId w:val="7"/>
              </w:numPr>
              <w:rPr>
                <w:rFonts w:ascii="Calibri" w:hAnsi="Calibri"/>
                <w:sz w:val="22"/>
                <w:szCs w:val="22"/>
              </w:rPr>
            </w:pPr>
            <w:r w:rsidRPr="005D242B">
              <w:rPr>
                <w:rFonts w:ascii="Calibri" w:hAnsi="Calibri"/>
                <w:sz w:val="22"/>
                <w:szCs w:val="22"/>
              </w:rPr>
              <w:t>developing a shareable collection of student generated video assets to inspire and learn as a peer group</w:t>
            </w:r>
          </w:p>
          <w:p w14:paraId="4AE835F8" w14:textId="77777777" w:rsidR="0021444C" w:rsidRPr="005D242B" w:rsidRDefault="0021444C" w:rsidP="0021444C">
            <w:pPr>
              <w:pStyle w:val="ListParagraph"/>
              <w:rPr>
                <w:rFonts w:ascii="Calibri" w:hAnsi="Calibri"/>
                <w:sz w:val="22"/>
                <w:szCs w:val="22"/>
              </w:rPr>
            </w:pPr>
          </w:p>
          <w:p w14:paraId="4AA9E008" w14:textId="77777777" w:rsidR="00E34319" w:rsidRDefault="0021444C" w:rsidP="0021444C">
            <w:pPr>
              <w:rPr>
                <w:rFonts w:ascii="Calibri" w:hAnsi="Calibri"/>
                <w:sz w:val="22"/>
                <w:szCs w:val="22"/>
              </w:rPr>
            </w:pPr>
            <w:proofErr w:type="spellStart"/>
            <w:proofErr w:type="gramStart"/>
            <w:r>
              <w:rPr>
                <w:rFonts w:ascii="Calibri" w:hAnsi="Calibri"/>
                <w:sz w:val="22"/>
                <w:szCs w:val="22"/>
              </w:rPr>
              <w:t>vLogs</w:t>
            </w:r>
            <w:proofErr w:type="spellEnd"/>
            <w:proofErr w:type="gramEnd"/>
            <w:r>
              <w:rPr>
                <w:rFonts w:ascii="Calibri" w:hAnsi="Calibri"/>
                <w:sz w:val="22"/>
                <w:szCs w:val="22"/>
              </w:rPr>
              <w:t xml:space="preserve"> challenge the</w:t>
            </w:r>
            <w:r w:rsidRPr="005D242B">
              <w:rPr>
                <w:rFonts w:ascii="Calibri" w:hAnsi="Calibri"/>
                <w:sz w:val="22"/>
                <w:szCs w:val="22"/>
              </w:rPr>
              <w:t xml:space="preserve"> reflecti</w:t>
            </w:r>
            <w:r>
              <w:rPr>
                <w:rFonts w:ascii="Calibri" w:hAnsi="Calibri"/>
                <w:sz w:val="22"/>
                <w:szCs w:val="22"/>
              </w:rPr>
              <w:t>ve process that</w:t>
            </w:r>
            <w:r w:rsidRPr="005D242B">
              <w:rPr>
                <w:rFonts w:ascii="Calibri" w:hAnsi="Calibri"/>
                <w:sz w:val="22"/>
                <w:szCs w:val="22"/>
              </w:rPr>
              <w:t xml:space="preserve"> </w:t>
            </w:r>
            <w:r>
              <w:rPr>
                <w:rFonts w:ascii="Calibri" w:hAnsi="Calibri"/>
                <w:sz w:val="22"/>
                <w:szCs w:val="22"/>
              </w:rPr>
              <w:t>may not</w:t>
            </w:r>
            <w:r w:rsidRPr="005D242B">
              <w:rPr>
                <w:rFonts w:ascii="Calibri" w:hAnsi="Calibri"/>
                <w:sz w:val="22"/>
                <w:szCs w:val="22"/>
              </w:rPr>
              <w:t xml:space="preserve"> </w:t>
            </w:r>
            <w:r>
              <w:rPr>
                <w:rFonts w:ascii="Calibri" w:hAnsi="Calibri"/>
                <w:sz w:val="22"/>
                <w:szCs w:val="22"/>
              </w:rPr>
              <w:t xml:space="preserve">always </w:t>
            </w:r>
            <w:r w:rsidRPr="005D242B">
              <w:rPr>
                <w:rFonts w:ascii="Calibri" w:hAnsi="Calibri"/>
                <w:sz w:val="22"/>
                <w:szCs w:val="22"/>
              </w:rPr>
              <w:t xml:space="preserve">happen as a sequenced activity. Inspired by Ulster’s Integrated Curriculum Design Framework, we applied the principle to crowdsource the student’s placement experience. We asked the question of the employer and asked the student to describe what they need to </w:t>
            </w:r>
            <w:r>
              <w:rPr>
                <w:rFonts w:ascii="Calibri" w:hAnsi="Calibri"/>
                <w:sz w:val="22"/>
                <w:szCs w:val="22"/>
              </w:rPr>
              <w:t>K</w:t>
            </w:r>
            <w:r w:rsidRPr="005D242B">
              <w:rPr>
                <w:rFonts w:ascii="Calibri" w:hAnsi="Calibri"/>
                <w:sz w:val="22"/>
                <w:szCs w:val="22"/>
              </w:rPr>
              <w:t xml:space="preserve">now, </w:t>
            </w:r>
            <w:r>
              <w:rPr>
                <w:rFonts w:ascii="Calibri" w:hAnsi="Calibri"/>
                <w:sz w:val="22"/>
                <w:szCs w:val="22"/>
              </w:rPr>
              <w:t>D</w:t>
            </w:r>
            <w:r w:rsidRPr="005D242B">
              <w:rPr>
                <w:rFonts w:ascii="Calibri" w:hAnsi="Calibri"/>
                <w:sz w:val="22"/>
                <w:szCs w:val="22"/>
              </w:rPr>
              <w:t xml:space="preserve">o and </w:t>
            </w:r>
            <w:r>
              <w:rPr>
                <w:rFonts w:ascii="Calibri" w:hAnsi="Calibri"/>
                <w:sz w:val="22"/>
                <w:szCs w:val="22"/>
              </w:rPr>
              <w:t>B</w:t>
            </w:r>
            <w:r w:rsidRPr="005D242B">
              <w:rPr>
                <w:rFonts w:ascii="Calibri" w:hAnsi="Calibri"/>
                <w:sz w:val="22"/>
                <w:szCs w:val="22"/>
              </w:rPr>
              <w:t xml:space="preserve">e. In terms of professional knowledge </w:t>
            </w:r>
            <w:proofErr w:type="gramStart"/>
            <w:r w:rsidRPr="005D242B">
              <w:rPr>
                <w:rFonts w:ascii="Calibri" w:hAnsi="Calibri"/>
                <w:sz w:val="22"/>
                <w:szCs w:val="22"/>
              </w:rPr>
              <w:t xml:space="preserve">our work was informed by the </w:t>
            </w:r>
            <w:proofErr w:type="spellStart"/>
            <w:r w:rsidRPr="005D242B">
              <w:rPr>
                <w:rFonts w:ascii="Calibri" w:hAnsi="Calibri"/>
                <w:sz w:val="22"/>
                <w:szCs w:val="22"/>
              </w:rPr>
              <w:t>Jisc</w:t>
            </w:r>
            <w:proofErr w:type="spellEnd"/>
            <w:r w:rsidRPr="005D242B">
              <w:rPr>
                <w:rFonts w:ascii="Calibri" w:hAnsi="Calibri"/>
                <w:sz w:val="22"/>
                <w:szCs w:val="22"/>
              </w:rPr>
              <w:t xml:space="preserve"> Digital Tracker and</w:t>
            </w:r>
            <w:r>
              <w:rPr>
                <w:rFonts w:ascii="Calibri" w:hAnsi="Calibri"/>
                <w:sz w:val="22"/>
                <w:szCs w:val="22"/>
              </w:rPr>
              <w:t xml:space="preserve"> </w:t>
            </w:r>
            <w:r w:rsidRPr="005D242B">
              <w:rPr>
                <w:rFonts w:ascii="Calibri" w:hAnsi="Calibri"/>
                <w:sz w:val="22"/>
                <w:szCs w:val="22"/>
              </w:rPr>
              <w:t>Digital Capabilities Framework</w:t>
            </w:r>
            <w:proofErr w:type="gramEnd"/>
            <w:r w:rsidRPr="005D242B">
              <w:rPr>
                <w:rFonts w:ascii="Calibri" w:hAnsi="Calibri"/>
                <w:sz w:val="22"/>
                <w:szCs w:val="22"/>
              </w:rPr>
              <w:t>.</w:t>
            </w:r>
            <w:r w:rsidRPr="00FE58B4">
              <w:rPr>
                <w:rFonts w:ascii="Calibri" w:hAnsi="Calibri"/>
                <w:sz w:val="22"/>
                <w:szCs w:val="22"/>
              </w:rPr>
              <w:t xml:space="preserve"> </w:t>
            </w:r>
          </w:p>
          <w:p w14:paraId="1374B6E0" w14:textId="77777777" w:rsidR="0021444C" w:rsidRDefault="0021444C" w:rsidP="0021444C">
            <w:pPr>
              <w:rPr>
                <w:rFonts w:ascii="Calibri" w:hAnsi="Calibri"/>
                <w:sz w:val="22"/>
                <w:szCs w:val="22"/>
              </w:rPr>
            </w:pPr>
          </w:p>
          <w:p w14:paraId="50757316" w14:textId="7ABBD8AF" w:rsidR="0021444C" w:rsidRPr="00FE58B4" w:rsidRDefault="0021444C" w:rsidP="0021444C">
            <w:pPr>
              <w:rPr>
                <w:rFonts w:ascii="Calibri" w:hAnsi="Calibri"/>
                <w:sz w:val="22"/>
                <w:szCs w:val="22"/>
              </w:rPr>
            </w:pPr>
          </w:p>
        </w:tc>
      </w:tr>
      <w:tr w:rsidR="00E34319" w:rsidRPr="00FE58B4" w14:paraId="051891AD" w14:textId="77777777" w:rsidTr="00F56F60">
        <w:tc>
          <w:tcPr>
            <w:tcW w:w="5000" w:type="pct"/>
          </w:tcPr>
          <w:p w14:paraId="083E4FAC" w14:textId="6489F64C" w:rsidR="00E34319" w:rsidRDefault="00E34319" w:rsidP="00B1399E">
            <w:pPr>
              <w:contextualSpacing/>
              <w:rPr>
                <w:rFonts w:ascii="Calibri" w:hAnsi="Calibri"/>
                <w:b/>
                <w:sz w:val="22"/>
                <w:szCs w:val="22"/>
              </w:rPr>
            </w:pPr>
            <w:r w:rsidRPr="00FE58B4">
              <w:rPr>
                <w:rFonts w:ascii="Calibri" w:hAnsi="Calibri"/>
                <w:b/>
                <w:sz w:val="22"/>
                <w:szCs w:val="22"/>
              </w:rPr>
              <w:lastRenderedPageBreak/>
              <w:t>Implementation:</w:t>
            </w:r>
          </w:p>
          <w:p w14:paraId="696A9F50" w14:textId="77777777" w:rsidR="00465CA5" w:rsidRPr="00FE58B4" w:rsidRDefault="00465CA5" w:rsidP="00B1399E">
            <w:pPr>
              <w:contextualSpacing/>
              <w:rPr>
                <w:rFonts w:ascii="Calibri" w:hAnsi="Calibri"/>
                <w:i/>
                <w:sz w:val="22"/>
                <w:szCs w:val="22"/>
              </w:rPr>
            </w:pPr>
            <w:r w:rsidRPr="00FE58B4">
              <w:rPr>
                <w:rFonts w:ascii="Calibri" w:hAnsi="Calibri"/>
                <w:i/>
                <w:sz w:val="22"/>
                <w:szCs w:val="22"/>
              </w:rPr>
              <w:t>An outline of how you carried out the initiative, the approaches you adopted. What professional knowledge did you draw from to underpin your approach?</w:t>
            </w:r>
          </w:p>
          <w:p w14:paraId="4724CA1D" w14:textId="77777777" w:rsidR="00465CA5" w:rsidRDefault="00465CA5" w:rsidP="00B1399E">
            <w:pPr>
              <w:contextualSpacing/>
              <w:rPr>
                <w:rFonts w:ascii="Calibri" w:hAnsi="Calibri"/>
                <w:b/>
                <w:sz w:val="22"/>
                <w:szCs w:val="22"/>
              </w:rPr>
            </w:pPr>
          </w:p>
          <w:p w14:paraId="0B4B1B1D" w14:textId="77777777" w:rsidR="0021444C" w:rsidRDefault="0021444C" w:rsidP="0021444C">
            <w:pPr>
              <w:contextualSpacing/>
              <w:rPr>
                <w:rFonts w:ascii="Calibri" w:hAnsi="Calibri"/>
                <w:sz w:val="22"/>
                <w:szCs w:val="22"/>
              </w:rPr>
            </w:pPr>
            <w:r>
              <w:rPr>
                <w:rFonts w:ascii="Calibri" w:hAnsi="Calibri"/>
                <w:sz w:val="22"/>
                <w:szCs w:val="22"/>
              </w:rPr>
              <w:t>W</w:t>
            </w:r>
            <w:r w:rsidRPr="00465CA5">
              <w:rPr>
                <w:rFonts w:ascii="Calibri" w:hAnsi="Calibri"/>
                <w:sz w:val="22"/>
                <w:szCs w:val="22"/>
              </w:rPr>
              <w:t>e used agile project management approaches to collaborate</w:t>
            </w:r>
            <w:r>
              <w:rPr>
                <w:rFonts w:ascii="Calibri" w:hAnsi="Calibri"/>
                <w:sz w:val="22"/>
                <w:szCs w:val="22"/>
              </w:rPr>
              <w:t xml:space="preserve"> adapting our plan during implementation. There was a collective commitment to learn from each other and the students, producing ad-hoc support materials as we developed knowledge and understanding. We drew on </w:t>
            </w:r>
            <w:proofErr w:type="spellStart"/>
            <w:r>
              <w:rPr>
                <w:rFonts w:ascii="Calibri" w:hAnsi="Calibri"/>
                <w:sz w:val="22"/>
                <w:szCs w:val="22"/>
              </w:rPr>
              <w:t>Jisc</w:t>
            </w:r>
            <w:proofErr w:type="spellEnd"/>
            <w:r>
              <w:rPr>
                <w:rFonts w:ascii="Calibri" w:hAnsi="Calibri"/>
                <w:sz w:val="22"/>
                <w:szCs w:val="22"/>
              </w:rPr>
              <w:t xml:space="preserve"> resources such as </w:t>
            </w:r>
            <w:r w:rsidRPr="00A060EF">
              <w:rPr>
                <w:rFonts w:ascii="Calibri" w:hAnsi="Calibri"/>
                <w:sz w:val="22"/>
                <w:szCs w:val="22"/>
              </w:rPr>
              <w:t>https://www.jisc.ac.uk/guides/using-digital-media-in-new-learning-models/legal-considerations-for-video</w:t>
            </w:r>
            <w:r>
              <w:rPr>
                <w:rFonts w:ascii="Calibri" w:hAnsi="Calibri"/>
                <w:sz w:val="22"/>
                <w:szCs w:val="22"/>
              </w:rPr>
              <w:t xml:space="preserve"> to consider legal and ethical issues.</w:t>
            </w:r>
          </w:p>
          <w:p w14:paraId="162784A6" w14:textId="77777777" w:rsidR="00E34319" w:rsidRPr="00FE58B4" w:rsidRDefault="00E34319" w:rsidP="00B1399E">
            <w:pPr>
              <w:contextualSpacing/>
              <w:rPr>
                <w:rFonts w:ascii="Calibri" w:hAnsi="Calibri"/>
                <w:b/>
                <w:sz w:val="22"/>
                <w:szCs w:val="22"/>
              </w:rPr>
            </w:pPr>
          </w:p>
        </w:tc>
      </w:tr>
      <w:tr w:rsidR="00E34319" w:rsidRPr="00FE58B4" w14:paraId="7B25DF29" w14:textId="77777777" w:rsidTr="00F56F60">
        <w:tc>
          <w:tcPr>
            <w:tcW w:w="5000" w:type="pct"/>
          </w:tcPr>
          <w:p w14:paraId="1A994442" w14:textId="57D6AEB3" w:rsidR="00E34319" w:rsidRPr="00FE58B4" w:rsidRDefault="00E34319" w:rsidP="00B1399E">
            <w:pPr>
              <w:contextualSpacing/>
              <w:rPr>
                <w:rFonts w:ascii="Calibri" w:hAnsi="Calibri"/>
                <w:b/>
                <w:sz w:val="22"/>
                <w:szCs w:val="22"/>
              </w:rPr>
            </w:pPr>
            <w:r w:rsidRPr="00FE58B4">
              <w:rPr>
                <w:rFonts w:ascii="Calibri" w:hAnsi="Calibri"/>
                <w:b/>
                <w:sz w:val="22"/>
                <w:szCs w:val="22"/>
              </w:rPr>
              <w:t>Successes and lessons learnt:</w:t>
            </w:r>
          </w:p>
          <w:p w14:paraId="04DC6A7A" w14:textId="77777777" w:rsidR="00E34319" w:rsidRPr="00FE58B4" w:rsidRDefault="00E34319" w:rsidP="00B1399E">
            <w:pPr>
              <w:contextualSpacing/>
              <w:rPr>
                <w:rFonts w:ascii="Calibri" w:hAnsi="Calibri"/>
                <w:i/>
                <w:sz w:val="22"/>
                <w:szCs w:val="22"/>
              </w:rPr>
            </w:pPr>
            <w:r w:rsidRPr="00FE58B4">
              <w:rPr>
                <w:rFonts w:ascii="Calibri" w:hAnsi="Calibri"/>
                <w:i/>
                <w:sz w:val="22"/>
                <w:szCs w:val="22"/>
              </w:rPr>
              <w:t>Reflect on what worked well, any particular challenges faced and how these were addressed. Comment on the approach taken to evaluation and understanding the impact and effectiveness of the practice described. What did students think about your approach? Include evidence to support your understanding of its effectiveness.</w:t>
            </w:r>
          </w:p>
          <w:p w14:paraId="16ED7D46" w14:textId="5468C9AC" w:rsidR="00E34319" w:rsidRDefault="00E34319" w:rsidP="00B1399E">
            <w:pPr>
              <w:contextualSpacing/>
              <w:rPr>
                <w:rFonts w:ascii="Calibri" w:hAnsi="Calibri"/>
                <w:i/>
                <w:sz w:val="22"/>
                <w:szCs w:val="22"/>
              </w:rPr>
            </w:pPr>
            <w:r w:rsidRPr="00FE58B4">
              <w:rPr>
                <w:rFonts w:ascii="Calibri" w:hAnsi="Calibri"/>
                <w:i/>
                <w:sz w:val="22"/>
                <w:szCs w:val="22"/>
              </w:rPr>
              <w:t>Please also say if you are planning any changes or further developments.</w:t>
            </w:r>
          </w:p>
          <w:p w14:paraId="530DB129" w14:textId="1972AB1F" w:rsidR="00F62C3F" w:rsidRDefault="00F62C3F" w:rsidP="00B1399E">
            <w:pPr>
              <w:contextualSpacing/>
              <w:rPr>
                <w:rFonts w:ascii="Calibri" w:hAnsi="Calibri"/>
                <w:i/>
                <w:sz w:val="22"/>
                <w:szCs w:val="22"/>
              </w:rPr>
            </w:pPr>
          </w:p>
          <w:p w14:paraId="7A3E0F3A" w14:textId="77777777" w:rsidR="0021444C" w:rsidRDefault="0021444C" w:rsidP="0021444C">
            <w:pPr>
              <w:contextualSpacing/>
              <w:rPr>
                <w:rFonts w:ascii="Calibri" w:hAnsi="Calibri"/>
                <w:sz w:val="22"/>
                <w:szCs w:val="22"/>
              </w:rPr>
            </w:pPr>
            <w:r>
              <w:rPr>
                <w:rFonts w:ascii="Calibri" w:hAnsi="Calibri"/>
                <w:sz w:val="22"/>
                <w:szCs w:val="22"/>
              </w:rPr>
              <w:t xml:space="preserve">Reduced barriers to entry for student generated video. Despite the myth of the digital native, this cohort demonstrated ability to create high quality video with a coherent narrative, achieved with minimal production instruction. With student approval, resources </w:t>
            </w:r>
            <w:proofErr w:type="gramStart"/>
            <w:r>
              <w:rPr>
                <w:rFonts w:ascii="Calibri" w:hAnsi="Calibri"/>
                <w:sz w:val="22"/>
                <w:szCs w:val="22"/>
              </w:rPr>
              <w:t>can be shared</w:t>
            </w:r>
            <w:proofErr w:type="gramEnd"/>
            <w:r>
              <w:rPr>
                <w:rFonts w:ascii="Calibri" w:hAnsi="Calibri"/>
                <w:sz w:val="22"/>
                <w:szCs w:val="22"/>
              </w:rPr>
              <w:t xml:space="preserve"> publicly to highlight the placements undertaken at Ulster. Placement videos from across Ulster </w:t>
            </w:r>
            <w:proofErr w:type="gramStart"/>
            <w:r>
              <w:rPr>
                <w:rFonts w:ascii="Calibri" w:hAnsi="Calibri"/>
                <w:sz w:val="22"/>
                <w:szCs w:val="22"/>
              </w:rPr>
              <w:t>could be published</w:t>
            </w:r>
            <w:proofErr w:type="gramEnd"/>
            <w:r>
              <w:rPr>
                <w:rFonts w:ascii="Calibri" w:hAnsi="Calibri"/>
                <w:sz w:val="22"/>
                <w:szCs w:val="22"/>
              </w:rPr>
              <w:t xml:space="preserve"> to an open resource inspiring students and placement providers.  </w:t>
            </w:r>
          </w:p>
          <w:p w14:paraId="39DB1836" w14:textId="77777777" w:rsidR="0021444C" w:rsidRPr="00D06FD0" w:rsidRDefault="0021444C" w:rsidP="0021444C">
            <w:pPr>
              <w:contextualSpacing/>
              <w:rPr>
                <w:rFonts w:ascii="Calibri" w:hAnsi="Calibri"/>
                <w:b/>
                <w:sz w:val="22"/>
                <w:szCs w:val="22"/>
              </w:rPr>
            </w:pPr>
          </w:p>
          <w:p w14:paraId="230C041B" w14:textId="7C1032F0" w:rsidR="0021444C" w:rsidRPr="00696E7B" w:rsidRDefault="0021444C" w:rsidP="0021444C">
            <w:pPr>
              <w:contextualSpacing/>
              <w:rPr>
                <w:rFonts w:ascii="Calibri" w:hAnsi="Calibri"/>
                <w:sz w:val="22"/>
                <w:szCs w:val="22"/>
              </w:rPr>
            </w:pPr>
            <w:r>
              <w:rPr>
                <w:rFonts w:ascii="Calibri" w:hAnsi="Calibri"/>
                <w:sz w:val="22"/>
                <w:szCs w:val="22"/>
              </w:rPr>
              <w:t xml:space="preserve">The week 6 playlist generated 510 hits, and week 12 returned 148 hits from a cohort of 28 students. </w:t>
            </w:r>
            <w:proofErr w:type="spellStart"/>
            <w:proofErr w:type="gramStart"/>
            <w:r>
              <w:rPr>
                <w:rFonts w:ascii="Calibri" w:hAnsi="Calibri"/>
                <w:sz w:val="22"/>
                <w:szCs w:val="22"/>
              </w:rPr>
              <w:t>vLogs</w:t>
            </w:r>
            <w:proofErr w:type="spellEnd"/>
            <w:proofErr w:type="gramEnd"/>
            <w:r>
              <w:rPr>
                <w:rFonts w:ascii="Calibri" w:hAnsi="Calibri"/>
                <w:sz w:val="22"/>
                <w:szCs w:val="22"/>
              </w:rPr>
              <w:t xml:space="preserve"> were shared with Year 1 &amp; 2 students through Blackboard and access statistics are being similarly monitored. Additionally, the </w:t>
            </w:r>
            <w:proofErr w:type="spellStart"/>
            <w:r>
              <w:rPr>
                <w:rFonts w:ascii="Calibri" w:hAnsi="Calibri"/>
                <w:sz w:val="22"/>
                <w:szCs w:val="22"/>
              </w:rPr>
              <w:t>vLog</w:t>
            </w:r>
            <w:proofErr w:type="spellEnd"/>
            <w:r>
              <w:rPr>
                <w:rFonts w:ascii="Calibri" w:hAnsi="Calibri"/>
                <w:sz w:val="22"/>
                <w:szCs w:val="22"/>
              </w:rPr>
              <w:t xml:space="preserve"> cohort </w:t>
            </w:r>
            <w:proofErr w:type="gramStart"/>
            <w:r>
              <w:rPr>
                <w:rFonts w:ascii="Calibri" w:hAnsi="Calibri"/>
                <w:sz w:val="22"/>
                <w:szCs w:val="22"/>
              </w:rPr>
              <w:t>were surveyed</w:t>
            </w:r>
            <w:proofErr w:type="gramEnd"/>
            <w:r>
              <w:rPr>
                <w:rFonts w:ascii="Calibri" w:hAnsi="Calibri"/>
                <w:sz w:val="22"/>
                <w:szCs w:val="22"/>
              </w:rPr>
              <w:t xml:space="preserve">. For 100% of the respondents, this was their first experience generating </w:t>
            </w:r>
            <w:proofErr w:type="spellStart"/>
            <w:r>
              <w:rPr>
                <w:rFonts w:ascii="Calibri" w:hAnsi="Calibri"/>
                <w:sz w:val="22"/>
                <w:szCs w:val="22"/>
              </w:rPr>
              <w:t>vLogs</w:t>
            </w:r>
            <w:proofErr w:type="spellEnd"/>
            <w:r>
              <w:rPr>
                <w:rFonts w:ascii="Calibri" w:hAnsi="Calibri"/>
                <w:sz w:val="22"/>
                <w:szCs w:val="22"/>
              </w:rPr>
              <w:t xml:space="preserve"> (n=11). 72% thought that the availability of </w:t>
            </w:r>
            <w:proofErr w:type="spellStart"/>
            <w:r>
              <w:rPr>
                <w:rFonts w:ascii="Calibri" w:hAnsi="Calibri"/>
                <w:sz w:val="22"/>
                <w:szCs w:val="22"/>
              </w:rPr>
              <w:t>vLogs</w:t>
            </w:r>
            <w:proofErr w:type="spellEnd"/>
            <w:r>
              <w:rPr>
                <w:rFonts w:ascii="Calibri" w:hAnsi="Calibri"/>
                <w:sz w:val="22"/>
                <w:szCs w:val="22"/>
              </w:rPr>
              <w:t xml:space="preserve"> would have helped the decision making about undertaking placement. 82% said they would feel more confident about video assessment. 100% of students were unconcerned about their online security and public availability of their content through this assessment.</w:t>
            </w:r>
          </w:p>
          <w:p w14:paraId="1F0643D9" w14:textId="77777777" w:rsidR="0021444C" w:rsidRDefault="0021444C" w:rsidP="0021444C">
            <w:pPr>
              <w:contextualSpacing/>
              <w:rPr>
                <w:rFonts w:ascii="Calibri" w:hAnsi="Calibri"/>
                <w:sz w:val="22"/>
                <w:szCs w:val="22"/>
              </w:rPr>
            </w:pPr>
          </w:p>
          <w:p w14:paraId="4E658C9C" w14:textId="77777777" w:rsidR="0021444C" w:rsidRDefault="0021444C" w:rsidP="0021444C">
            <w:pPr>
              <w:contextualSpacing/>
              <w:rPr>
                <w:sz w:val="22"/>
                <w:szCs w:val="22"/>
              </w:rPr>
            </w:pPr>
            <w:r>
              <w:rPr>
                <w:rFonts w:ascii="Calibri" w:hAnsi="Calibri"/>
                <w:sz w:val="22"/>
                <w:szCs w:val="22"/>
              </w:rPr>
              <w:t xml:space="preserve">We will continue to monitor interaction with the material, and the resulting uptake for DPP. We will ask new students whether this resource influenced their decision to participate. We will continue to develop the support material to help students create video content. We plan to create a generic </w:t>
            </w:r>
            <w:r w:rsidRPr="00D06FD0">
              <w:rPr>
                <w:rFonts w:ascii="Calibri" w:hAnsi="Calibri"/>
                <w:sz w:val="22"/>
                <w:szCs w:val="22"/>
              </w:rPr>
              <w:t xml:space="preserve">guide for multidisciplinary </w:t>
            </w:r>
            <w:proofErr w:type="spellStart"/>
            <w:r>
              <w:rPr>
                <w:rFonts w:ascii="Calibri" w:hAnsi="Calibri"/>
                <w:sz w:val="22"/>
                <w:szCs w:val="22"/>
              </w:rPr>
              <w:t>vLogs</w:t>
            </w:r>
            <w:proofErr w:type="spellEnd"/>
            <w:r w:rsidRPr="00B1399E">
              <w:rPr>
                <w:rFonts w:ascii="Calibri" w:hAnsi="Calibri"/>
                <w:sz w:val="22"/>
                <w:szCs w:val="22"/>
              </w:rPr>
              <w:t xml:space="preserve">. </w:t>
            </w:r>
            <w:r>
              <w:rPr>
                <w:rFonts w:ascii="Calibri" w:hAnsi="Calibri"/>
                <w:sz w:val="22"/>
                <w:szCs w:val="22"/>
              </w:rPr>
              <w:t>We will explore</w:t>
            </w:r>
            <w:r w:rsidRPr="00B1399E">
              <w:rPr>
                <w:rFonts w:ascii="Calibri" w:hAnsi="Calibri"/>
                <w:sz w:val="22"/>
                <w:szCs w:val="22"/>
              </w:rPr>
              <w:t xml:space="preserve"> </w:t>
            </w:r>
            <w:r>
              <w:rPr>
                <w:rFonts w:ascii="Calibri" w:hAnsi="Calibri"/>
                <w:sz w:val="22"/>
                <w:szCs w:val="22"/>
              </w:rPr>
              <w:t>co-creation with students</w:t>
            </w:r>
            <w:r w:rsidRPr="00B1399E">
              <w:rPr>
                <w:rFonts w:ascii="Calibri" w:hAnsi="Calibri"/>
                <w:sz w:val="22"/>
                <w:szCs w:val="22"/>
              </w:rPr>
              <w:t xml:space="preserve"> in the School of Media, Film and Journalism.</w:t>
            </w:r>
          </w:p>
          <w:p w14:paraId="7F7308CF" w14:textId="0C2393FD" w:rsidR="00E341CB" w:rsidRPr="00FE58B4" w:rsidRDefault="00E341CB" w:rsidP="00B1399E">
            <w:pPr>
              <w:contextualSpacing/>
              <w:rPr>
                <w:rFonts w:ascii="Calibri" w:hAnsi="Calibri"/>
                <w:sz w:val="22"/>
                <w:szCs w:val="22"/>
              </w:rPr>
            </w:pPr>
          </w:p>
        </w:tc>
      </w:tr>
      <w:tr w:rsidR="00E34319" w:rsidRPr="00FE58B4" w14:paraId="79204A98" w14:textId="77777777" w:rsidTr="00F56F60">
        <w:tc>
          <w:tcPr>
            <w:tcW w:w="5000" w:type="pct"/>
          </w:tcPr>
          <w:p w14:paraId="76EF32BC" w14:textId="1994A023" w:rsidR="00E34319" w:rsidRPr="00FE58B4" w:rsidRDefault="00E34319" w:rsidP="00B1399E">
            <w:pPr>
              <w:contextualSpacing/>
              <w:rPr>
                <w:rFonts w:ascii="Calibri" w:hAnsi="Calibri"/>
                <w:b/>
                <w:sz w:val="22"/>
                <w:szCs w:val="22"/>
              </w:rPr>
            </w:pPr>
            <w:r w:rsidRPr="00FE58B4">
              <w:rPr>
                <w:rFonts w:ascii="Calibri" w:hAnsi="Calibri"/>
                <w:b/>
                <w:sz w:val="22"/>
                <w:szCs w:val="22"/>
              </w:rPr>
              <w:t>Transferability:</w:t>
            </w:r>
          </w:p>
          <w:p w14:paraId="517A4677" w14:textId="77777777" w:rsidR="00E34319" w:rsidRPr="00FE58B4" w:rsidRDefault="00E34319" w:rsidP="00B1399E">
            <w:pPr>
              <w:contextualSpacing/>
              <w:rPr>
                <w:rFonts w:ascii="Calibri" w:hAnsi="Calibri"/>
                <w:i/>
                <w:sz w:val="22"/>
                <w:szCs w:val="22"/>
              </w:rPr>
            </w:pPr>
            <w:r w:rsidRPr="00FE58B4">
              <w:rPr>
                <w:rFonts w:ascii="Calibri" w:hAnsi="Calibri"/>
                <w:i/>
                <w:sz w:val="22"/>
                <w:szCs w:val="22"/>
              </w:rPr>
              <w:t>Is this practice transferable?  Have you shared your experiences with colleagues? What would your advice be to others thinking of adopting your approach?</w:t>
            </w:r>
            <w:r w:rsidR="009C1A20" w:rsidRPr="00FE58B4">
              <w:rPr>
                <w:rFonts w:ascii="Calibri" w:hAnsi="Calibri"/>
                <w:i/>
                <w:sz w:val="22"/>
                <w:szCs w:val="22"/>
              </w:rPr>
              <w:t xml:space="preserve"> Do you have any evidence of colleagues adopting your approach?</w:t>
            </w:r>
          </w:p>
          <w:p w14:paraId="6FA410B9" w14:textId="77777777" w:rsidR="000D19BE" w:rsidRDefault="000D19BE" w:rsidP="00B1399E">
            <w:pPr>
              <w:contextualSpacing/>
              <w:rPr>
                <w:rFonts w:ascii="Calibri" w:hAnsi="Calibri"/>
                <w:sz w:val="22"/>
                <w:szCs w:val="22"/>
              </w:rPr>
            </w:pPr>
          </w:p>
          <w:p w14:paraId="74144026" w14:textId="77777777" w:rsidR="0021444C" w:rsidRPr="004B7A08" w:rsidRDefault="0021444C" w:rsidP="0021444C">
            <w:pPr>
              <w:contextualSpacing/>
              <w:rPr>
                <w:rFonts w:ascii="Calibri" w:hAnsi="Calibri"/>
                <w:sz w:val="22"/>
                <w:szCs w:val="22"/>
              </w:rPr>
            </w:pPr>
            <w:r>
              <w:rPr>
                <w:rFonts w:ascii="Calibri" w:hAnsi="Calibri"/>
                <w:sz w:val="22"/>
                <w:szCs w:val="22"/>
              </w:rPr>
              <w:t xml:space="preserve">This practice is transferrable and applicable to different contexts. Within GES, there is scope to extend to DIAS and other experiential assessment addressing a range of learning outcomes. </w:t>
            </w:r>
            <w:r w:rsidRPr="004B7A08">
              <w:rPr>
                <w:rFonts w:ascii="Calibri" w:hAnsi="Calibri"/>
                <w:sz w:val="22"/>
                <w:szCs w:val="22"/>
              </w:rPr>
              <w:t xml:space="preserve">The practice </w:t>
            </w:r>
            <w:proofErr w:type="gramStart"/>
            <w:r>
              <w:rPr>
                <w:rFonts w:ascii="Calibri" w:hAnsi="Calibri"/>
                <w:sz w:val="22"/>
                <w:szCs w:val="22"/>
              </w:rPr>
              <w:t>w</w:t>
            </w:r>
            <w:r w:rsidRPr="004B7A08">
              <w:rPr>
                <w:rFonts w:ascii="Calibri" w:hAnsi="Calibri"/>
                <w:sz w:val="22"/>
                <w:szCs w:val="22"/>
              </w:rPr>
              <w:t xml:space="preserve">as </w:t>
            </w:r>
            <w:r>
              <w:rPr>
                <w:rFonts w:ascii="Calibri" w:hAnsi="Calibri"/>
                <w:sz w:val="22"/>
                <w:szCs w:val="22"/>
              </w:rPr>
              <w:t>disseminated</w:t>
            </w:r>
            <w:proofErr w:type="gramEnd"/>
            <w:r>
              <w:rPr>
                <w:rFonts w:ascii="Calibri" w:hAnsi="Calibri"/>
                <w:sz w:val="22"/>
                <w:szCs w:val="22"/>
              </w:rPr>
              <w:t xml:space="preserve"> at a </w:t>
            </w:r>
            <w:r w:rsidRPr="004B7A08">
              <w:rPr>
                <w:rFonts w:ascii="Calibri" w:hAnsi="Calibri"/>
                <w:sz w:val="22"/>
                <w:szCs w:val="22"/>
              </w:rPr>
              <w:t xml:space="preserve">Faculty </w:t>
            </w:r>
            <w:r>
              <w:rPr>
                <w:rFonts w:ascii="Calibri" w:hAnsi="Calibri"/>
                <w:sz w:val="22"/>
                <w:szCs w:val="22"/>
              </w:rPr>
              <w:t>L&amp;T</w:t>
            </w:r>
            <w:r w:rsidRPr="004B7A08">
              <w:rPr>
                <w:rFonts w:ascii="Calibri" w:hAnsi="Calibri"/>
                <w:sz w:val="22"/>
                <w:szCs w:val="22"/>
              </w:rPr>
              <w:t xml:space="preserve"> Event where Chris </w:t>
            </w:r>
            <w:r>
              <w:rPr>
                <w:rFonts w:ascii="Calibri" w:hAnsi="Calibri"/>
                <w:sz w:val="22"/>
                <w:szCs w:val="22"/>
              </w:rPr>
              <w:t>presented</w:t>
            </w:r>
            <w:r w:rsidRPr="004B7A08">
              <w:rPr>
                <w:rFonts w:ascii="Calibri" w:hAnsi="Calibri"/>
                <w:sz w:val="22"/>
                <w:szCs w:val="22"/>
              </w:rPr>
              <w:t xml:space="preserve"> - </w:t>
            </w:r>
            <w:r w:rsidRPr="009016E0">
              <w:rPr>
                <w:rFonts w:ascii="Calibri" w:hAnsi="Calibri"/>
                <w:i/>
                <w:sz w:val="22"/>
                <w:szCs w:val="22"/>
              </w:rPr>
              <w:t>Front and centre: embedding employability in the GES curriculum</w:t>
            </w:r>
            <w:r>
              <w:rPr>
                <w:rFonts w:ascii="Calibri" w:hAnsi="Calibri"/>
                <w:sz w:val="22"/>
                <w:szCs w:val="22"/>
              </w:rPr>
              <w:t xml:space="preserve">. </w:t>
            </w:r>
            <w:r w:rsidRPr="004B7A08">
              <w:rPr>
                <w:rFonts w:ascii="Calibri" w:hAnsi="Calibri"/>
                <w:sz w:val="22"/>
                <w:szCs w:val="22"/>
              </w:rPr>
              <w:t>CHERP workshop work based learning and through the Faculty Sub</w:t>
            </w:r>
            <w:r>
              <w:rPr>
                <w:rFonts w:ascii="Calibri" w:hAnsi="Calibri"/>
                <w:sz w:val="22"/>
                <w:szCs w:val="22"/>
              </w:rPr>
              <w:t>-</w:t>
            </w:r>
            <w:r w:rsidRPr="004B7A08">
              <w:rPr>
                <w:rFonts w:ascii="Calibri" w:hAnsi="Calibri"/>
                <w:sz w:val="22"/>
                <w:szCs w:val="22"/>
              </w:rPr>
              <w:t>Committee for Employability’s Task and Finish Group for Work-Based Learning.</w:t>
            </w:r>
          </w:p>
          <w:p w14:paraId="47EDDAA1" w14:textId="77777777" w:rsidR="0021444C" w:rsidRDefault="0021444C" w:rsidP="0021444C">
            <w:pPr>
              <w:contextualSpacing/>
              <w:rPr>
                <w:rFonts w:ascii="Calibri" w:hAnsi="Calibri"/>
                <w:sz w:val="22"/>
                <w:szCs w:val="22"/>
              </w:rPr>
            </w:pPr>
          </w:p>
          <w:p w14:paraId="0AE930D4" w14:textId="77777777" w:rsidR="0021444C" w:rsidRDefault="0021444C" w:rsidP="0021444C">
            <w:pPr>
              <w:rPr>
                <w:rFonts w:ascii="Calibri" w:hAnsi="Calibri"/>
                <w:sz w:val="22"/>
                <w:szCs w:val="22"/>
              </w:rPr>
            </w:pPr>
            <w:r w:rsidRPr="004B7A08">
              <w:rPr>
                <w:rFonts w:ascii="Calibri" w:hAnsi="Calibri"/>
                <w:sz w:val="22"/>
                <w:szCs w:val="22"/>
              </w:rPr>
              <w:t xml:space="preserve">This initiative has caused a ripple of change and </w:t>
            </w:r>
            <w:proofErr w:type="gramStart"/>
            <w:r w:rsidRPr="004B7A08">
              <w:rPr>
                <w:rFonts w:ascii="Calibri" w:hAnsi="Calibri"/>
                <w:sz w:val="22"/>
                <w:szCs w:val="22"/>
              </w:rPr>
              <w:t>is being shared</w:t>
            </w:r>
            <w:proofErr w:type="gramEnd"/>
            <w:r w:rsidRPr="004B7A08">
              <w:rPr>
                <w:rFonts w:ascii="Calibri" w:hAnsi="Calibri"/>
                <w:sz w:val="22"/>
                <w:szCs w:val="22"/>
              </w:rPr>
              <w:t xml:space="preserve"> as best practice. Conversations have inspired an evaluation of the placement module in </w:t>
            </w:r>
            <w:r>
              <w:rPr>
                <w:rFonts w:ascii="Calibri" w:hAnsi="Calibri"/>
                <w:sz w:val="22"/>
                <w:szCs w:val="22"/>
              </w:rPr>
              <w:t>HTM</w:t>
            </w:r>
            <w:r w:rsidRPr="004B7A08">
              <w:rPr>
                <w:rFonts w:ascii="Calibri" w:hAnsi="Calibri"/>
                <w:sz w:val="22"/>
                <w:szCs w:val="22"/>
              </w:rPr>
              <w:t xml:space="preserve"> wit</w:t>
            </w:r>
            <w:r>
              <w:rPr>
                <w:rFonts w:ascii="Calibri" w:hAnsi="Calibri"/>
                <w:sz w:val="22"/>
                <w:szCs w:val="22"/>
              </w:rPr>
              <w:t xml:space="preserve">hin the Ulster Business School. Anecdotally, where colleagues </w:t>
            </w:r>
            <w:proofErr w:type="gramStart"/>
            <w:r>
              <w:rPr>
                <w:rFonts w:ascii="Calibri" w:hAnsi="Calibri"/>
                <w:sz w:val="22"/>
                <w:szCs w:val="22"/>
              </w:rPr>
              <w:t>have been exposed</w:t>
            </w:r>
            <w:proofErr w:type="gramEnd"/>
            <w:r>
              <w:rPr>
                <w:rFonts w:ascii="Calibri" w:hAnsi="Calibri"/>
                <w:sz w:val="22"/>
                <w:szCs w:val="22"/>
              </w:rPr>
              <w:t xml:space="preserve"> to the content generated, they have expressed significant interest in adopting this approach. </w:t>
            </w:r>
          </w:p>
          <w:p w14:paraId="7B6552A4" w14:textId="2E52F632" w:rsidR="00E341CB" w:rsidRPr="00FE58B4" w:rsidRDefault="00E341CB" w:rsidP="00B1399E">
            <w:pPr>
              <w:contextualSpacing/>
              <w:rPr>
                <w:rFonts w:ascii="Calibri" w:hAnsi="Calibri"/>
                <w:sz w:val="22"/>
                <w:szCs w:val="22"/>
              </w:rPr>
            </w:pPr>
          </w:p>
        </w:tc>
      </w:tr>
      <w:tr w:rsidR="00E34319" w:rsidRPr="00FE58B4" w14:paraId="6ED1A66C" w14:textId="77777777" w:rsidTr="00F56F60">
        <w:tc>
          <w:tcPr>
            <w:tcW w:w="5000" w:type="pct"/>
          </w:tcPr>
          <w:p w14:paraId="66DAB482" w14:textId="2D6FDAB8" w:rsidR="00E34319" w:rsidRPr="00FE58B4" w:rsidRDefault="00E34319" w:rsidP="00B1399E">
            <w:pPr>
              <w:contextualSpacing/>
              <w:rPr>
                <w:rFonts w:ascii="Calibri" w:hAnsi="Calibri"/>
                <w:b/>
                <w:sz w:val="22"/>
                <w:szCs w:val="22"/>
              </w:rPr>
            </w:pPr>
            <w:r w:rsidRPr="00FE58B4">
              <w:rPr>
                <w:rFonts w:ascii="Calibri" w:hAnsi="Calibri"/>
                <w:b/>
                <w:sz w:val="22"/>
                <w:szCs w:val="22"/>
              </w:rPr>
              <w:t>Further information:</w:t>
            </w:r>
          </w:p>
          <w:p w14:paraId="6F4BD2D7" w14:textId="2B0B9EBC" w:rsidR="00E34319" w:rsidRPr="00FE58B4" w:rsidRDefault="00E34319" w:rsidP="00B1399E">
            <w:pPr>
              <w:contextualSpacing/>
              <w:rPr>
                <w:rFonts w:ascii="Calibri" w:hAnsi="Calibri"/>
                <w:i/>
                <w:sz w:val="22"/>
                <w:szCs w:val="22"/>
              </w:rPr>
            </w:pPr>
            <w:r w:rsidRPr="00FE58B4">
              <w:rPr>
                <w:rFonts w:ascii="Calibri" w:hAnsi="Calibri"/>
                <w:i/>
                <w:sz w:val="22"/>
                <w:szCs w:val="22"/>
              </w:rPr>
              <w:t xml:space="preserve">e.g. </w:t>
            </w:r>
            <w:r w:rsidR="006A2368">
              <w:rPr>
                <w:rFonts w:ascii="Calibri" w:hAnsi="Calibri"/>
                <w:i/>
                <w:sz w:val="22"/>
                <w:szCs w:val="22"/>
              </w:rPr>
              <w:t xml:space="preserve">links to </w:t>
            </w:r>
            <w:r w:rsidRPr="00FE58B4">
              <w:rPr>
                <w:rFonts w:ascii="Calibri" w:hAnsi="Calibri"/>
                <w:i/>
                <w:sz w:val="22"/>
                <w:szCs w:val="22"/>
              </w:rPr>
              <w:t>website or publications, materials used, presentation slides, screen shots, testimonials</w:t>
            </w:r>
            <w:r w:rsidR="001C256E" w:rsidRPr="00FE58B4">
              <w:rPr>
                <w:rFonts w:ascii="Calibri" w:hAnsi="Calibri"/>
                <w:i/>
                <w:sz w:val="22"/>
                <w:szCs w:val="22"/>
              </w:rPr>
              <w:t>;</w:t>
            </w:r>
          </w:p>
          <w:p w14:paraId="4AE4665C" w14:textId="16AD280A" w:rsidR="00E34319" w:rsidRDefault="00E34319" w:rsidP="00B1399E">
            <w:pPr>
              <w:contextualSpacing/>
              <w:rPr>
                <w:rFonts w:ascii="Calibri" w:hAnsi="Calibri"/>
                <w:i/>
                <w:sz w:val="22"/>
                <w:szCs w:val="22"/>
              </w:rPr>
            </w:pPr>
            <w:r w:rsidRPr="00FE58B4">
              <w:rPr>
                <w:rFonts w:ascii="Calibri" w:hAnsi="Calibri"/>
                <w:i/>
                <w:sz w:val="22"/>
                <w:szCs w:val="22"/>
              </w:rPr>
              <w:t>a couple of quotes from students or staff illustrating the case study would be particularly useful</w:t>
            </w:r>
          </w:p>
          <w:p w14:paraId="0BE5B3FE" w14:textId="42DDE3B2" w:rsidR="00E341CB" w:rsidRDefault="00E341CB" w:rsidP="00B1399E">
            <w:pPr>
              <w:contextualSpacing/>
              <w:rPr>
                <w:rFonts w:ascii="Calibri" w:hAnsi="Calibri"/>
                <w:i/>
                <w:sz w:val="22"/>
                <w:szCs w:val="22"/>
              </w:rPr>
            </w:pPr>
          </w:p>
          <w:p w14:paraId="25791585" w14:textId="77777777" w:rsidR="0021444C" w:rsidRDefault="0021444C" w:rsidP="0021444C">
            <w:pPr>
              <w:rPr>
                <w:rFonts w:ascii="Calibri" w:hAnsi="Calibri"/>
                <w:sz w:val="22"/>
                <w:szCs w:val="22"/>
              </w:rPr>
            </w:pPr>
            <w:r w:rsidRPr="00E341CB">
              <w:rPr>
                <w:rFonts w:ascii="Calibri" w:hAnsi="Calibri"/>
                <w:sz w:val="22"/>
                <w:szCs w:val="22"/>
              </w:rPr>
              <w:t xml:space="preserve">Professor Adrian Moore, Head of School </w:t>
            </w:r>
            <w:r>
              <w:rPr>
                <w:rFonts w:ascii="Calibri" w:hAnsi="Calibri"/>
                <w:sz w:val="22"/>
                <w:szCs w:val="22"/>
              </w:rPr>
              <w:t>GES,</w:t>
            </w:r>
            <w:r w:rsidRPr="00E341CB">
              <w:rPr>
                <w:rFonts w:ascii="Calibri" w:hAnsi="Calibri"/>
                <w:sz w:val="22"/>
                <w:szCs w:val="22"/>
              </w:rPr>
              <w:t xml:space="preserve"> </w:t>
            </w:r>
            <w:r>
              <w:rPr>
                <w:rFonts w:ascii="Calibri" w:hAnsi="Calibri"/>
                <w:sz w:val="22"/>
                <w:szCs w:val="22"/>
              </w:rPr>
              <w:t>similarly commented on the project</w:t>
            </w:r>
            <w:r w:rsidRPr="00E341CB">
              <w:rPr>
                <w:rFonts w:ascii="Calibri" w:hAnsi="Calibri"/>
                <w:sz w:val="22"/>
                <w:szCs w:val="22"/>
              </w:rPr>
              <w:t xml:space="preserve"> “This exciting and innovative work is helping to promote work-based learning opportunities for all of our students by giving them access to </w:t>
            </w:r>
            <w:r w:rsidRPr="00E341CB">
              <w:rPr>
                <w:rFonts w:ascii="Calibri" w:hAnsi="Calibri"/>
                <w:sz w:val="22"/>
                <w:szCs w:val="22"/>
              </w:rPr>
              <w:lastRenderedPageBreak/>
              <w:t xml:space="preserve">information about the placement experience from a student’s perspective, and allowing them to see first-hand the kind of experiences that work placement can offer. This work is an integral </w:t>
            </w:r>
            <w:r>
              <w:rPr>
                <w:rFonts w:ascii="Calibri" w:hAnsi="Calibri"/>
                <w:sz w:val="22"/>
                <w:szCs w:val="22"/>
              </w:rPr>
              <w:t>to</w:t>
            </w:r>
            <w:r w:rsidRPr="00E341CB">
              <w:rPr>
                <w:rFonts w:ascii="Calibri" w:hAnsi="Calibri"/>
                <w:sz w:val="22"/>
                <w:szCs w:val="22"/>
              </w:rPr>
              <w:t xml:space="preserve"> our School’s initiative to increase participation and promote placement, which can enhance employability as </w:t>
            </w:r>
            <w:r>
              <w:rPr>
                <w:rFonts w:ascii="Calibri" w:hAnsi="Calibri"/>
                <w:sz w:val="22"/>
                <w:szCs w:val="22"/>
              </w:rPr>
              <w:t>demonstrated by</w:t>
            </w:r>
            <w:r w:rsidRPr="00E341CB">
              <w:rPr>
                <w:rFonts w:ascii="Calibri" w:hAnsi="Calibri"/>
                <w:sz w:val="22"/>
                <w:szCs w:val="22"/>
              </w:rPr>
              <w:t xml:space="preserve"> D</w:t>
            </w:r>
            <w:r>
              <w:rPr>
                <w:rFonts w:ascii="Calibri" w:hAnsi="Calibri"/>
                <w:sz w:val="22"/>
                <w:szCs w:val="22"/>
              </w:rPr>
              <w:t>LH</w:t>
            </w:r>
            <w:r w:rsidRPr="00E341CB">
              <w:rPr>
                <w:rFonts w:ascii="Calibri" w:hAnsi="Calibri"/>
                <w:sz w:val="22"/>
                <w:szCs w:val="22"/>
              </w:rPr>
              <w:t xml:space="preserve">E statistics and NSS results. This is a showcase exemplar of our staff engaging with novel and efficient pedagogical approaches for course development with </w:t>
            </w:r>
            <w:r>
              <w:rPr>
                <w:rFonts w:ascii="Calibri" w:hAnsi="Calibri"/>
                <w:sz w:val="22"/>
                <w:szCs w:val="22"/>
              </w:rPr>
              <w:t>ODL</w:t>
            </w:r>
            <w:r w:rsidRPr="00E341CB">
              <w:rPr>
                <w:rFonts w:ascii="Calibri" w:hAnsi="Calibri"/>
                <w:sz w:val="22"/>
                <w:szCs w:val="22"/>
              </w:rPr>
              <w:t xml:space="preserve">”. </w:t>
            </w:r>
          </w:p>
          <w:p w14:paraId="588D94A3" w14:textId="6020DFAB" w:rsidR="00FB6EA3" w:rsidRDefault="00FB6EA3" w:rsidP="00B1399E">
            <w:pPr>
              <w:pStyle w:val="xmsonormal"/>
              <w:rPr>
                <w:color w:val="000000"/>
              </w:rPr>
            </w:pPr>
          </w:p>
          <w:p w14:paraId="4B774554" w14:textId="77777777" w:rsidR="0021444C" w:rsidRDefault="0021444C" w:rsidP="0021444C">
            <w:pPr>
              <w:pStyle w:val="xmsonormal"/>
              <w:rPr>
                <w:color w:val="000000"/>
              </w:rPr>
            </w:pPr>
            <w:r w:rsidRPr="00E341CB">
              <w:rPr>
                <w:color w:val="000000"/>
              </w:rPr>
              <w:t xml:space="preserve">Professor Brian Murphy, Professor of Digital Learning commented on the work “This collaboration </w:t>
            </w:r>
            <w:r>
              <w:rPr>
                <w:color w:val="000000"/>
              </w:rPr>
              <w:t xml:space="preserve">is </w:t>
            </w:r>
            <w:r w:rsidRPr="00E341CB">
              <w:rPr>
                <w:color w:val="000000"/>
              </w:rPr>
              <w:t>a compelling case study that demonstrates the value of video for reflection and peer learning. The shareable assets created by Ulster’s diverse student body highlight the significant civic impact of Ulster students on the region through placement</w:t>
            </w:r>
            <w:r>
              <w:rPr>
                <w:color w:val="000000"/>
              </w:rPr>
              <w:t xml:space="preserve">. This is </w:t>
            </w:r>
            <w:r w:rsidRPr="00E341CB">
              <w:rPr>
                <w:color w:val="000000"/>
              </w:rPr>
              <w:t>a transferable methodology that will influence change in placement activity across Ulster and potentially beyond.”</w:t>
            </w:r>
          </w:p>
          <w:p w14:paraId="4FB3AB77" w14:textId="77777777" w:rsidR="00B1399E" w:rsidRDefault="00B1399E" w:rsidP="00B1399E">
            <w:pPr>
              <w:contextualSpacing/>
              <w:rPr>
                <w:rFonts w:ascii="Calibri" w:hAnsi="Calibri"/>
                <w:i/>
                <w:sz w:val="22"/>
                <w:szCs w:val="22"/>
              </w:rPr>
            </w:pPr>
            <w:r>
              <w:rPr>
                <w:noProof/>
                <w:lang w:eastAsia="en-GB"/>
              </w:rPr>
              <w:drawing>
                <wp:inline distT="0" distB="0" distL="0" distR="0" wp14:anchorId="2B92B124" wp14:editId="181AAD9B">
                  <wp:extent cx="3211197" cy="1605600"/>
                  <wp:effectExtent l="0" t="0" r="8255" b="0"/>
                  <wp:docPr id="2" name="Picture 2" descr="C:\Users\Chris\AppData\Local\Microsoft\Windows\Temporary Internet Files\Content.MSO\5B815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AppData\Local\Microsoft\Windows\Temporary Internet Files\Content.MSO\5B815630.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197" cy="1605600"/>
                          </a:xfrm>
                          <a:prstGeom prst="rect">
                            <a:avLst/>
                          </a:prstGeom>
                          <a:noFill/>
                          <a:ln>
                            <a:noFill/>
                          </a:ln>
                        </pic:spPr>
                      </pic:pic>
                    </a:graphicData>
                  </a:graphic>
                </wp:inline>
              </w:drawing>
            </w:r>
            <w:r>
              <w:rPr>
                <w:noProof/>
                <w:lang w:eastAsia="en-GB"/>
              </w:rPr>
              <w:drawing>
                <wp:inline distT="0" distB="0" distL="0" distR="0" wp14:anchorId="36CA9476" wp14:editId="463D917A">
                  <wp:extent cx="3211197" cy="1605600"/>
                  <wp:effectExtent l="0" t="0" r="8255" b="0"/>
                  <wp:docPr id="3" name="Picture 3" descr="C:\Users\Chris\AppData\Local\Microsoft\Windows\Temporary Internet Files\Content.MSO\CAA6CC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AppData\Local\Microsoft\Windows\Temporary Internet Files\Content.MSO\CAA6CCA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197" cy="1605600"/>
                          </a:xfrm>
                          <a:prstGeom prst="rect">
                            <a:avLst/>
                          </a:prstGeom>
                          <a:noFill/>
                          <a:ln>
                            <a:noFill/>
                          </a:ln>
                        </pic:spPr>
                      </pic:pic>
                    </a:graphicData>
                  </a:graphic>
                </wp:inline>
              </w:drawing>
            </w:r>
          </w:p>
          <w:p w14:paraId="500C8AE5" w14:textId="77777777" w:rsidR="00B1399E" w:rsidRPr="0085344B" w:rsidRDefault="00B1399E" w:rsidP="00B1399E">
            <w:pPr>
              <w:contextualSpacing/>
              <w:rPr>
                <w:rFonts w:ascii="Calibri" w:hAnsi="Calibri"/>
                <w:i/>
                <w:sz w:val="22"/>
                <w:szCs w:val="22"/>
              </w:rPr>
            </w:pPr>
            <w:r w:rsidRPr="0085344B">
              <w:rPr>
                <w:rFonts w:ascii="Calibri" w:hAnsi="Calibri"/>
                <w:i/>
                <w:sz w:val="22"/>
                <w:szCs w:val="22"/>
              </w:rPr>
              <w:t xml:space="preserve">Figure 1. a) Sample of student feedback on the use of </w:t>
            </w:r>
            <w:proofErr w:type="spellStart"/>
            <w:r w:rsidRPr="0085344B">
              <w:rPr>
                <w:rFonts w:ascii="Calibri" w:hAnsi="Calibri"/>
                <w:i/>
                <w:sz w:val="22"/>
                <w:szCs w:val="22"/>
              </w:rPr>
              <w:t>vLog</w:t>
            </w:r>
            <w:proofErr w:type="spellEnd"/>
            <w:r w:rsidRPr="0085344B">
              <w:rPr>
                <w:rFonts w:ascii="Calibri" w:hAnsi="Calibri"/>
                <w:i/>
                <w:sz w:val="22"/>
                <w:szCs w:val="22"/>
              </w:rPr>
              <w:t xml:space="preserve"> as a placement support mechanism</w:t>
            </w:r>
          </w:p>
          <w:p w14:paraId="0C39471D" w14:textId="77777777" w:rsidR="00B1399E" w:rsidRPr="00E341CB" w:rsidRDefault="00B1399E" w:rsidP="00B1399E">
            <w:pPr>
              <w:contextualSpacing/>
              <w:rPr>
                <w:rFonts w:ascii="Calibri" w:hAnsi="Calibri"/>
                <w:i/>
                <w:sz w:val="22"/>
                <w:szCs w:val="22"/>
              </w:rPr>
            </w:pPr>
          </w:p>
          <w:p w14:paraId="30853CBD" w14:textId="2F4020CE" w:rsidR="00B1399E" w:rsidRDefault="0021444C" w:rsidP="0021444C">
            <w:pPr>
              <w:jc w:val="center"/>
              <w:rPr>
                <w:rFonts w:ascii="Calibri" w:hAnsi="Calibri"/>
                <w:sz w:val="22"/>
                <w:szCs w:val="22"/>
              </w:rPr>
            </w:pPr>
            <w:r>
              <w:rPr>
                <w:rFonts w:ascii="Calibri" w:hAnsi="Calibri"/>
                <w:noProof/>
                <w:sz w:val="22"/>
                <w:szCs w:val="22"/>
                <w:lang w:eastAsia="en-GB"/>
              </w:rPr>
              <w:drawing>
                <wp:inline distT="0" distB="0" distL="0" distR="0" wp14:anchorId="4A3758F9" wp14:editId="1CF580ED">
                  <wp:extent cx="5156791" cy="518517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_DPP_2018ed.jpg"/>
                          <pic:cNvPicPr/>
                        </pic:nvPicPr>
                        <pic:blipFill>
                          <a:blip r:embed="rId9">
                            <a:extLst>
                              <a:ext uri="{28A0092B-C50C-407E-A947-70E740481C1C}">
                                <a14:useLocalDpi xmlns:a14="http://schemas.microsoft.com/office/drawing/2010/main" val="0"/>
                              </a:ext>
                            </a:extLst>
                          </a:blip>
                          <a:stretch>
                            <a:fillRect/>
                          </a:stretch>
                        </pic:blipFill>
                        <pic:spPr>
                          <a:xfrm>
                            <a:off x="0" y="0"/>
                            <a:ext cx="5169654" cy="5198111"/>
                          </a:xfrm>
                          <a:prstGeom prst="rect">
                            <a:avLst/>
                          </a:prstGeom>
                        </pic:spPr>
                      </pic:pic>
                    </a:graphicData>
                  </a:graphic>
                </wp:inline>
              </w:drawing>
            </w:r>
          </w:p>
          <w:p w14:paraId="58688D94" w14:textId="77777777" w:rsidR="0021444C" w:rsidRDefault="00B1399E" w:rsidP="0021444C">
            <w:pPr>
              <w:contextualSpacing/>
              <w:rPr>
                <w:rFonts w:ascii="Calibri" w:hAnsi="Calibri"/>
                <w:i/>
                <w:sz w:val="22"/>
                <w:szCs w:val="22"/>
              </w:rPr>
            </w:pPr>
            <w:r w:rsidRPr="0085344B">
              <w:rPr>
                <w:rFonts w:ascii="Calibri" w:hAnsi="Calibri"/>
                <w:i/>
                <w:sz w:val="22"/>
                <w:szCs w:val="22"/>
              </w:rPr>
              <w:t xml:space="preserve">Figure 2: Selection of screen captures from GES DPP Student </w:t>
            </w:r>
            <w:proofErr w:type="spellStart"/>
            <w:r w:rsidRPr="0085344B">
              <w:rPr>
                <w:rFonts w:ascii="Calibri" w:hAnsi="Calibri"/>
                <w:i/>
                <w:sz w:val="22"/>
                <w:szCs w:val="22"/>
              </w:rPr>
              <w:t>vLogs</w:t>
            </w:r>
            <w:proofErr w:type="spellEnd"/>
            <w:r w:rsidRPr="0085344B">
              <w:rPr>
                <w:rFonts w:ascii="Calibri" w:hAnsi="Calibri"/>
                <w:i/>
                <w:sz w:val="22"/>
                <w:szCs w:val="22"/>
              </w:rPr>
              <w:t xml:space="preserve"> for module EGM300 2018/19.</w:t>
            </w:r>
          </w:p>
          <w:p w14:paraId="3737B2C3" w14:textId="44AA681A" w:rsidR="0021444C" w:rsidRPr="00FE58B4" w:rsidRDefault="0021444C" w:rsidP="0021444C">
            <w:pPr>
              <w:contextualSpacing/>
              <w:rPr>
                <w:rFonts w:ascii="Calibri" w:hAnsi="Calibri"/>
                <w:sz w:val="22"/>
                <w:szCs w:val="22"/>
              </w:rPr>
            </w:pPr>
            <w:r>
              <w:rPr>
                <w:rFonts w:ascii="Calibri" w:hAnsi="Calibri"/>
                <w:sz w:val="22"/>
                <w:szCs w:val="22"/>
              </w:rPr>
              <w:tab/>
            </w:r>
          </w:p>
        </w:tc>
        <w:bookmarkStart w:id="0" w:name="_GoBack"/>
        <w:bookmarkEnd w:id="0"/>
      </w:tr>
    </w:tbl>
    <w:p w14:paraId="7BEA774A" w14:textId="77777777" w:rsidR="0055017D" w:rsidRPr="00FE58B4" w:rsidRDefault="0055017D" w:rsidP="0021444C">
      <w:pPr>
        <w:rPr>
          <w:rFonts w:ascii="Calibri" w:hAnsi="Calibri"/>
          <w:sz w:val="22"/>
          <w:szCs w:val="22"/>
        </w:rPr>
      </w:pPr>
    </w:p>
    <w:sectPr w:rsidR="0055017D" w:rsidRPr="00FE58B4" w:rsidSect="004904C4">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BAFC8" w14:textId="77777777" w:rsidR="004B2834" w:rsidRDefault="004B2834" w:rsidP="00797942">
      <w:r>
        <w:separator/>
      </w:r>
    </w:p>
  </w:endnote>
  <w:endnote w:type="continuationSeparator" w:id="0">
    <w:p w14:paraId="137A0B71" w14:textId="77777777" w:rsidR="004B2834" w:rsidRDefault="004B2834" w:rsidP="00797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098646"/>
      <w:docPartObj>
        <w:docPartGallery w:val="Page Numbers (Bottom of Page)"/>
        <w:docPartUnique/>
      </w:docPartObj>
    </w:sdtPr>
    <w:sdtEndPr>
      <w:rPr>
        <w:rFonts w:ascii="Calibri" w:hAnsi="Calibri"/>
        <w:noProof/>
        <w:sz w:val="20"/>
        <w:szCs w:val="20"/>
      </w:rPr>
    </w:sdtEndPr>
    <w:sdtContent>
      <w:p w14:paraId="5AB96FD0" w14:textId="6D6A7CFC" w:rsidR="00D2579F" w:rsidRPr="006A2368" w:rsidRDefault="00D2579F">
        <w:pPr>
          <w:pStyle w:val="Footer"/>
          <w:jc w:val="right"/>
          <w:rPr>
            <w:rFonts w:ascii="Calibri" w:hAnsi="Calibri"/>
            <w:sz w:val="20"/>
            <w:szCs w:val="20"/>
          </w:rPr>
        </w:pPr>
        <w:r w:rsidRPr="006A2368">
          <w:rPr>
            <w:rFonts w:ascii="Calibri" w:hAnsi="Calibri"/>
            <w:sz w:val="20"/>
            <w:szCs w:val="20"/>
          </w:rPr>
          <w:fldChar w:fldCharType="begin"/>
        </w:r>
        <w:r w:rsidRPr="006A2368">
          <w:rPr>
            <w:rFonts w:ascii="Calibri" w:hAnsi="Calibri"/>
            <w:sz w:val="20"/>
            <w:szCs w:val="20"/>
          </w:rPr>
          <w:instrText xml:space="preserve"> PAGE   \* MERGEFORMAT </w:instrText>
        </w:r>
        <w:r w:rsidRPr="006A2368">
          <w:rPr>
            <w:rFonts w:ascii="Calibri" w:hAnsi="Calibri"/>
            <w:sz w:val="20"/>
            <w:szCs w:val="20"/>
          </w:rPr>
          <w:fldChar w:fldCharType="separate"/>
        </w:r>
        <w:r w:rsidR="00430750">
          <w:rPr>
            <w:rFonts w:ascii="Calibri" w:hAnsi="Calibri"/>
            <w:noProof/>
            <w:sz w:val="20"/>
            <w:szCs w:val="20"/>
          </w:rPr>
          <w:t>2</w:t>
        </w:r>
        <w:r w:rsidRPr="006A2368">
          <w:rPr>
            <w:rFonts w:ascii="Calibri" w:hAnsi="Calibri"/>
            <w:noProof/>
            <w:sz w:val="20"/>
            <w:szCs w:val="20"/>
          </w:rPr>
          <w:fldChar w:fldCharType="end"/>
        </w:r>
      </w:p>
    </w:sdtContent>
  </w:sdt>
  <w:p w14:paraId="0EF1A80C" w14:textId="77777777" w:rsidR="00D2579F" w:rsidRDefault="00D25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597E7" w14:textId="77777777" w:rsidR="004B2834" w:rsidRDefault="004B2834" w:rsidP="00797942">
      <w:r>
        <w:separator/>
      </w:r>
    </w:p>
  </w:footnote>
  <w:footnote w:type="continuationSeparator" w:id="0">
    <w:p w14:paraId="08FD3D19" w14:textId="77777777" w:rsidR="004B2834" w:rsidRDefault="004B2834" w:rsidP="00797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05BCF"/>
    <w:multiLevelType w:val="hybridMultilevel"/>
    <w:tmpl w:val="CFC8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552E2"/>
    <w:multiLevelType w:val="hybridMultilevel"/>
    <w:tmpl w:val="EEBC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C27687"/>
    <w:multiLevelType w:val="hybridMultilevel"/>
    <w:tmpl w:val="C5782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C12F3A"/>
    <w:multiLevelType w:val="hybridMultilevel"/>
    <w:tmpl w:val="F9942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A91EE4"/>
    <w:multiLevelType w:val="hybridMultilevel"/>
    <w:tmpl w:val="A51E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7450C5"/>
    <w:multiLevelType w:val="hybridMultilevel"/>
    <w:tmpl w:val="B14C291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1D4570"/>
    <w:multiLevelType w:val="hybridMultilevel"/>
    <w:tmpl w:val="EE96A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B937A15"/>
    <w:multiLevelType w:val="hybridMultilevel"/>
    <w:tmpl w:val="AC3C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D31BE1"/>
    <w:multiLevelType w:val="hybridMultilevel"/>
    <w:tmpl w:val="7E6C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0"/>
  </w:num>
  <w:num w:numId="5">
    <w:abstractNumId w:val="1"/>
  </w:num>
  <w:num w:numId="6">
    <w:abstractNumId w:val="7"/>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942"/>
    <w:rsid w:val="00025FE5"/>
    <w:rsid w:val="000D19BE"/>
    <w:rsid w:val="000D7378"/>
    <w:rsid w:val="000E76E5"/>
    <w:rsid w:val="0013673F"/>
    <w:rsid w:val="0017030F"/>
    <w:rsid w:val="00197BE5"/>
    <w:rsid w:val="001C256E"/>
    <w:rsid w:val="0021444C"/>
    <w:rsid w:val="00225BB5"/>
    <w:rsid w:val="00261005"/>
    <w:rsid w:val="00263D9A"/>
    <w:rsid w:val="00266661"/>
    <w:rsid w:val="00320352"/>
    <w:rsid w:val="003246B9"/>
    <w:rsid w:val="0035216F"/>
    <w:rsid w:val="00372BB6"/>
    <w:rsid w:val="00396F47"/>
    <w:rsid w:val="003A78AB"/>
    <w:rsid w:val="00430750"/>
    <w:rsid w:val="00455564"/>
    <w:rsid w:val="00461266"/>
    <w:rsid w:val="00465CA5"/>
    <w:rsid w:val="004904C4"/>
    <w:rsid w:val="004A61C0"/>
    <w:rsid w:val="004B2834"/>
    <w:rsid w:val="004B7A08"/>
    <w:rsid w:val="004E27B2"/>
    <w:rsid w:val="00502BCF"/>
    <w:rsid w:val="005249E2"/>
    <w:rsid w:val="0055017D"/>
    <w:rsid w:val="00552D63"/>
    <w:rsid w:val="005D242B"/>
    <w:rsid w:val="005E116A"/>
    <w:rsid w:val="00605623"/>
    <w:rsid w:val="00616BE6"/>
    <w:rsid w:val="00696E7B"/>
    <w:rsid w:val="006A2368"/>
    <w:rsid w:val="006D7758"/>
    <w:rsid w:val="006F2FA9"/>
    <w:rsid w:val="006F7082"/>
    <w:rsid w:val="007065F8"/>
    <w:rsid w:val="00797942"/>
    <w:rsid w:val="007C6D2D"/>
    <w:rsid w:val="007D3F15"/>
    <w:rsid w:val="007E58DD"/>
    <w:rsid w:val="00810186"/>
    <w:rsid w:val="00832EA6"/>
    <w:rsid w:val="00890C6E"/>
    <w:rsid w:val="008E1D35"/>
    <w:rsid w:val="00944BBA"/>
    <w:rsid w:val="009C1A20"/>
    <w:rsid w:val="00A060EF"/>
    <w:rsid w:val="00A832FD"/>
    <w:rsid w:val="00B1399E"/>
    <w:rsid w:val="00B35CDA"/>
    <w:rsid w:val="00B36073"/>
    <w:rsid w:val="00B8074C"/>
    <w:rsid w:val="00BB5D55"/>
    <w:rsid w:val="00BC125D"/>
    <w:rsid w:val="00BC55B0"/>
    <w:rsid w:val="00BF33E5"/>
    <w:rsid w:val="00C311B4"/>
    <w:rsid w:val="00CC3F65"/>
    <w:rsid w:val="00CF1B5C"/>
    <w:rsid w:val="00D127D3"/>
    <w:rsid w:val="00D2494D"/>
    <w:rsid w:val="00D252A6"/>
    <w:rsid w:val="00D2579F"/>
    <w:rsid w:val="00DC5902"/>
    <w:rsid w:val="00DD4D96"/>
    <w:rsid w:val="00E341CB"/>
    <w:rsid w:val="00E34319"/>
    <w:rsid w:val="00E62BEB"/>
    <w:rsid w:val="00EA5D27"/>
    <w:rsid w:val="00EA7AD3"/>
    <w:rsid w:val="00EC3953"/>
    <w:rsid w:val="00F33680"/>
    <w:rsid w:val="00F33D1E"/>
    <w:rsid w:val="00F56F60"/>
    <w:rsid w:val="00F62C3F"/>
    <w:rsid w:val="00FB6EA3"/>
    <w:rsid w:val="00FE58B4"/>
    <w:rsid w:val="00FF52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3212]"/>
    </o:shapedefaults>
    <o:shapelayout v:ext="edit">
      <o:idmap v:ext="edit" data="1"/>
    </o:shapelayout>
  </w:shapeDefaults>
  <w:decimalSymbol w:val="."/>
  <w:listSeparator w:val=","/>
  <w14:docId w14:val="26014C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942"/>
    <w:rPr>
      <w:sz w:val="24"/>
      <w:szCs w:val="24"/>
    </w:rPr>
  </w:style>
  <w:style w:type="paragraph" w:styleId="Heading1">
    <w:name w:val="heading 1"/>
    <w:basedOn w:val="Normal"/>
    <w:next w:val="Normal"/>
    <w:link w:val="Heading1Char"/>
    <w:uiPriority w:val="9"/>
    <w:qFormat/>
    <w:rsid w:val="0032035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2035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2035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2035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2035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2035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20352"/>
    <w:pPr>
      <w:spacing w:before="240" w:after="60"/>
      <w:outlineLvl w:val="6"/>
    </w:pPr>
  </w:style>
  <w:style w:type="paragraph" w:styleId="Heading8">
    <w:name w:val="heading 8"/>
    <w:basedOn w:val="Normal"/>
    <w:next w:val="Normal"/>
    <w:link w:val="Heading8Char"/>
    <w:uiPriority w:val="9"/>
    <w:semiHidden/>
    <w:unhideWhenUsed/>
    <w:qFormat/>
    <w:rsid w:val="00320352"/>
    <w:pPr>
      <w:spacing w:before="240" w:after="60"/>
      <w:outlineLvl w:val="7"/>
    </w:pPr>
    <w:rPr>
      <w:i/>
      <w:iCs/>
    </w:rPr>
  </w:style>
  <w:style w:type="paragraph" w:styleId="Heading9">
    <w:name w:val="heading 9"/>
    <w:basedOn w:val="Normal"/>
    <w:next w:val="Normal"/>
    <w:link w:val="Heading9Char"/>
    <w:uiPriority w:val="9"/>
    <w:semiHidden/>
    <w:unhideWhenUsed/>
    <w:qFormat/>
    <w:rsid w:val="0032035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35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2035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2035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320352"/>
    <w:rPr>
      <w:b/>
      <w:bCs/>
      <w:sz w:val="28"/>
      <w:szCs w:val="28"/>
    </w:rPr>
  </w:style>
  <w:style w:type="character" w:customStyle="1" w:styleId="Heading5Char">
    <w:name w:val="Heading 5 Char"/>
    <w:basedOn w:val="DefaultParagraphFont"/>
    <w:link w:val="Heading5"/>
    <w:uiPriority w:val="9"/>
    <w:semiHidden/>
    <w:rsid w:val="00320352"/>
    <w:rPr>
      <w:b/>
      <w:bCs/>
      <w:i/>
      <w:iCs/>
      <w:sz w:val="26"/>
      <w:szCs w:val="26"/>
    </w:rPr>
  </w:style>
  <w:style w:type="character" w:customStyle="1" w:styleId="Heading6Char">
    <w:name w:val="Heading 6 Char"/>
    <w:basedOn w:val="DefaultParagraphFont"/>
    <w:link w:val="Heading6"/>
    <w:uiPriority w:val="9"/>
    <w:semiHidden/>
    <w:rsid w:val="00320352"/>
    <w:rPr>
      <w:b/>
      <w:bCs/>
    </w:rPr>
  </w:style>
  <w:style w:type="character" w:customStyle="1" w:styleId="Heading7Char">
    <w:name w:val="Heading 7 Char"/>
    <w:basedOn w:val="DefaultParagraphFont"/>
    <w:link w:val="Heading7"/>
    <w:uiPriority w:val="9"/>
    <w:semiHidden/>
    <w:rsid w:val="00320352"/>
    <w:rPr>
      <w:sz w:val="24"/>
      <w:szCs w:val="24"/>
    </w:rPr>
  </w:style>
  <w:style w:type="character" w:customStyle="1" w:styleId="Heading8Char">
    <w:name w:val="Heading 8 Char"/>
    <w:basedOn w:val="DefaultParagraphFont"/>
    <w:link w:val="Heading8"/>
    <w:uiPriority w:val="9"/>
    <w:semiHidden/>
    <w:rsid w:val="00320352"/>
    <w:rPr>
      <w:i/>
      <w:iCs/>
      <w:sz w:val="24"/>
      <w:szCs w:val="24"/>
    </w:rPr>
  </w:style>
  <w:style w:type="character" w:customStyle="1" w:styleId="Heading9Char">
    <w:name w:val="Heading 9 Char"/>
    <w:basedOn w:val="DefaultParagraphFont"/>
    <w:link w:val="Heading9"/>
    <w:uiPriority w:val="9"/>
    <w:semiHidden/>
    <w:rsid w:val="00320352"/>
    <w:rPr>
      <w:rFonts w:asciiTheme="majorHAnsi" w:eastAsiaTheme="majorEastAsia" w:hAnsiTheme="majorHAnsi"/>
    </w:rPr>
  </w:style>
  <w:style w:type="paragraph" w:styleId="Title">
    <w:name w:val="Title"/>
    <w:basedOn w:val="Normal"/>
    <w:next w:val="Normal"/>
    <w:link w:val="TitleChar"/>
    <w:uiPriority w:val="10"/>
    <w:qFormat/>
    <w:rsid w:val="0032035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2035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2035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20352"/>
    <w:rPr>
      <w:rFonts w:asciiTheme="majorHAnsi" w:eastAsiaTheme="majorEastAsia" w:hAnsiTheme="majorHAnsi"/>
      <w:sz w:val="24"/>
      <w:szCs w:val="24"/>
    </w:rPr>
  </w:style>
  <w:style w:type="character" w:styleId="Strong">
    <w:name w:val="Strong"/>
    <w:basedOn w:val="DefaultParagraphFont"/>
    <w:uiPriority w:val="22"/>
    <w:qFormat/>
    <w:rsid w:val="00320352"/>
    <w:rPr>
      <w:b/>
      <w:bCs/>
    </w:rPr>
  </w:style>
  <w:style w:type="character" w:styleId="Emphasis">
    <w:name w:val="Emphasis"/>
    <w:basedOn w:val="DefaultParagraphFont"/>
    <w:uiPriority w:val="20"/>
    <w:qFormat/>
    <w:rsid w:val="00320352"/>
    <w:rPr>
      <w:rFonts w:asciiTheme="minorHAnsi" w:hAnsiTheme="minorHAnsi"/>
      <w:b/>
      <w:i/>
      <w:iCs/>
    </w:rPr>
  </w:style>
  <w:style w:type="paragraph" w:styleId="NoSpacing">
    <w:name w:val="No Spacing"/>
    <w:basedOn w:val="Normal"/>
    <w:uiPriority w:val="1"/>
    <w:qFormat/>
    <w:rsid w:val="00320352"/>
    <w:rPr>
      <w:szCs w:val="32"/>
    </w:rPr>
  </w:style>
  <w:style w:type="paragraph" w:styleId="ListParagraph">
    <w:name w:val="List Paragraph"/>
    <w:basedOn w:val="Normal"/>
    <w:uiPriority w:val="34"/>
    <w:qFormat/>
    <w:rsid w:val="00320352"/>
    <w:pPr>
      <w:ind w:left="720"/>
      <w:contextualSpacing/>
    </w:pPr>
  </w:style>
  <w:style w:type="paragraph" w:styleId="Quote">
    <w:name w:val="Quote"/>
    <w:basedOn w:val="Normal"/>
    <w:next w:val="Normal"/>
    <w:link w:val="QuoteChar"/>
    <w:uiPriority w:val="29"/>
    <w:qFormat/>
    <w:rsid w:val="00320352"/>
    <w:rPr>
      <w:i/>
    </w:rPr>
  </w:style>
  <w:style w:type="character" w:customStyle="1" w:styleId="QuoteChar">
    <w:name w:val="Quote Char"/>
    <w:basedOn w:val="DefaultParagraphFont"/>
    <w:link w:val="Quote"/>
    <w:uiPriority w:val="29"/>
    <w:rsid w:val="00320352"/>
    <w:rPr>
      <w:i/>
      <w:sz w:val="24"/>
      <w:szCs w:val="24"/>
    </w:rPr>
  </w:style>
  <w:style w:type="paragraph" w:styleId="IntenseQuote">
    <w:name w:val="Intense Quote"/>
    <w:basedOn w:val="Normal"/>
    <w:next w:val="Normal"/>
    <w:link w:val="IntenseQuoteChar"/>
    <w:uiPriority w:val="30"/>
    <w:qFormat/>
    <w:rsid w:val="00320352"/>
    <w:pPr>
      <w:ind w:left="720" w:right="720"/>
    </w:pPr>
    <w:rPr>
      <w:b/>
      <w:i/>
      <w:szCs w:val="22"/>
    </w:rPr>
  </w:style>
  <w:style w:type="character" w:customStyle="1" w:styleId="IntenseQuoteChar">
    <w:name w:val="Intense Quote Char"/>
    <w:basedOn w:val="DefaultParagraphFont"/>
    <w:link w:val="IntenseQuote"/>
    <w:uiPriority w:val="30"/>
    <w:rsid w:val="00320352"/>
    <w:rPr>
      <w:b/>
      <w:i/>
      <w:sz w:val="24"/>
    </w:rPr>
  </w:style>
  <w:style w:type="character" w:styleId="SubtleEmphasis">
    <w:name w:val="Subtle Emphasis"/>
    <w:uiPriority w:val="19"/>
    <w:qFormat/>
    <w:rsid w:val="00320352"/>
    <w:rPr>
      <w:i/>
      <w:color w:val="5A5A5A" w:themeColor="text1" w:themeTint="A5"/>
    </w:rPr>
  </w:style>
  <w:style w:type="character" w:styleId="IntenseEmphasis">
    <w:name w:val="Intense Emphasis"/>
    <w:basedOn w:val="DefaultParagraphFont"/>
    <w:uiPriority w:val="21"/>
    <w:qFormat/>
    <w:rsid w:val="00320352"/>
    <w:rPr>
      <w:b/>
      <w:i/>
      <w:sz w:val="24"/>
      <w:szCs w:val="24"/>
      <w:u w:val="single"/>
    </w:rPr>
  </w:style>
  <w:style w:type="character" w:styleId="SubtleReference">
    <w:name w:val="Subtle Reference"/>
    <w:basedOn w:val="DefaultParagraphFont"/>
    <w:uiPriority w:val="31"/>
    <w:qFormat/>
    <w:rsid w:val="00320352"/>
    <w:rPr>
      <w:sz w:val="24"/>
      <w:szCs w:val="24"/>
      <w:u w:val="single"/>
    </w:rPr>
  </w:style>
  <w:style w:type="character" w:styleId="IntenseReference">
    <w:name w:val="Intense Reference"/>
    <w:basedOn w:val="DefaultParagraphFont"/>
    <w:uiPriority w:val="32"/>
    <w:qFormat/>
    <w:rsid w:val="00320352"/>
    <w:rPr>
      <w:b/>
      <w:sz w:val="24"/>
      <w:u w:val="single"/>
    </w:rPr>
  </w:style>
  <w:style w:type="character" w:styleId="BookTitle">
    <w:name w:val="Book Title"/>
    <w:basedOn w:val="DefaultParagraphFont"/>
    <w:uiPriority w:val="33"/>
    <w:qFormat/>
    <w:rsid w:val="0032035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20352"/>
    <w:pPr>
      <w:outlineLvl w:val="9"/>
    </w:pPr>
  </w:style>
  <w:style w:type="table" w:styleId="TableGrid">
    <w:name w:val="Table Grid"/>
    <w:basedOn w:val="TableNormal"/>
    <w:uiPriority w:val="59"/>
    <w:rsid w:val="00797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7942"/>
    <w:rPr>
      <w:sz w:val="20"/>
      <w:szCs w:val="20"/>
    </w:rPr>
  </w:style>
  <w:style w:type="character" w:customStyle="1" w:styleId="FootnoteTextChar">
    <w:name w:val="Footnote Text Char"/>
    <w:basedOn w:val="DefaultParagraphFont"/>
    <w:link w:val="FootnoteText"/>
    <w:uiPriority w:val="99"/>
    <w:semiHidden/>
    <w:rsid w:val="00797942"/>
    <w:rPr>
      <w:sz w:val="20"/>
      <w:szCs w:val="20"/>
    </w:rPr>
  </w:style>
  <w:style w:type="character" w:styleId="FootnoteReference">
    <w:name w:val="footnote reference"/>
    <w:basedOn w:val="DefaultParagraphFont"/>
    <w:uiPriority w:val="99"/>
    <w:semiHidden/>
    <w:unhideWhenUsed/>
    <w:rsid w:val="00797942"/>
    <w:rPr>
      <w:vertAlign w:val="superscript"/>
    </w:rPr>
  </w:style>
  <w:style w:type="character" w:styleId="CommentReference">
    <w:name w:val="annotation reference"/>
    <w:basedOn w:val="DefaultParagraphFont"/>
    <w:uiPriority w:val="99"/>
    <w:semiHidden/>
    <w:unhideWhenUsed/>
    <w:rsid w:val="00F56F60"/>
    <w:rPr>
      <w:sz w:val="16"/>
      <w:szCs w:val="16"/>
    </w:rPr>
  </w:style>
  <w:style w:type="paragraph" w:styleId="CommentText">
    <w:name w:val="annotation text"/>
    <w:basedOn w:val="Normal"/>
    <w:link w:val="CommentTextChar"/>
    <w:uiPriority w:val="99"/>
    <w:semiHidden/>
    <w:unhideWhenUsed/>
    <w:rsid w:val="00F56F60"/>
    <w:rPr>
      <w:sz w:val="20"/>
      <w:szCs w:val="20"/>
    </w:rPr>
  </w:style>
  <w:style w:type="character" w:customStyle="1" w:styleId="CommentTextChar">
    <w:name w:val="Comment Text Char"/>
    <w:basedOn w:val="DefaultParagraphFont"/>
    <w:link w:val="CommentText"/>
    <w:uiPriority w:val="99"/>
    <w:semiHidden/>
    <w:rsid w:val="00F56F60"/>
    <w:rPr>
      <w:sz w:val="20"/>
      <w:szCs w:val="20"/>
    </w:rPr>
  </w:style>
  <w:style w:type="paragraph" w:styleId="CommentSubject">
    <w:name w:val="annotation subject"/>
    <w:basedOn w:val="CommentText"/>
    <w:next w:val="CommentText"/>
    <w:link w:val="CommentSubjectChar"/>
    <w:uiPriority w:val="99"/>
    <w:semiHidden/>
    <w:unhideWhenUsed/>
    <w:rsid w:val="00F56F60"/>
    <w:rPr>
      <w:b/>
      <w:bCs/>
    </w:rPr>
  </w:style>
  <w:style w:type="character" w:customStyle="1" w:styleId="CommentSubjectChar">
    <w:name w:val="Comment Subject Char"/>
    <w:basedOn w:val="CommentTextChar"/>
    <w:link w:val="CommentSubject"/>
    <w:uiPriority w:val="99"/>
    <w:semiHidden/>
    <w:rsid w:val="00F56F60"/>
    <w:rPr>
      <w:b/>
      <w:bCs/>
      <w:sz w:val="20"/>
      <w:szCs w:val="20"/>
    </w:rPr>
  </w:style>
  <w:style w:type="paragraph" w:styleId="BalloonText">
    <w:name w:val="Balloon Text"/>
    <w:basedOn w:val="Normal"/>
    <w:link w:val="BalloonTextChar"/>
    <w:uiPriority w:val="99"/>
    <w:semiHidden/>
    <w:unhideWhenUsed/>
    <w:rsid w:val="00F56F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F60"/>
    <w:rPr>
      <w:rFonts w:ascii="Segoe UI" w:hAnsi="Segoe UI" w:cs="Segoe UI"/>
      <w:sz w:val="18"/>
      <w:szCs w:val="18"/>
    </w:rPr>
  </w:style>
  <w:style w:type="paragraph" w:styleId="Header">
    <w:name w:val="header"/>
    <w:basedOn w:val="Normal"/>
    <w:link w:val="HeaderChar"/>
    <w:uiPriority w:val="99"/>
    <w:unhideWhenUsed/>
    <w:rsid w:val="006A2368"/>
    <w:pPr>
      <w:tabs>
        <w:tab w:val="center" w:pos="4513"/>
        <w:tab w:val="right" w:pos="9026"/>
      </w:tabs>
    </w:pPr>
  </w:style>
  <w:style w:type="character" w:customStyle="1" w:styleId="HeaderChar">
    <w:name w:val="Header Char"/>
    <w:basedOn w:val="DefaultParagraphFont"/>
    <w:link w:val="Header"/>
    <w:uiPriority w:val="99"/>
    <w:rsid w:val="006A2368"/>
    <w:rPr>
      <w:sz w:val="24"/>
      <w:szCs w:val="24"/>
    </w:rPr>
  </w:style>
  <w:style w:type="paragraph" w:styleId="Footer">
    <w:name w:val="footer"/>
    <w:basedOn w:val="Normal"/>
    <w:link w:val="FooterChar"/>
    <w:uiPriority w:val="99"/>
    <w:unhideWhenUsed/>
    <w:rsid w:val="006A2368"/>
    <w:pPr>
      <w:tabs>
        <w:tab w:val="center" w:pos="4513"/>
        <w:tab w:val="right" w:pos="9026"/>
      </w:tabs>
    </w:pPr>
  </w:style>
  <w:style w:type="character" w:customStyle="1" w:styleId="FooterChar">
    <w:name w:val="Footer Char"/>
    <w:basedOn w:val="DefaultParagraphFont"/>
    <w:link w:val="Footer"/>
    <w:uiPriority w:val="99"/>
    <w:rsid w:val="006A2368"/>
    <w:rPr>
      <w:sz w:val="24"/>
      <w:szCs w:val="24"/>
    </w:rPr>
  </w:style>
  <w:style w:type="character" w:styleId="Hyperlink">
    <w:name w:val="Hyperlink"/>
    <w:basedOn w:val="DefaultParagraphFont"/>
    <w:uiPriority w:val="99"/>
    <w:unhideWhenUsed/>
    <w:rsid w:val="00025FE5"/>
    <w:rPr>
      <w:color w:val="0563C1" w:themeColor="hyperlink"/>
      <w:u w:val="single"/>
    </w:rPr>
  </w:style>
  <w:style w:type="paragraph" w:customStyle="1" w:styleId="xmsonormal">
    <w:name w:val="x_msonormal"/>
    <w:basedOn w:val="Normal"/>
    <w:rsid w:val="00E341CB"/>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07471">
      <w:bodyDiv w:val="1"/>
      <w:marLeft w:val="0"/>
      <w:marRight w:val="0"/>
      <w:marTop w:val="0"/>
      <w:marBottom w:val="0"/>
      <w:divBdr>
        <w:top w:val="none" w:sz="0" w:space="0" w:color="auto"/>
        <w:left w:val="none" w:sz="0" w:space="0" w:color="auto"/>
        <w:bottom w:val="none" w:sz="0" w:space="0" w:color="auto"/>
        <w:right w:val="none" w:sz="0" w:space="0" w:color="auto"/>
      </w:divBdr>
    </w:div>
    <w:div w:id="1190534493">
      <w:bodyDiv w:val="1"/>
      <w:marLeft w:val="0"/>
      <w:marRight w:val="0"/>
      <w:marTop w:val="0"/>
      <w:marBottom w:val="0"/>
      <w:divBdr>
        <w:top w:val="none" w:sz="0" w:space="0" w:color="auto"/>
        <w:left w:val="none" w:sz="0" w:space="0" w:color="auto"/>
        <w:bottom w:val="none" w:sz="0" w:space="0" w:color="auto"/>
        <w:right w:val="none" w:sz="0" w:space="0" w:color="auto"/>
      </w:divBdr>
    </w:div>
    <w:div w:id="1557157332">
      <w:bodyDiv w:val="1"/>
      <w:marLeft w:val="0"/>
      <w:marRight w:val="0"/>
      <w:marTop w:val="0"/>
      <w:marBottom w:val="0"/>
      <w:divBdr>
        <w:top w:val="none" w:sz="0" w:space="0" w:color="auto"/>
        <w:left w:val="none" w:sz="0" w:space="0" w:color="auto"/>
        <w:bottom w:val="none" w:sz="0" w:space="0" w:color="auto"/>
        <w:right w:val="none" w:sz="0" w:space="0" w:color="auto"/>
      </w:divBdr>
      <w:divsChild>
        <w:div w:id="93523311">
          <w:marLeft w:val="0"/>
          <w:marRight w:val="0"/>
          <w:marTop w:val="0"/>
          <w:marBottom w:val="0"/>
          <w:divBdr>
            <w:top w:val="none" w:sz="0" w:space="0" w:color="auto"/>
            <w:left w:val="none" w:sz="0" w:space="0" w:color="auto"/>
            <w:bottom w:val="none" w:sz="0" w:space="0" w:color="auto"/>
            <w:right w:val="none" w:sz="0" w:space="0" w:color="auto"/>
          </w:divBdr>
          <w:divsChild>
            <w:div w:id="1588998277">
              <w:marLeft w:val="0"/>
              <w:marRight w:val="0"/>
              <w:marTop w:val="0"/>
              <w:marBottom w:val="0"/>
              <w:divBdr>
                <w:top w:val="none" w:sz="0" w:space="0" w:color="auto"/>
                <w:left w:val="none" w:sz="0" w:space="0" w:color="auto"/>
                <w:bottom w:val="none" w:sz="0" w:space="0" w:color="auto"/>
                <w:right w:val="none" w:sz="0" w:space="0" w:color="auto"/>
              </w:divBdr>
              <w:divsChild>
                <w:div w:id="2667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ICT Customer Services, Ulster University</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Floyd, Sarah</dc:creator>
  <cp:keywords/>
  <dc:description/>
  <cp:lastModifiedBy>Floyd, Sarah</cp:lastModifiedBy>
  <cp:revision>4</cp:revision>
  <dcterms:created xsi:type="dcterms:W3CDTF">2019-01-20T15:51:00Z</dcterms:created>
  <dcterms:modified xsi:type="dcterms:W3CDTF">2019-05-27T14:24:00Z</dcterms:modified>
</cp:coreProperties>
</file>