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92B" w:rsidRDefault="0002092B" w:rsidP="0002092B">
      <w:pPr>
        <w:ind w:left="284"/>
        <w:jc w:val="both"/>
      </w:pPr>
      <w:r>
        <w:t>EXTRACT FROM TEACHING AND LEARNING COMMITTEE MINUTES: 28.3.12</w:t>
      </w:r>
    </w:p>
    <w:p w:rsidR="0002092B" w:rsidRDefault="0002092B" w:rsidP="0002092B">
      <w:pPr>
        <w:ind w:left="284" w:hanging="567"/>
        <w:jc w:val="both"/>
      </w:pPr>
    </w:p>
    <w:p w:rsidR="0002092B" w:rsidRPr="00472E62" w:rsidRDefault="0002092B" w:rsidP="0002092B">
      <w:pPr>
        <w:ind w:left="284" w:hanging="567"/>
        <w:jc w:val="both"/>
        <w:rPr>
          <w:u w:val="single"/>
        </w:rPr>
      </w:pPr>
      <w:r>
        <w:t>12.4</w:t>
      </w:r>
      <w:r>
        <w:tab/>
      </w:r>
      <w:r w:rsidRPr="00472E62">
        <w:rPr>
          <w:u w:val="single"/>
        </w:rPr>
        <w:t>Course Approval</w:t>
      </w:r>
    </w:p>
    <w:p w:rsidR="0002092B" w:rsidRDefault="0002092B" w:rsidP="0002092B">
      <w:pPr>
        <w:ind w:left="284" w:hanging="567"/>
        <w:jc w:val="both"/>
      </w:pPr>
    </w:p>
    <w:p w:rsidR="0002092B" w:rsidRPr="00F6365E" w:rsidRDefault="0002092B" w:rsidP="0002092B">
      <w:pPr>
        <w:ind w:left="284" w:hanging="1"/>
        <w:jc w:val="both"/>
      </w:pPr>
      <w:r w:rsidRPr="00F6365E">
        <w:t xml:space="preserve">A new type of collaborative course, the ‘franchised’ course, identical to a course offered by the University and </w:t>
      </w:r>
      <w:r>
        <w:t xml:space="preserve">to be </w:t>
      </w:r>
      <w:r w:rsidRPr="00F6365E">
        <w:t>taught to University students</w:t>
      </w:r>
      <w:r>
        <w:t>,</w:t>
      </w:r>
      <w:r w:rsidRPr="00F6365E">
        <w:t xml:space="preserve"> was now identified and the term ‘validated’ course would </w:t>
      </w:r>
      <w:r>
        <w:t xml:space="preserve">in future </w:t>
      </w:r>
      <w:r w:rsidRPr="00F6365E">
        <w:t xml:space="preserve">be </w:t>
      </w:r>
      <w:r>
        <w:t xml:space="preserve">reserved </w:t>
      </w:r>
      <w:r w:rsidRPr="00F6365E">
        <w:t xml:space="preserve">for courses </w:t>
      </w:r>
      <w:r>
        <w:t xml:space="preserve">primarily </w:t>
      </w:r>
      <w:r w:rsidRPr="00F6365E">
        <w:t>developed by a partner institution and offered to Associate Students of the University</w:t>
      </w:r>
      <w:r>
        <w:t xml:space="preserve"> who belonged to partner institutions</w:t>
      </w:r>
      <w:r w:rsidRPr="00F6365E">
        <w:t xml:space="preserve">.  </w:t>
      </w:r>
      <w:r>
        <w:t xml:space="preserve"> Senate had confirmed that within the franchise model the course should be identical to that offered by the University with no scope for variation in the core curriculum or assessment and that the only exceptions permitted would be for cultural or local contexts requiring additional areas of study to be included.  The paper presented to </w:t>
      </w:r>
      <w:r w:rsidRPr="00F6365E">
        <w:t xml:space="preserve">Senate had asked Faculties to review their current provision to identify outcentre activity </w:t>
      </w:r>
      <w:r>
        <w:t xml:space="preserve">which should </w:t>
      </w:r>
      <w:r w:rsidRPr="00F6365E">
        <w:t>be redefined as</w:t>
      </w:r>
      <w:r>
        <w:t xml:space="preserve"> a</w:t>
      </w:r>
      <w:r w:rsidRPr="00F6365E">
        <w:t xml:space="preserve"> franchised</w:t>
      </w:r>
      <w:r>
        <w:t xml:space="preserve"> course</w:t>
      </w:r>
      <w:r w:rsidRPr="00F6365E">
        <w:t>.</w:t>
      </w:r>
    </w:p>
    <w:p w:rsidR="0002092B" w:rsidRDefault="0002092B" w:rsidP="0002092B">
      <w:pPr>
        <w:ind w:left="284"/>
        <w:jc w:val="both"/>
      </w:pPr>
    </w:p>
    <w:p w:rsidR="0002092B" w:rsidRDefault="0002092B" w:rsidP="0002092B">
      <w:pPr>
        <w:ind w:left="284"/>
        <w:jc w:val="both"/>
      </w:pPr>
      <w:r>
        <w:t xml:space="preserve">Procedures </w:t>
      </w:r>
      <w:r w:rsidRPr="00F6365E">
        <w:t xml:space="preserve">had been modelled on </w:t>
      </w:r>
      <w:r>
        <w:t>those</w:t>
      </w:r>
      <w:r w:rsidRPr="00F6365E">
        <w:t xml:space="preserve"> for validated courses but </w:t>
      </w:r>
      <w:r>
        <w:t xml:space="preserve">they had been modified </w:t>
      </w:r>
      <w:r w:rsidRPr="00F6365E">
        <w:t xml:space="preserve">to reflect </w:t>
      </w:r>
      <w:r>
        <w:t xml:space="preserve">the fact </w:t>
      </w:r>
      <w:r w:rsidRPr="00F6365E">
        <w:t>that the curriculum had already been approved at the University and that students would belong to the University.</w:t>
      </w:r>
    </w:p>
    <w:p w:rsidR="0002092B" w:rsidRDefault="0002092B" w:rsidP="0002092B">
      <w:pPr>
        <w:ind w:left="284"/>
        <w:jc w:val="both"/>
      </w:pPr>
    </w:p>
    <w:p w:rsidR="0002092B" w:rsidRPr="00F6365E" w:rsidRDefault="0002092B" w:rsidP="0002092B">
      <w:pPr>
        <w:ind w:left="284" w:hanging="851"/>
        <w:jc w:val="both"/>
      </w:pPr>
      <w:r>
        <w:tab/>
      </w:r>
      <w:r w:rsidRPr="00F6365E">
        <w:t>A distinct outline approval form (CA2a) was to be introduced</w:t>
      </w:r>
      <w:r>
        <w:t xml:space="preserve"> and the evaluation document</w:t>
      </w:r>
      <w:r w:rsidRPr="00F6365E">
        <w:t xml:space="preserve"> would </w:t>
      </w:r>
      <w:r>
        <w:t xml:space="preserve">follow the format required </w:t>
      </w:r>
      <w:r w:rsidRPr="00F6365E">
        <w:t xml:space="preserve">for validated courses except that the copyright of the curriculum would rest with </w:t>
      </w:r>
      <w:r>
        <w:t xml:space="preserve">the University.  Any proposal for </w:t>
      </w:r>
      <w:r w:rsidRPr="001946D9">
        <w:t xml:space="preserve">exceptional </w:t>
      </w:r>
      <w:r w:rsidRPr="00F6365E">
        <w:t xml:space="preserve">variations from the home course </w:t>
      </w:r>
      <w:r>
        <w:t xml:space="preserve">would </w:t>
      </w:r>
      <w:r w:rsidRPr="00F6365E">
        <w:t xml:space="preserve">be explicitly identified. The course director for the home course </w:t>
      </w:r>
      <w:r>
        <w:t xml:space="preserve">would </w:t>
      </w:r>
      <w:r w:rsidRPr="00F6365E">
        <w:t>be in attendance at the event, along with the Subject Partnership Manager.</w:t>
      </w:r>
      <w:r>
        <w:t xml:space="preserve">  </w:t>
      </w:r>
      <w:r w:rsidRPr="00F6365E">
        <w:t xml:space="preserve">Discussion </w:t>
      </w:r>
      <w:r>
        <w:t xml:space="preserve">during </w:t>
      </w:r>
      <w:r w:rsidRPr="00F6365E">
        <w:t>the evaluation visit would focus on the</w:t>
      </w:r>
      <w:r>
        <w:t xml:space="preserve"> course</w:t>
      </w:r>
      <w:r w:rsidRPr="00F6365E">
        <w:t xml:space="preserve"> team’s understanding of the programme, its integration and teaching and assessment methods</w:t>
      </w:r>
      <w:r>
        <w:t>,</w:t>
      </w:r>
      <w:r w:rsidRPr="00F6365E">
        <w:t xml:space="preserve"> with particular attention being given to </w:t>
      </w:r>
      <w:r>
        <w:t xml:space="preserve">the capacity of </w:t>
      </w:r>
      <w:r w:rsidRPr="00F6365E">
        <w:t xml:space="preserve">staff and physical resources </w:t>
      </w:r>
      <w:r>
        <w:t>to</w:t>
      </w:r>
      <w:r w:rsidRPr="00F6365E">
        <w:t xml:space="preserve"> support the course.  </w:t>
      </w:r>
      <w:r>
        <w:t xml:space="preserve">A Contract for Services Agreement would be received, setting out the roles of the University and the partner institution in the management of the course and the support of the University’s students.  A standard course-level Agreement for franchised courses would be introduced.  </w:t>
      </w:r>
    </w:p>
    <w:p w:rsidR="00BE7895" w:rsidRDefault="0002092B"/>
    <w:p w:rsidR="0002092B" w:rsidRPr="00F6365E" w:rsidRDefault="0002092B" w:rsidP="0002092B">
      <w:pPr>
        <w:ind w:left="284"/>
        <w:jc w:val="both"/>
      </w:pPr>
      <w:r>
        <w:t>AGREED t</w:t>
      </w:r>
      <w:r w:rsidRPr="00F6365E">
        <w:t>hat:</w:t>
      </w:r>
    </w:p>
    <w:p w:rsidR="0002092B" w:rsidRPr="00F6365E" w:rsidRDefault="0002092B" w:rsidP="0002092B">
      <w:pPr>
        <w:ind w:left="284"/>
        <w:jc w:val="both"/>
        <w:rPr>
          <w:b/>
        </w:rPr>
      </w:pPr>
    </w:p>
    <w:p w:rsidR="0002092B" w:rsidRPr="00F6365E" w:rsidRDefault="0002092B" w:rsidP="0002092B">
      <w:pPr>
        <w:pStyle w:val="ListParagraph"/>
        <w:numPr>
          <w:ilvl w:val="0"/>
          <w:numId w:val="1"/>
        </w:numPr>
        <w:jc w:val="both"/>
      </w:pPr>
      <w:r w:rsidRPr="00F6365E">
        <w:t xml:space="preserve">the proposed procedures </w:t>
      </w:r>
      <w:r>
        <w:t xml:space="preserve">contained in Paper No TLC/12/6 </w:t>
      </w:r>
      <w:r w:rsidRPr="00F6365E">
        <w:t xml:space="preserve">be </w:t>
      </w:r>
      <w:r>
        <w:t>approved</w:t>
      </w:r>
      <w:r w:rsidRPr="00F6365E">
        <w:t>, subject to the Head of School being added as a member of the Course Committee for franchised courses;</w:t>
      </w:r>
    </w:p>
    <w:p w:rsidR="0002092B" w:rsidRPr="00F6365E" w:rsidRDefault="0002092B" w:rsidP="0002092B">
      <w:pPr>
        <w:ind w:left="284"/>
        <w:jc w:val="both"/>
      </w:pPr>
    </w:p>
    <w:p w:rsidR="0002092B" w:rsidRDefault="0002092B">
      <w:bookmarkStart w:id="0" w:name="_GoBack"/>
      <w:bookmarkEnd w:id="0"/>
    </w:p>
    <w:sectPr w:rsidR="0002092B" w:rsidSect="0002092B">
      <w:pgSz w:w="11906" w:h="16838"/>
      <w:pgMar w:top="1440" w:right="1440" w:bottom="72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F0E24"/>
    <w:multiLevelType w:val="hybridMultilevel"/>
    <w:tmpl w:val="62E8E656"/>
    <w:lvl w:ilvl="0" w:tplc="0AD8699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92B"/>
    <w:rsid w:val="0002092B"/>
    <w:rsid w:val="0044615C"/>
    <w:rsid w:val="00806524"/>
    <w:rsid w:val="00BC66DD"/>
    <w:rsid w:val="00FE4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92B"/>
    <w:rPr>
      <w:rFonts w:ascii="Arial" w:eastAsia="Times New Roman" w:hAnsi="Arial" w:cs="Arial"/>
      <w:sz w:val="24"/>
      <w:szCs w:val="24"/>
    </w:rPr>
  </w:style>
  <w:style w:type="paragraph" w:styleId="Heading1">
    <w:name w:val="heading 1"/>
    <w:basedOn w:val="Normal"/>
    <w:next w:val="Normal"/>
    <w:link w:val="Heading1Char"/>
    <w:uiPriority w:val="9"/>
    <w:qFormat/>
    <w:rsid w:val="00BC66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C66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C66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C66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C66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C66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C66DD"/>
    <w:pPr>
      <w:spacing w:before="240" w:after="60"/>
      <w:outlineLvl w:val="6"/>
    </w:pPr>
  </w:style>
  <w:style w:type="paragraph" w:styleId="Heading8">
    <w:name w:val="heading 8"/>
    <w:basedOn w:val="Normal"/>
    <w:next w:val="Normal"/>
    <w:link w:val="Heading8Char"/>
    <w:uiPriority w:val="9"/>
    <w:semiHidden/>
    <w:unhideWhenUsed/>
    <w:qFormat/>
    <w:rsid w:val="00BC66DD"/>
    <w:pPr>
      <w:spacing w:before="240" w:after="60"/>
      <w:outlineLvl w:val="7"/>
    </w:pPr>
    <w:rPr>
      <w:i/>
      <w:iCs/>
    </w:rPr>
  </w:style>
  <w:style w:type="paragraph" w:styleId="Heading9">
    <w:name w:val="heading 9"/>
    <w:basedOn w:val="Normal"/>
    <w:next w:val="Normal"/>
    <w:link w:val="Heading9Char"/>
    <w:uiPriority w:val="9"/>
    <w:semiHidden/>
    <w:unhideWhenUsed/>
    <w:qFormat/>
    <w:rsid w:val="00BC66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6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C66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C66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C66DD"/>
    <w:rPr>
      <w:b/>
      <w:bCs/>
      <w:sz w:val="28"/>
      <w:szCs w:val="28"/>
    </w:rPr>
  </w:style>
  <w:style w:type="character" w:customStyle="1" w:styleId="Heading5Char">
    <w:name w:val="Heading 5 Char"/>
    <w:basedOn w:val="DefaultParagraphFont"/>
    <w:link w:val="Heading5"/>
    <w:uiPriority w:val="9"/>
    <w:semiHidden/>
    <w:rsid w:val="00BC66DD"/>
    <w:rPr>
      <w:b/>
      <w:bCs/>
      <w:i/>
      <w:iCs/>
      <w:sz w:val="26"/>
      <w:szCs w:val="26"/>
    </w:rPr>
  </w:style>
  <w:style w:type="character" w:customStyle="1" w:styleId="Heading6Char">
    <w:name w:val="Heading 6 Char"/>
    <w:basedOn w:val="DefaultParagraphFont"/>
    <w:link w:val="Heading6"/>
    <w:uiPriority w:val="9"/>
    <w:semiHidden/>
    <w:rsid w:val="00BC66DD"/>
    <w:rPr>
      <w:b/>
      <w:bCs/>
    </w:rPr>
  </w:style>
  <w:style w:type="character" w:customStyle="1" w:styleId="Heading7Char">
    <w:name w:val="Heading 7 Char"/>
    <w:basedOn w:val="DefaultParagraphFont"/>
    <w:link w:val="Heading7"/>
    <w:uiPriority w:val="9"/>
    <w:semiHidden/>
    <w:rsid w:val="00BC66DD"/>
    <w:rPr>
      <w:sz w:val="24"/>
      <w:szCs w:val="24"/>
    </w:rPr>
  </w:style>
  <w:style w:type="character" w:customStyle="1" w:styleId="Heading8Char">
    <w:name w:val="Heading 8 Char"/>
    <w:basedOn w:val="DefaultParagraphFont"/>
    <w:link w:val="Heading8"/>
    <w:uiPriority w:val="9"/>
    <w:semiHidden/>
    <w:rsid w:val="00BC66DD"/>
    <w:rPr>
      <w:i/>
      <w:iCs/>
      <w:sz w:val="24"/>
      <w:szCs w:val="24"/>
    </w:rPr>
  </w:style>
  <w:style w:type="character" w:customStyle="1" w:styleId="Heading9Char">
    <w:name w:val="Heading 9 Char"/>
    <w:basedOn w:val="DefaultParagraphFont"/>
    <w:link w:val="Heading9"/>
    <w:uiPriority w:val="9"/>
    <w:semiHidden/>
    <w:rsid w:val="00BC66DD"/>
    <w:rPr>
      <w:rFonts w:asciiTheme="majorHAnsi" w:eastAsiaTheme="majorEastAsia" w:hAnsiTheme="majorHAnsi"/>
    </w:rPr>
  </w:style>
  <w:style w:type="paragraph" w:styleId="Title">
    <w:name w:val="Title"/>
    <w:basedOn w:val="Normal"/>
    <w:next w:val="Normal"/>
    <w:link w:val="TitleChar"/>
    <w:uiPriority w:val="10"/>
    <w:qFormat/>
    <w:rsid w:val="00BC66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C66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C66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C66DD"/>
    <w:rPr>
      <w:rFonts w:asciiTheme="majorHAnsi" w:eastAsiaTheme="majorEastAsia" w:hAnsiTheme="majorHAnsi"/>
      <w:sz w:val="24"/>
      <w:szCs w:val="24"/>
    </w:rPr>
  </w:style>
  <w:style w:type="character" w:styleId="Strong">
    <w:name w:val="Strong"/>
    <w:basedOn w:val="DefaultParagraphFont"/>
    <w:uiPriority w:val="22"/>
    <w:qFormat/>
    <w:rsid w:val="00BC66DD"/>
    <w:rPr>
      <w:b/>
      <w:bCs/>
    </w:rPr>
  </w:style>
  <w:style w:type="character" w:styleId="Emphasis">
    <w:name w:val="Emphasis"/>
    <w:basedOn w:val="DefaultParagraphFont"/>
    <w:uiPriority w:val="20"/>
    <w:qFormat/>
    <w:rsid w:val="00BC66DD"/>
    <w:rPr>
      <w:rFonts w:asciiTheme="minorHAnsi" w:hAnsiTheme="minorHAnsi"/>
      <w:b/>
      <w:i/>
      <w:iCs/>
    </w:rPr>
  </w:style>
  <w:style w:type="paragraph" w:styleId="NoSpacing">
    <w:name w:val="No Spacing"/>
    <w:basedOn w:val="Normal"/>
    <w:uiPriority w:val="1"/>
    <w:qFormat/>
    <w:rsid w:val="00BC66DD"/>
    <w:rPr>
      <w:szCs w:val="32"/>
    </w:rPr>
  </w:style>
  <w:style w:type="paragraph" w:styleId="ListParagraph">
    <w:name w:val="List Paragraph"/>
    <w:basedOn w:val="Normal"/>
    <w:uiPriority w:val="34"/>
    <w:qFormat/>
    <w:rsid w:val="00BC66DD"/>
    <w:pPr>
      <w:ind w:left="720"/>
      <w:contextualSpacing/>
    </w:pPr>
  </w:style>
  <w:style w:type="paragraph" w:styleId="Quote">
    <w:name w:val="Quote"/>
    <w:basedOn w:val="Normal"/>
    <w:next w:val="Normal"/>
    <w:link w:val="QuoteChar"/>
    <w:uiPriority w:val="29"/>
    <w:qFormat/>
    <w:rsid w:val="00BC66DD"/>
    <w:rPr>
      <w:i/>
    </w:rPr>
  </w:style>
  <w:style w:type="character" w:customStyle="1" w:styleId="QuoteChar">
    <w:name w:val="Quote Char"/>
    <w:basedOn w:val="DefaultParagraphFont"/>
    <w:link w:val="Quote"/>
    <w:uiPriority w:val="29"/>
    <w:rsid w:val="00BC66DD"/>
    <w:rPr>
      <w:i/>
      <w:sz w:val="24"/>
      <w:szCs w:val="24"/>
    </w:rPr>
  </w:style>
  <w:style w:type="paragraph" w:styleId="IntenseQuote">
    <w:name w:val="Intense Quote"/>
    <w:basedOn w:val="Normal"/>
    <w:next w:val="Normal"/>
    <w:link w:val="IntenseQuoteChar"/>
    <w:uiPriority w:val="30"/>
    <w:qFormat/>
    <w:rsid w:val="00BC66DD"/>
    <w:pPr>
      <w:ind w:left="720" w:right="720"/>
    </w:pPr>
    <w:rPr>
      <w:b/>
      <w:i/>
      <w:szCs w:val="22"/>
    </w:rPr>
  </w:style>
  <w:style w:type="character" w:customStyle="1" w:styleId="IntenseQuoteChar">
    <w:name w:val="Intense Quote Char"/>
    <w:basedOn w:val="DefaultParagraphFont"/>
    <w:link w:val="IntenseQuote"/>
    <w:uiPriority w:val="30"/>
    <w:rsid w:val="00BC66DD"/>
    <w:rPr>
      <w:b/>
      <w:i/>
      <w:sz w:val="24"/>
    </w:rPr>
  </w:style>
  <w:style w:type="character" w:styleId="SubtleEmphasis">
    <w:name w:val="Subtle Emphasis"/>
    <w:uiPriority w:val="19"/>
    <w:qFormat/>
    <w:rsid w:val="00BC66DD"/>
    <w:rPr>
      <w:i/>
      <w:color w:val="5A5A5A" w:themeColor="text1" w:themeTint="A5"/>
    </w:rPr>
  </w:style>
  <w:style w:type="character" w:styleId="IntenseEmphasis">
    <w:name w:val="Intense Emphasis"/>
    <w:basedOn w:val="DefaultParagraphFont"/>
    <w:uiPriority w:val="21"/>
    <w:qFormat/>
    <w:rsid w:val="00BC66DD"/>
    <w:rPr>
      <w:b/>
      <w:i/>
      <w:sz w:val="24"/>
      <w:szCs w:val="24"/>
      <w:u w:val="single"/>
    </w:rPr>
  </w:style>
  <w:style w:type="character" w:styleId="SubtleReference">
    <w:name w:val="Subtle Reference"/>
    <w:basedOn w:val="DefaultParagraphFont"/>
    <w:uiPriority w:val="31"/>
    <w:qFormat/>
    <w:rsid w:val="00BC66DD"/>
    <w:rPr>
      <w:sz w:val="24"/>
      <w:szCs w:val="24"/>
      <w:u w:val="single"/>
    </w:rPr>
  </w:style>
  <w:style w:type="character" w:styleId="IntenseReference">
    <w:name w:val="Intense Reference"/>
    <w:basedOn w:val="DefaultParagraphFont"/>
    <w:uiPriority w:val="32"/>
    <w:qFormat/>
    <w:rsid w:val="00BC66DD"/>
    <w:rPr>
      <w:b/>
      <w:sz w:val="24"/>
      <w:u w:val="single"/>
    </w:rPr>
  </w:style>
  <w:style w:type="character" w:styleId="BookTitle">
    <w:name w:val="Book Title"/>
    <w:basedOn w:val="DefaultParagraphFont"/>
    <w:uiPriority w:val="33"/>
    <w:qFormat/>
    <w:rsid w:val="00BC66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C66DD"/>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92B"/>
    <w:rPr>
      <w:rFonts w:ascii="Arial" w:eastAsia="Times New Roman" w:hAnsi="Arial" w:cs="Arial"/>
      <w:sz w:val="24"/>
      <w:szCs w:val="24"/>
    </w:rPr>
  </w:style>
  <w:style w:type="paragraph" w:styleId="Heading1">
    <w:name w:val="heading 1"/>
    <w:basedOn w:val="Normal"/>
    <w:next w:val="Normal"/>
    <w:link w:val="Heading1Char"/>
    <w:uiPriority w:val="9"/>
    <w:qFormat/>
    <w:rsid w:val="00BC66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C66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C66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C66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C66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C66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C66DD"/>
    <w:pPr>
      <w:spacing w:before="240" w:after="60"/>
      <w:outlineLvl w:val="6"/>
    </w:pPr>
  </w:style>
  <w:style w:type="paragraph" w:styleId="Heading8">
    <w:name w:val="heading 8"/>
    <w:basedOn w:val="Normal"/>
    <w:next w:val="Normal"/>
    <w:link w:val="Heading8Char"/>
    <w:uiPriority w:val="9"/>
    <w:semiHidden/>
    <w:unhideWhenUsed/>
    <w:qFormat/>
    <w:rsid w:val="00BC66DD"/>
    <w:pPr>
      <w:spacing w:before="240" w:after="60"/>
      <w:outlineLvl w:val="7"/>
    </w:pPr>
    <w:rPr>
      <w:i/>
      <w:iCs/>
    </w:rPr>
  </w:style>
  <w:style w:type="paragraph" w:styleId="Heading9">
    <w:name w:val="heading 9"/>
    <w:basedOn w:val="Normal"/>
    <w:next w:val="Normal"/>
    <w:link w:val="Heading9Char"/>
    <w:uiPriority w:val="9"/>
    <w:semiHidden/>
    <w:unhideWhenUsed/>
    <w:qFormat/>
    <w:rsid w:val="00BC66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6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C66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C66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C66DD"/>
    <w:rPr>
      <w:b/>
      <w:bCs/>
      <w:sz w:val="28"/>
      <w:szCs w:val="28"/>
    </w:rPr>
  </w:style>
  <w:style w:type="character" w:customStyle="1" w:styleId="Heading5Char">
    <w:name w:val="Heading 5 Char"/>
    <w:basedOn w:val="DefaultParagraphFont"/>
    <w:link w:val="Heading5"/>
    <w:uiPriority w:val="9"/>
    <w:semiHidden/>
    <w:rsid w:val="00BC66DD"/>
    <w:rPr>
      <w:b/>
      <w:bCs/>
      <w:i/>
      <w:iCs/>
      <w:sz w:val="26"/>
      <w:szCs w:val="26"/>
    </w:rPr>
  </w:style>
  <w:style w:type="character" w:customStyle="1" w:styleId="Heading6Char">
    <w:name w:val="Heading 6 Char"/>
    <w:basedOn w:val="DefaultParagraphFont"/>
    <w:link w:val="Heading6"/>
    <w:uiPriority w:val="9"/>
    <w:semiHidden/>
    <w:rsid w:val="00BC66DD"/>
    <w:rPr>
      <w:b/>
      <w:bCs/>
    </w:rPr>
  </w:style>
  <w:style w:type="character" w:customStyle="1" w:styleId="Heading7Char">
    <w:name w:val="Heading 7 Char"/>
    <w:basedOn w:val="DefaultParagraphFont"/>
    <w:link w:val="Heading7"/>
    <w:uiPriority w:val="9"/>
    <w:semiHidden/>
    <w:rsid w:val="00BC66DD"/>
    <w:rPr>
      <w:sz w:val="24"/>
      <w:szCs w:val="24"/>
    </w:rPr>
  </w:style>
  <w:style w:type="character" w:customStyle="1" w:styleId="Heading8Char">
    <w:name w:val="Heading 8 Char"/>
    <w:basedOn w:val="DefaultParagraphFont"/>
    <w:link w:val="Heading8"/>
    <w:uiPriority w:val="9"/>
    <w:semiHidden/>
    <w:rsid w:val="00BC66DD"/>
    <w:rPr>
      <w:i/>
      <w:iCs/>
      <w:sz w:val="24"/>
      <w:szCs w:val="24"/>
    </w:rPr>
  </w:style>
  <w:style w:type="character" w:customStyle="1" w:styleId="Heading9Char">
    <w:name w:val="Heading 9 Char"/>
    <w:basedOn w:val="DefaultParagraphFont"/>
    <w:link w:val="Heading9"/>
    <w:uiPriority w:val="9"/>
    <w:semiHidden/>
    <w:rsid w:val="00BC66DD"/>
    <w:rPr>
      <w:rFonts w:asciiTheme="majorHAnsi" w:eastAsiaTheme="majorEastAsia" w:hAnsiTheme="majorHAnsi"/>
    </w:rPr>
  </w:style>
  <w:style w:type="paragraph" w:styleId="Title">
    <w:name w:val="Title"/>
    <w:basedOn w:val="Normal"/>
    <w:next w:val="Normal"/>
    <w:link w:val="TitleChar"/>
    <w:uiPriority w:val="10"/>
    <w:qFormat/>
    <w:rsid w:val="00BC66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C66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C66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C66DD"/>
    <w:rPr>
      <w:rFonts w:asciiTheme="majorHAnsi" w:eastAsiaTheme="majorEastAsia" w:hAnsiTheme="majorHAnsi"/>
      <w:sz w:val="24"/>
      <w:szCs w:val="24"/>
    </w:rPr>
  </w:style>
  <w:style w:type="character" w:styleId="Strong">
    <w:name w:val="Strong"/>
    <w:basedOn w:val="DefaultParagraphFont"/>
    <w:uiPriority w:val="22"/>
    <w:qFormat/>
    <w:rsid w:val="00BC66DD"/>
    <w:rPr>
      <w:b/>
      <w:bCs/>
    </w:rPr>
  </w:style>
  <w:style w:type="character" w:styleId="Emphasis">
    <w:name w:val="Emphasis"/>
    <w:basedOn w:val="DefaultParagraphFont"/>
    <w:uiPriority w:val="20"/>
    <w:qFormat/>
    <w:rsid w:val="00BC66DD"/>
    <w:rPr>
      <w:rFonts w:asciiTheme="minorHAnsi" w:hAnsiTheme="minorHAnsi"/>
      <w:b/>
      <w:i/>
      <w:iCs/>
    </w:rPr>
  </w:style>
  <w:style w:type="paragraph" w:styleId="NoSpacing">
    <w:name w:val="No Spacing"/>
    <w:basedOn w:val="Normal"/>
    <w:uiPriority w:val="1"/>
    <w:qFormat/>
    <w:rsid w:val="00BC66DD"/>
    <w:rPr>
      <w:szCs w:val="32"/>
    </w:rPr>
  </w:style>
  <w:style w:type="paragraph" w:styleId="ListParagraph">
    <w:name w:val="List Paragraph"/>
    <w:basedOn w:val="Normal"/>
    <w:uiPriority w:val="34"/>
    <w:qFormat/>
    <w:rsid w:val="00BC66DD"/>
    <w:pPr>
      <w:ind w:left="720"/>
      <w:contextualSpacing/>
    </w:pPr>
  </w:style>
  <w:style w:type="paragraph" w:styleId="Quote">
    <w:name w:val="Quote"/>
    <w:basedOn w:val="Normal"/>
    <w:next w:val="Normal"/>
    <w:link w:val="QuoteChar"/>
    <w:uiPriority w:val="29"/>
    <w:qFormat/>
    <w:rsid w:val="00BC66DD"/>
    <w:rPr>
      <w:i/>
    </w:rPr>
  </w:style>
  <w:style w:type="character" w:customStyle="1" w:styleId="QuoteChar">
    <w:name w:val="Quote Char"/>
    <w:basedOn w:val="DefaultParagraphFont"/>
    <w:link w:val="Quote"/>
    <w:uiPriority w:val="29"/>
    <w:rsid w:val="00BC66DD"/>
    <w:rPr>
      <w:i/>
      <w:sz w:val="24"/>
      <w:szCs w:val="24"/>
    </w:rPr>
  </w:style>
  <w:style w:type="paragraph" w:styleId="IntenseQuote">
    <w:name w:val="Intense Quote"/>
    <w:basedOn w:val="Normal"/>
    <w:next w:val="Normal"/>
    <w:link w:val="IntenseQuoteChar"/>
    <w:uiPriority w:val="30"/>
    <w:qFormat/>
    <w:rsid w:val="00BC66DD"/>
    <w:pPr>
      <w:ind w:left="720" w:right="720"/>
    </w:pPr>
    <w:rPr>
      <w:b/>
      <w:i/>
      <w:szCs w:val="22"/>
    </w:rPr>
  </w:style>
  <w:style w:type="character" w:customStyle="1" w:styleId="IntenseQuoteChar">
    <w:name w:val="Intense Quote Char"/>
    <w:basedOn w:val="DefaultParagraphFont"/>
    <w:link w:val="IntenseQuote"/>
    <w:uiPriority w:val="30"/>
    <w:rsid w:val="00BC66DD"/>
    <w:rPr>
      <w:b/>
      <w:i/>
      <w:sz w:val="24"/>
    </w:rPr>
  </w:style>
  <w:style w:type="character" w:styleId="SubtleEmphasis">
    <w:name w:val="Subtle Emphasis"/>
    <w:uiPriority w:val="19"/>
    <w:qFormat/>
    <w:rsid w:val="00BC66DD"/>
    <w:rPr>
      <w:i/>
      <w:color w:val="5A5A5A" w:themeColor="text1" w:themeTint="A5"/>
    </w:rPr>
  </w:style>
  <w:style w:type="character" w:styleId="IntenseEmphasis">
    <w:name w:val="Intense Emphasis"/>
    <w:basedOn w:val="DefaultParagraphFont"/>
    <w:uiPriority w:val="21"/>
    <w:qFormat/>
    <w:rsid w:val="00BC66DD"/>
    <w:rPr>
      <w:b/>
      <w:i/>
      <w:sz w:val="24"/>
      <w:szCs w:val="24"/>
      <w:u w:val="single"/>
    </w:rPr>
  </w:style>
  <w:style w:type="character" w:styleId="SubtleReference">
    <w:name w:val="Subtle Reference"/>
    <w:basedOn w:val="DefaultParagraphFont"/>
    <w:uiPriority w:val="31"/>
    <w:qFormat/>
    <w:rsid w:val="00BC66DD"/>
    <w:rPr>
      <w:sz w:val="24"/>
      <w:szCs w:val="24"/>
      <w:u w:val="single"/>
    </w:rPr>
  </w:style>
  <w:style w:type="character" w:styleId="IntenseReference">
    <w:name w:val="Intense Reference"/>
    <w:basedOn w:val="DefaultParagraphFont"/>
    <w:uiPriority w:val="32"/>
    <w:qFormat/>
    <w:rsid w:val="00BC66DD"/>
    <w:rPr>
      <w:b/>
      <w:sz w:val="24"/>
      <w:u w:val="single"/>
    </w:rPr>
  </w:style>
  <w:style w:type="character" w:styleId="BookTitle">
    <w:name w:val="Book Title"/>
    <w:basedOn w:val="DefaultParagraphFont"/>
    <w:uiPriority w:val="33"/>
    <w:qFormat/>
    <w:rsid w:val="00BC66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C66D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ICT Customer Services, University of Ulster</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Customer Services</dc:creator>
  <cp:lastModifiedBy>ICT Customer Services</cp:lastModifiedBy>
  <cp:revision>1</cp:revision>
  <dcterms:created xsi:type="dcterms:W3CDTF">2012-04-27T10:54:00Z</dcterms:created>
  <dcterms:modified xsi:type="dcterms:W3CDTF">2012-04-27T10:57:00Z</dcterms:modified>
</cp:coreProperties>
</file>