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A89C" w14:textId="77777777" w:rsidR="001A6C95" w:rsidRDefault="001A6C95" w:rsidP="00D07C58">
      <w:pPr>
        <w:pStyle w:val="Heading1"/>
      </w:pPr>
      <w:r>
        <w:t>TERMS OF REFERENCE OF SUBJECT COMMITTEES</w:t>
      </w:r>
      <w:r>
        <w:rPr>
          <w:rStyle w:val="a"/>
          <w:rFonts w:ascii="Arial" w:hAnsi="Arial"/>
          <w:b w:val="0"/>
          <w:spacing w:val="-2"/>
          <w:sz w:val="22"/>
        </w:rPr>
        <w:tab/>
      </w:r>
      <w:r>
        <w:tab/>
      </w:r>
      <w:r>
        <w:tab/>
        <w:t xml:space="preserve"> </w:t>
      </w:r>
    </w:p>
    <w:p w14:paraId="382452D9" w14:textId="77777777" w:rsidR="001A6C95" w:rsidRDefault="001A6C95" w:rsidP="00D07C58">
      <w:pPr>
        <w:tabs>
          <w:tab w:val="left" w:pos="-1440"/>
        </w:tabs>
        <w:ind w:left="1440" w:hanging="720"/>
        <w:rPr>
          <w:rFonts w:ascii="Arial" w:hAnsi="Arial"/>
          <w:sz w:val="22"/>
        </w:rPr>
      </w:pPr>
    </w:p>
    <w:p w14:paraId="648B1111" w14:textId="77777777" w:rsidR="001A6C95" w:rsidRDefault="001A6C95" w:rsidP="00D07C58">
      <w:pPr>
        <w:pStyle w:val="BodyText"/>
        <w:widowControl w:val="0"/>
        <w:tabs>
          <w:tab w:val="left" w:pos="-1440"/>
        </w:tabs>
        <w:rPr>
          <w:b w:val="0"/>
          <w:sz w:val="22"/>
        </w:rPr>
      </w:pPr>
      <w:r>
        <w:rPr>
          <w:b w:val="0"/>
          <w:sz w:val="22"/>
        </w:rPr>
        <w:t>a)</w:t>
      </w:r>
      <w:r>
        <w:rPr>
          <w:b w:val="0"/>
          <w:sz w:val="22"/>
        </w:rPr>
        <w:tab/>
        <w:t>To advise and report to the Faculty Board(s) on:</w:t>
      </w:r>
    </w:p>
    <w:p w14:paraId="461AA8E5" w14:textId="77777777" w:rsidR="001A6C95" w:rsidRDefault="001A6C95" w:rsidP="00D07C58">
      <w:pPr>
        <w:rPr>
          <w:rFonts w:ascii="Arial" w:hAnsi="Arial"/>
          <w:sz w:val="22"/>
        </w:rPr>
      </w:pPr>
    </w:p>
    <w:p w14:paraId="07CE2C5E" w14:textId="77777777" w:rsidR="001A6C95" w:rsidRDefault="001A6C95" w:rsidP="00D07C58">
      <w:pPr>
        <w:pStyle w:val="BodyTextIndent2"/>
        <w:jc w:val="left"/>
        <w:rPr>
          <w:rFonts w:ascii="Arial" w:hAnsi="Arial"/>
          <w:sz w:val="22"/>
        </w:rPr>
      </w:pPr>
      <w:r>
        <w:rPr>
          <w:rFonts w:ascii="Arial" w:hAnsi="Arial"/>
          <w:sz w:val="22"/>
        </w:rPr>
        <w:t>i)</w:t>
      </w:r>
      <w:r>
        <w:rPr>
          <w:rFonts w:ascii="Arial" w:hAnsi="Arial"/>
          <w:sz w:val="22"/>
        </w:rPr>
        <w:tab/>
        <w:t xml:space="preserve">all matters relating to the organisation of teaching, including curricula and examinations, in the </w:t>
      </w:r>
      <w:proofErr w:type="gramStart"/>
      <w:r>
        <w:rPr>
          <w:rFonts w:ascii="Arial" w:hAnsi="Arial"/>
          <w:sz w:val="22"/>
        </w:rPr>
        <w:t>subject;</w:t>
      </w:r>
      <w:proofErr w:type="gramEnd"/>
    </w:p>
    <w:p w14:paraId="0B88B717" w14:textId="77777777" w:rsidR="001A6C95" w:rsidRDefault="001A6C95" w:rsidP="00D07C58">
      <w:pPr>
        <w:tabs>
          <w:tab w:val="left" w:pos="-1080"/>
          <w:tab w:val="left" w:pos="-720"/>
          <w:tab w:val="left" w:pos="0"/>
          <w:tab w:val="left" w:pos="720"/>
          <w:tab w:val="left" w:pos="1440"/>
          <w:tab w:val="left" w:pos="2340"/>
        </w:tabs>
        <w:ind w:left="1440"/>
        <w:rPr>
          <w:rFonts w:ascii="Arial" w:hAnsi="Arial"/>
          <w:sz w:val="22"/>
        </w:rPr>
      </w:pPr>
    </w:p>
    <w:p w14:paraId="16E4B5E4" w14:textId="77777777" w:rsidR="001A6C95" w:rsidRDefault="001A6C95" w:rsidP="00D07C58">
      <w:pPr>
        <w:tabs>
          <w:tab w:val="left" w:pos="-1080"/>
          <w:tab w:val="left" w:pos="-720"/>
          <w:tab w:val="left" w:pos="0"/>
          <w:tab w:val="left" w:pos="720"/>
          <w:tab w:val="left" w:pos="1440"/>
        </w:tabs>
        <w:ind w:left="1440" w:hanging="720"/>
        <w:rPr>
          <w:rFonts w:ascii="Arial" w:hAnsi="Arial"/>
          <w:sz w:val="22"/>
        </w:rPr>
      </w:pPr>
      <w:r>
        <w:rPr>
          <w:rFonts w:ascii="Arial" w:hAnsi="Arial"/>
          <w:sz w:val="22"/>
        </w:rPr>
        <w:t>ii)</w:t>
      </w:r>
      <w:r>
        <w:rPr>
          <w:rFonts w:ascii="Arial" w:hAnsi="Arial"/>
          <w:sz w:val="22"/>
        </w:rPr>
        <w:tab/>
        <w:t xml:space="preserve">the effective and efficient use of resources for the </w:t>
      </w:r>
      <w:proofErr w:type="gramStart"/>
      <w:r>
        <w:rPr>
          <w:rFonts w:ascii="Arial" w:hAnsi="Arial"/>
          <w:sz w:val="22"/>
        </w:rPr>
        <w:t>subject;</w:t>
      </w:r>
      <w:proofErr w:type="gramEnd"/>
    </w:p>
    <w:p w14:paraId="5F2298B5" w14:textId="77777777" w:rsidR="001A6C95" w:rsidRDefault="001A6C95" w:rsidP="00D07C58">
      <w:pPr>
        <w:tabs>
          <w:tab w:val="left" w:pos="-1080"/>
          <w:tab w:val="left" w:pos="-720"/>
          <w:tab w:val="left" w:pos="0"/>
          <w:tab w:val="left" w:pos="720"/>
          <w:tab w:val="left" w:pos="1440"/>
        </w:tabs>
        <w:ind w:left="1440"/>
        <w:rPr>
          <w:rFonts w:ascii="Arial" w:hAnsi="Arial"/>
          <w:sz w:val="22"/>
        </w:rPr>
      </w:pPr>
    </w:p>
    <w:p w14:paraId="4D495063" w14:textId="77777777" w:rsidR="001A6C95" w:rsidRDefault="001A6C95" w:rsidP="00D07C58">
      <w:pPr>
        <w:tabs>
          <w:tab w:val="left" w:pos="-1080"/>
          <w:tab w:val="left" w:pos="-720"/>
          <w:tab w:val="left" w:pos="0"/>
          <w:tab w:val="left" w:pos="720"/>
          <w:tab w:val="left" w:pos="1440"/>
        </w:tabs>
        <w:ind w:left="1440" w:hanging="720"/>
        <w:rPr>
          <w:rFonts w:ascii="Arial" w:hAnsi="Arial"/>
          <w:sz w:val="22"/>
        </w:rPr>
      </w:pPr>
      <w:r>
        <w:rPr>
          <w:rFonts w:ascii="Arial" w:hAnsi="Arial"/>
          <w:sz w:val="22"/>
        </w:rPr>
        <w:t>iii)</w:t>
      </w:r>
      <w:r>
        <w:rPr>
          <w:rFonts w:ascii="Arial" w:hAnsi="Arial"/>
          <w:sz w:val="22"/>
        </w:rPr>
        <w:tab/>
        <w:t xml:space="preserve">the progress and conduct of students in the </w:t>
      </w:r>
      <w:proofErr w:type="gramStart"/>
      <w:r>
        <w:rPr>
          <w:rFonts w:ascii="Arial" w:hAnsi="Arial"/>
          <w:sz w:val="22"/>
        </w:rPr>
        <w:t>subject;</w:t>
      </w:r>
      <w:proofErr w:type="gramEnd"/>
    </w:p>
    <w:p w14:paraId="109DD0BE" w14:textId="77777777" w:rsidR="001A6C95" w:rsidRDefault="001A6C95" w:rsidP="00D07C58">
      <w:pPr>
        <w:tabs>
          <w:tab w:val="left" w:pos="-1080"/>
          <w:tab w:val="left" w:pos="-720"/>
          <w:tab w:val="left" w:pos="0"/>
          <w:tab w:val="left" w:pos="720"/>
          <w:tab w:val="left" w:pos="1440"/>
        </w:tabs>
        <w:ind w:left="1440"/>
        <w:rPr>
          <w:rFonts w:ascii="Arial" w:hAnsi="Arial"/>
          <w:sz w:val="22"/>
        </w:rPr>
      </w:pPr>
    </w:p>
    <w:p w14:paraId="115DB649" w14:textId="77777777" w:rsidR="001A6C95" w:rsidRDefault="001A6C95" w:rsidP="00D07C58">
      <w:pPr>
        <w:pStyle w:val="BodyTextIndent2"/>
        <w:jc w:val="left"/>
        <w:rPr>
          <w:rFonts w:ascii="Arial" w:hAnsi="Arial"/>
          <w:sz w:val="22"/>
        </w:rPr>
      </w:pPr>
      <w:r>
        <w:rPr>
          <w:rFonts w:ascii="Arial" w:hAnsi="Arial"/>
          <w:sz w:val="22"/>
        </w:rPr>
        <w:t>iv)</w:t>
      </w:r>
      <w:r>
        <w:rPr>
          <w:rFonts w:ascii="Arial" w:hAnsi="Arial"/>
          <w:sz w:val="22"/>
        </w:rPr>
        <w:tab/>
        <w:t xml:space="preserve">the establishment of an effective form of consultation between staff and students on the </w:t>
      </w:r>
      <w:proofErr w:type="gramStart"/>
      <w:r>
        <w:rPr>
          <w:rFonts w:ascii="Arial" w:hAnsi="Arial"/>
          <w:sz w:val="22"/>
        </w:rPr>
        <w:t>subject;</w:t>
      </w:r>
      <w:proofErr w:type="gramEnd"/>
    </w:p>
    <w:p w14:paraId="5326B6E8" w14:textId="77777777" w:rsidR="001A6C95" w:rsidRDefault="001A6C95" w:rsidP="00D07C58">
      <w:pPr>
        <w:tabs>
          <w:tab w:val="left" w:pos="-1080"/>
          <w:tab w:val="left" w:pos="-720"/>
          <w:tab w:val="left" w:pos="0"/>
          <w:tab w:val="left" w:pos="720"/>
          <w:tab w:val="left" w:pos="1440"/>
        </w:tabs>
        <w:ind w:left="1440"/>
        <w:rPr>
          <w:rFonts w:ascii="Arial" w:hAnsi="Arial"/>
          <w:sz w:val="22"/>
        </w:rPr>
      </w:pPr>
    </w:p>
    <w:p w14:paraId="0F43B874" w14:textId="77777777" w:rsidR="001A6C95" w:rsidRDefault="001A6C95" w:rsidP="00D07C58">
      <w:pPr>
        <w:tabs>
          <w:tab w:val="left" w:pos="-1080"/>
          <w:tab w:val="left" w:pos="-720"/>
          <w:tab w:val="left" w:pos="0"/>
          <w:tab w:val="left" w:pos="720"/>
          <w:tab w:val="left" w:pos="1440"/>
        </w:tabs>
        <w:ind w:left="1440" w:hanging="720"/>
        <w:rPr>
          <w:rFonts w:ascii="Arial" w:hAnsi="Arial"/>
          <w:sz w:val="22"/>
        </w:rPr>
      </w:pPr>
      <w:r>
        <w:rPr>
          <w:rFonts w:ascii="Arial" w:hAnsi="Arial"/>
          <w:sz w:val="22"/>
        </w:rPr>
        <w:t>v)</w:t>
      </w:r>
      <w:r>
        <w:rPr>
          <w:rFonts w:ascii="Arial" w:hAnsi="Arial"/>
          <w:sz w:val="22"/>
        </w:rPr>
        <w:tab/>
        <w:t>such other matters as may be determined by the Faculty Board.</w:t>
      </w:r>
    </w:p>
    <w:p w14:paraId="3407E946" w14:textId="77777777" w:rsidR="001A6C95" w:rsidRDefault="001A6C95" w:rsidP="00D07C58">
      <w:pPr>
        <w:tabs>
          <w:tab w:val="left" w:pos="-1080"/>
          <w:tab w:val="left" w:pos="-720"/>
          <w:tab w:val="left" w:pos="0"/>
          <w:tab w:val="left" w:pos="720"/>
          <w:tab w:val="left" w:pos="1440"/>
          <w:tab w:val="left" w:pos="2340"/>
        </w:tabs>
        <w:rPr>
          <w:rFonts w:ascii="Arial" w:hAnsi="Arial"/>
          <w:sz w:val="22"/>
        </w:rPr>
      </w:pPr>
    </w:p>
    <w:p w14:paraId="2E8CDF93" w14:textId="77777777" w:rsidR="001A6C95" w:rsidRDefault="001A6C95" w:rsidP="00D07C58">
      <w:pPr>
        <w:pStyle w:val="BodyTextIndent"/>
        <w:widowControl w:val="0"/>
        <w:tabs>
          <w:tab w:val="left" w:pos="-1080"/>
          <w:tab w:val="left" w:pos="-720"/>
          <w:tab w:val="left" w:pos="0"/>
          <w:tab w:val="left" w:pos="720"/>
          <w:tab w:val="left" w:pos="2340"/>
        </w:tabs>
        <w:jc w:val="left"/>
        <w:rPr>
          <w:sz w:val="22"/>
        </w:rPr>
      </w:pPr>
      <w:r>
        <w:rPr>
          <w:sz w:val="22"/>
        </w:rPr>
        <w:t>b)</w:t>
      </w:r>
      <w:r>
        <w:rPr>
          <w:sz w:val="22"/>
        </w:rPr>
        <w:tab/>
        <w:t>To submit to the Faculty Board nominations for the appointment of external examiners for the subject.</w:t>
      </w:r>
    </w:p>
    <w:p w14:paraId="6D69C645" w14:textId="77777777" w:rsidR="001A6C95" w:rsidRDefault="001A6C95" w:rsidP="00D07C58">
      <w:pPr>
        <w:tabs>
          <w:tab w:val="left" w:pos="-1080"/>
          <w:tab w:val="left" w:pos="-720"/>
          <w:tab w:val="left" w:pos="0"/>
          <w:tab w:val="left" w:pos="720"/>
          <w:tab w:val="left" w:pos="1440"/>
          <w:tab w:val="left" w:pos="2340"/>
        </w:tabs>
        <w:rPr>
          <w:rFonts w:ascii="Arial" w:hAnsi="Arial"/>
          <w:sz w:val="22"/>
        </w:rPr>
      </w:pPr>
    </w:p>
    <w:p w14:paraId="0DE823EE" w14:textId="77777777" w:rsidR="001A6C95" w:rsidRDefault="001A6C95" w:rsidP="00D07C58">
      <w:pPr>
        <w:pStyle w:val="BodyTextIndent"/>
        <w:widowControl w:val="0"/>
        <w:tabs>
          <w:tab w:val="left" w:pos="-1080"/>
          <w:tab w:val="left" w:pos="-720"/>
          <w:tab w:val="left" w:pos="0"/>
          <w:tab w:val="left" w:pos="720"/>
          <w:tab w:val="left" w:pos="2340"/>
        </w:tabs>
        <w:jc w:val="left"/>
        <w:rPr>
          <w:sz w:val="22"/>
        </w:rPr>
      </w:pPr>
      <w:r>
        <w:rPr>
          <w:sz w:val="22"/>
        </w:rPr>
        <w:t>c)</w:t>
      </w:r>
      <w:r>
        <w:rPr>
          <w:sz w:val="22"/>
        </w:rPr>
        <w:tab/>
        <w:t>To submit to the Faculty Board annual reports on the operation of the subject, including reports submitted by external examiners.</w:t>
      </w:r>
    </w:p>
    <w:p w14:paraId="1DB7134A" w14:textId="77777777" w:rsidR="001A6C95" w:rsidRDefault="001A6C95" w:rsidP="00D07C58">
      <w:pPr>
        <w:pStyle w:val="BodyTextIndent"/>
        <w:widowControl w:val="0"/>
        <w:tabs>
          <w:tab w:val="left" w:pos="-1080"/>
          <w:tab w:val="left" w:pos="-720"/>
          <w:tab w:val="left" w:pos="0"/>
          <w:tab w:val="left" w:pos="720"/>
          <w:tab w:val="left" w:pos="2340"/>
        </w:tabs>
        <w:jc w:val="left"/>
        <w:rPr>
          <w:sz w:val="22"/>
        </w:rPr>
      </w:pPr>
    </w:p>
    <w:p w14:paraId="136BCFB5" w14:textId="77777777" w:rsidR="001A6C95" w:rsidRDefault="001A6C95" w:rsidP="00D07C58">
      <w:pPr>
        <w:pStyle w:val="BodyTextIndent"/>
        <w:widowControl w:val="0"/>
        <w:tabs>
          <w:tab w:val="left" w:pos="-1080"/>
          <w:tab w:val="left" w:pos="-720"/>
          <w:tab w:val="left" w:pos="0"/>
          <w:tab w:val="left" w:pos="720"/>
          <w:tab w:val="left" w:pos="2340"/>
        </w:tabs>
        <w:jc w:val="left"/>
        <w:rPr>
          <w:sz w:val="22"/>
        </w:rPr>
      </w:pPr>
      <w:r>
        <w:rPr>
          <w:sz w:val="22"/>
        </w:rPr>
        <w:t>d)</w:t>
      </w:r>
      <w:r>
        <w:rPr>
          <w:sz w:val="22"/>
        </w:rPr>
        <w:tab/>
        <w:t>To consider evidence of extenuating circumstances presented by students in relation to performance in assessment in semester one and, if applicable in respect of single Honours candidates, to decide, on behalf of Senate, whether to permit them to take the assessment as for the first time.</w:t>
      </w:r>
    </w:p>
    <w:p w14:paraId="2A0C13B8" w14:textId="77777777" w:rsidR="001A6C95" w:rsidRDefault="001A6C95" w:rsidP="00D07C58">
      <w:pPr>
        <w:tabs>
          <w:tab w:val="left" w:pos="-1080"/>
          <w:tab w:val="left" w:pos="-720"/>
          <w:tab w:val="left" w:pos="0"/>
          <w:tab w:val="left" w:pos="720"/>
          <w:tab w:val="left" w:pos="1440"/>
          <w:tab w:val="left" w:pos="2340"/>
        </w:tabs>
        <w:rPr>
          <w:rFonts w:ascii="Arial" w:hAnsi="Arial"/>
          <w:sz w:val="22"/>
        </w:rPr>
      </w:pPr>
    </w:p>
    <w:p w14:paraId="2C5D3FD4" w14:textId="77777777" w:rsidR="001A6C95" w:rsidRDefault="001A6C95" w:rsidP="00D07C58">
      <w:pPr>
        <w:pStyle w:val="BodyTextIndent"/>
        <w:widowControl w:val="0"/>
        <w:tabs>
          <w:tab w:val="left" w:pos="-1080"/>
          <w:tab w:val="left" w:pos="-720"/>
          <w:tab w:val="left" w:pos="0"/>
          <w:tab w:val="left" w:pos="720"/>
          <w:tab w:val="left" w:pos="1440"/>
          <w:tab w:val="left" w:pos="2340"/>
        </w:tabs>
        <w:jc w:val="left"/>
        <w:rPr>
          <w:sz w:val="22"/>
        </w:rPr>
      </w:pPr>
      <w:r>
        <w:rPr>
          <w:sz w:val="22"/>
        </w:rPr>
        <w:t>e)</w:t>
      </w:r>
      <w:r>
        <w:rPr>
          <w:sz w:val="22"/>
        </w:rPr>
        <w:tab/>
        <w:t>To consult with other course/subject committees on matters of mutual interest or concern.</w:t>
      </w:r>
    </w:p>
    <w:p w14:paraId="10667485" w14:textId="77777777" w:rsidR="001A6C95" w:rsidRDefault="001A6C95" w:rsidP="00D07C58">
      <w:pPr>
        <w:tabs>
          <w:tab w:val="left" w:pos="-1080"/>
          <w:tab w:val="left" w:pos="-720"/>
          <w:tab w:val="left" w:pos="0"/>
          <w:tab w:val="left" w:pos="720"/>
          <w:tab w:val="left" w:pos="1440"/>
          <w:tab w:val="left" w:pos="2340"/>
        </w:tabs>
        <w:rPr>
          <w:rFonts w:ascii="Arial" w:hAnsi="Arial"/>
          <w:sz w:val="22"/>
        </w:rPr>
      </w:pPr>
    </w:p>
    <w:p w14:paraId="4590D740" w14:textId="77777777" w:rsidR="001A6C95" w:rsidRDefault="001A6C95" w:rsidP="00D07C58">
      <w:pPr>
        <w:tabs>
          <w:tab w:val="left" w:pos="-1080"/>
          <w:tab w:val="left" w:pos="-720"/>
          <w:tab w:val="left" w:pos="0"/>
          <w:tab w:val="left" w:pos="1440"/>
          <w:tab w:val="left" w:pos="2340"/>
        </w:tabs>
        <w:rPr>
          <w:rFonts w:ascii="Arial" w:hAnsi="Arial"/>
          <w:sz w:val="22"/>
        </w:rPr>
      </w:pPr>
      <w:r>
        <w:rPr>
          <w:rFonts w:ascii="Arial" w:hAnsi="Arial"/>
          <w:sz w:val="22"/>
        </w:rPr>
        <w:t>NOTE: The membership of a subject committee includes:</w:t>
      </w:r>
    </w:p>
    <w:p w14:paraId="609E9049" w14:textId="77777777" w:rsidR="001A6C95" w:rsidRDefault="001A6C95" w:rsidP="00D07C58">
      <w:pPr>
        <w:tabs>
          <w:tab w:val="left" w:pos="-1080"/>
          <w:tab w:val="left" w:pos="-720"/>
          <w:tab w:val="left" w:pos="0"/>
          <w:tab w:val="left" w:pos="720"/>
          <w:tab w:val="left" w:pos="1440"/>
          <w:tab w:val="left" w:pos="2340"/>
        </w:tabs>
        <w:rPr>
          <w:rFonts w:ascii="Arial" w:hAnsi="Arial"/>
          <w:sz w:val="22"/>
        </w:rPr>
      </w:pPr>
    </w:p>
    <w:p w14:paraId="3E1218C9" w14:textId="77777777" w:rsidR="001A6C95" w:rsidRDefault="001A6C95" w:rsidP="00D07C58">
      <w:pPr>
        <w:pStyle w:val="BodyTextIndent"/>
        <w:widowControl w:val="0"/>
        <w:tabs>
          <w:tab w:val="left" w:pos="-1080"/>
          <w:tab w:val="left" w:pos="-720"/>
          <w:tab w:val="left" w:pos="0"/>
          <w:tab w:val="left" w:pos="720"/>
          <w:tab w:val="left" w:pos="2340"/>
        </w:tabs>
        <w:jc w:val="left"/>
        <w:rPr>
          <w:sz w:val="22"/>
        </w:rPr>
      </w:pPr>
      <w:r>
        <w:rPr>
          <w:sz w:val="22"/>
        </w:rPr>
        <w:t>a)</w:t>
      </w:r>
      <w:r>
        <w:rPr>
          <w:sz w:val="22"/>
        </w:rPr>
        <w:tab/>
        <w:t>all members of the academic staff of the University, and persons designated under Statut</w:t>
      </w:r>
      <w:r w:rsidR="00E53786">
        <w:rPr>
          <w:sz w:val="22"/>
        </w:rPr>
        <w:t>e I 9(D</w:t>
      </w:r>
      <w:r>
        <w:rPr>
          <w:sz w:val="22"/>
        </w:rPr>
        <w:t xml:space="preserve">) as recognised teachers </w:t>
      </w:r>
      <w:proofErr w:type="gramStart"/>
      <w:r>
        <w:rPr>
          <w:sz w:val="22"/>
        </w:rPr>
        <w:t>of</w:t>
      </w:r>
      <w:proofErr w:type="gramEnd"/>
      <w:r>
        <w:rPr>
          <w:sz w:val="22"/>
        </w:rPr>
        <w:t xml:space="preserve"> the University, who make a significant contribution to the teaching of the </w:t>
      </w:r>
      <w:proofErr w:type="gramStart"/>
      <w:r>
        <w:rPr>
          <w:sz w:val="22"/>
        </w:rPr>
        <w:t>subject;</w:t>
      </w:r>
      <w:proofErr w:type="gramEnd"/>
    </w:p>
    <w:p w14:paraId="574DAFCF" w14:textId="77777777" w:rsidR="001A6C95" w:rsidRDefault="001A6C95" w:rsidP="00D07C58">
      <w:pPr>
        <w:tabs>
          <w:tab w:val="left" w:pos="-1080"/>
          <w:tab w:val="left" w:pos="-720"/>
          <w:tab w:val="left" w:pos="0"/>
          <w:tab w:val="left" w:pos="720"/>
          <w:tab w:val="left" w:pos="2340"/>
        </w:tabs>
        <w:ind w:left="720" w:hanging="720"/>
        <w:rPr>
          <w:rFonts w:ascii="Arial" w:hAnsi="Arial"/>
          <w:sz w:val="22"/>
        </w:rPr>
      </w:pPr>
    </w:p>
    <w:p w14:paraId="5A5E7B67" w14:textId="77777777" w:rsidR="001A6C95" w:rsidRDefault="001A6C95" w:rsidP="00D07C58">
      <w:pPr>
        <w:pStyle w:val="BodyTextIndent"/>
        <w:widowControl w:val="0"/>
        <w:tabs>
          <w:tab w:val="left" w:pos="-1080"/>
          <w:tab w:val="left" w:pos="-720"/>
          <w:tab w:val="left" w:pos="0"/>
          <w:tab w:val="left" w:pos="720"/>
          <w:tab w:val="left" w:pos="2340"/>
        </w:tabs>
        <w:jc w:val="left"/>
        <w:rPr>
          <w:sz w:val="22"/>
        </w:rPr>
      </w:pPr>
      <w:r>
        <w:rPr>
          <w:sz w:val="22"/>
        </w:rPr>
        <w:t>b)</w:t>
      </w:r>
      <w:r>
        <w:rPr>
          <w:sz w:val="22"/>
        </w:rPr>
        <w:tab/>
        <w:t xml:space="preserve">the Heads of School and the Deans of the Faculties (ex-officio) in which the academic staff members of the committee are </w:t>
      </w:r>
      <w:proofErr w:type="gramStart"/>
      <w:r>
        <w:rPr>
          <w:sz w:val="22"/>
        </w:rPr>
        <w:t>located;</w:t>
      </w:r>
      <w:proofErr w:type="gramEnd"/>
    </w:p>
    <w:p w14:paraId="75B10B23" w14:textId="77777777" w:rsidR="001A6C95" w:rsidRDefault="001A6C95" w:rsidP="00D07C58">
      <w:pPr>
        <w:tabs>
          <w:tab w:val="left" w:pos="-1080"/>
          <w:tab w:val="left" w:pos="-720"/>
          <w:tab w:val="left" w:pos="0"/>
          <w:tab w:val="left" w:pos="720"/>
          <w:tab w:val="left" w:pos="1440"/>
          <w:tab w:val="left" w:pos="2340"/>
        </w:tabs>
        <w:rPr>
          <w:rFonts w:ascii="Arial" w:hAnsi="Arial"/>
          <w:sz w:val="22"/>
        </w:rPr>
      </w:pPr>
    </w:p>
    <w:p w14:paraId="24052D0F" w14:textId="77777777" w:rsidR="001A6C95" w:rsidRDefault="001A6C95" w:rsidP="00D07C58">
      <w:pPr>
        <w:pStyle w:val="BodyText"/>
        <w:widowControl w:val="0"/>
        <w:tabs>
          <w:tab w:val="left" w:pos="-1080"/>
          <w:tab w:val="left" w:pos="-720"/>
          <w:tab w:val="left" w:pos="0"/>
        </w:tabs>
        <w:rPr>
          <w:b w:val="0"/>
          <w:sz w:val="22"/>
        </w:rPr>
      </w:pPr>
      <w:r>
        <w:rPr>
          <w:b w:val="0"/>
          <w:sz w:val="22"/>
        </w:rPr>
        <w:t>c)</w:t>
      </w:r>
      <w:r>
        <w:rPr>
          <w:b w:val="0"/>
          <w:sz w:val="22"/>
        </w:rPr>
        <w:tab/>
        <w:t>at the discretion of the Board of the Faculty:</w:t>
      </w:r>
    </w:p>
    <w:p w14:paraId="759E6F23" w14:textId="77777777" w:rsidR="001A6C95" w:rsidRDefault="001A6C95" w:rsidP="00D07C58">
      <w:pPr>
        <w:tabs>
          <w:tab w:val="left" w:pos="-1080"/>
          <w:tab w:val="left" w:pos="-720"/>
          <w:tab w:val="left" w:pos="0"/>
          <w:tab w:val="left" w:pos="720"/>
          <w:tab w:val="left" w:pos="1440"/>
          <w:tab w:val="left" w:pos="2340"/>
        </w:tabs>
        <w:rPr>
          <w:rFonts w:ascii="Arial" w:hAnsi="Arial"/>
          <w:sz w:val="22"/>
        </w:rPr>
      </w:pPr>
    </w:p>
    <w:p w14:paraId="5A1A97FC" w14:textId="77777777" w:rsidR="001A6C95" w:rsidRDefault="001A6C95" w:rsidP="00D07C58">
      <w:pPr>
        <w:pStyle w:val="BodyTextIndent2"/>
        <w:jc w:val="left"/>
        <w:rPr>
          <w:rFonts w:ascii="Arial" w:hAnsi="Arial"/>
          <w:sz w:val="22"/>
        </w:rPr>
      </w:pPr>
      <w:r>
        <w:rPr>
          <w:rFonts w:ascii="Arial" w:hAnsi="Arial"/>
          <w:sz w:val="22"/>
        </w:rPr>
        <w:t>i)</w:t>
      </w:r>
      <w:r>
        <w:rPr>
          <w:rFonts w:ascii="Arial" w:hAnsi="Arial"/>
          <w:sz w:val="22"/>
        </w:rPr>
        <w:tab/>
        <w:t xml:space="preserve">student representatives, subject to their exclusion from consideration of reserved business, the number and manner of appointment to be determined by the </w:t>
      </w:r>
      <w:proofErr w:type="gramStart"/>
      <w:r>
        <w:rPr>
          <w:rFonts w:ascii="Arial" w:hAnsi="Arial"/>
          <w:sz w:val="22"/>
        </w:rPr>
        <w:t>Board;</w:t>
      </w:r>
      <w:proofErr w:type="gramEnd"/>
    </w:p>
    <w:p w14:paraId="49458B91" w14:textId="77777777" w:rsidR="001A6C95" w:rsidRDefault="001A6C95" w:rsidP="00D07C58">
      <w:pPr>
        <w:tabs>
          <w:tab w:val="left" w:pos="-1080"/>
          <w:tab w:val="left" w:pos="-720"/>
          <w:tab w:val="left" w:pos="0"/>
          <w:tab w:val="left" w:pos="720"/>
          <w:tab w:val="left" w:pos="1440"/>
        </w:tabs>
        <w:ind w:left="1440"/>
        <w:rPr>
          <w:rFonts w:ascii="Arial" w:hAnsi="Arial"/>
          <w:sz w:val="22"/>
        </w:rPr>
      </w:pPr>
    </w:p>
    <w:p w14:paraId="0C081E88" w14:textId="77777777" w:rsidR="001A6C95" w:rsidRDefault="001A6C95" w:rsidP="00D07C58">
      <w:pPr>
        <w:pStyle w:val="BodyTextIndent2"/>
        <w:jc w:val="left"/>
        <w:rPr>
          <w:rFonts w:ascii="Arial" w:hAnsi="Arial"/>
          <w:sz w:val="22"/>
        </w:rPr>
      </w:pPr>
      <w:r>
        <w:rPr>
          <w:rFonts w:ascii="Arial" w:hAnsi="Arial"/>
          <w:sz w:val="22"/>
        </w:rPr>
        <w:t>ii)</w:t>
      </w:r>
      <w:r>
        <w:rPr>
          <w:rFonts w:ascii="Arial" w:hAnsi="Arial"/>
          <w:sz w:val="22"/>
        </w:rPr>
        <w:tab/>
        <w:t xml:space="preserve">persons, whether members of the University or not, who make a significant contribution to the teaching and/or supervision, and/or assessment, of students on the </w:t>
      </w:r>
      <w:proofErr w:type="gramStart"/>
      <w:r>
        <w:rPr>
          <w:rFonts w:ascii="Arial" w:hAnsi="Arial"/>
          <w:sz w:val="22"/>
        </w:rPr>
        <w:t>subject;</w:t>
      </w:r>
      <w:proofErr w:type="gramEnd"/>
    </w:p>
    <w:p w14:paraId="2E880D9E" w14:textId="77777777" w:rsidR="001A6C95" w:rsidRDefault="001A6C95" w:rsidP="00D07C58">
      <w:pPr>
        <w:tabs>
          <w:tab w:val="left" w:pos="-1080"/>
          <w:tab w:val="left" w:pos="-720"/>
          <w:tab w:val="left" w:pos="0"/>
          <w:tab w:val="left" w:pos="720"/>
          <w:tab w:val="left" w:pos="1440"/>
        </w:tabs>
        <w:ind w:left="1440"/>
        <w:rPr>
          <w:rFonts w:ascii="Arial" w:hAnsi="Arial"/>
          <w:sz w:val="22"/>
        </w:rPr>
      </w:pPr>
    </w:p>
    <w:p w14:paraId="347F2171" w14:textId="77777777" w:rsidR="001A6C95" w:rsidRDefault="001A6C95" w:rsidP="00D07C58">
      <w:pPr>
        <w:tabs>
          <w:tab w:val="left" w:pos="1418"/>
          <w:tab w:val="right" w:pos="9026"/>
        </w:tabs>
        <w:ind w:left="1418" w:hanging="709"/>
        <w:rPr>
          <w:rFonts w:ascii="Arial" w:hAnsi="Arial"/>
          <w:sz w:val="22"/>
        </w:rPr>
      </w:pPr>
      <w:r>
        <w:rPr>
          <w:rFonts w:ascii="Arial" w:hAnsi="Arial"/>
          <w:sz w:val="22"/>
        </w:rPr>
        <w:t>iii)</w:t>
      </w:r>
      <w:r>
        <w:rPr>
          <w:rFonts w:ascii="Arial" w:hAnsi="Arial"/>
          <w:sz w:val="22"/>
        </w:rPr>
        <w:tab/>
        <w:t>co-opted members, subject to such terms and conditions as the Board may determine.</w:t>
      </w:r>
    </w:p>
    <w:sectPr w:rsidR="001A6C95">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86"/>
    <w:rsid w:val="001A6C95"/>
    <w:rsid w:val="00D07C58"/>
    <w:rsid w:val="00E53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686D7"/>
  <w15:chartTrackingRefBased/>
  <w15:docId w15:val="{97A9F0DC-03BC-D246-BD4B-B45E3374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D07C5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
    <w:name w:val="•"/>
    <w:basedOn w:val="DefaultParagraphFont"/>
  </w:style>
  <w:style w:type="paragraph" w:styleId="BodyText">
    <w:name w:val="Body Text"/>
    <w:basedOn w:val="Normal"/>
    <w:rPr>
      <w:rFonts w:ascii="Arial" w:hAnsi="Arial"/>
      <w:b/>
      <w:sz w:val="36"/>
    </w:rPr>
  </w:style>
  <w:style w:type="paragraph" w:styleId="BodyTextIndent">
    <w:name w:val="Body Text Indent"/>
    <w:basedOn w:val="Normal"/>
    <w:pPr>
      <w:tabs>
        <w:tab w:val="left" w:pos="-1440"/>
      </w:tabs>
      <w:ind w:left="720" w:hanging="720"/>
      <w:jc w:val="both"/>
    </w:pPr>
    <w:rPr>
      <w:rFonts w:ascii="Arial" w:hAnsi="Arial"/>
      <w:snapToGrid w:val="0"/>
    </w:rPr>
  </w:style>
  <w:style w:type="paragraph" w:styleId="BodyTextIndent2">
    <w:name w:val="Body Text Indent 2"/>
    <w:basedOn w:val="Normal"/>
    <w:pPr>
      <w:widowControl w:val="0"/>
      <w:tabs>
        <w:tab w:val="left" w:pos="-1080"/>
        <w:tab w:val="left" w:pos="-720"/>
        <w:tab w:val="left" w:pos="0"/>
        <w:tab w:val="left" w:pos="720"/>
        <w:tab w:val="left" w:pos="1440"/>
        <w:tab w:val="left" w:pos="2340"/>
      </w:tabs>
      <w:ind w:left="1440" w:hanging="720"/>
      <w:jc w:val="both"/>
    </w:pPr>
    <w:rPr>
      <w:rFonts w:ascii="Courier" w:hAnsi="Courier"/>
      <w:snapToGrid w:val="0"/>
    </w:rPr>
  </w:style>
  <w:style w:type="character" w:customStyle="1" w:styleId="Heading1Char">
    <w:name w:val="Heading 1 Char"/>
    <w:basedOn w:val="DefaultParagraphFont"/>
    <w:link w:val="Heading1"/>
    <w:rsid w:val="00D07C58"/>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1691</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TERMS OF REFERENCE OF SUBJECT COMMITTEES</vt:lpstr>
    </vt:vector>
  </TitlesOfParts>
  <Company>University Of Ulster</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OF SUBJECT COMMITTEES</dc:title>
  <dc:subject/>
  <dc:creator>IT Manager</dc:creator>
  <cp:keywords/>
  <dc:description/>
  <cp:lastModifiedBy>Hastings, Chloe</cp:lastModifiedBy>
  <cp:revision>2</cp:revision>
  <dcterms:created xsi:type="dcterms:W3CDTF">2026-03-23T14:09:00Z</dcterms:created>
  <dcterms:modified xsi:type="dcterms:W3CDTF">2026-03-23T14:09:00Z</dcterms:modified>
</cp:coreProperties>
</file>