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27191" w14:textId="44EF1841" w:rsidR="00C3725D" w:rsidRDefault="00B52F77" w:rsidP="00295579">
      <w:pPr>
        <w:rPr>
          <w:rFonts w:ascii="Arial" w:hAnsi="Arial" w:cs="Arial"/>
        </w:rPr>
      </w:pPr>
      <w:r>
        <w:rPr>
          <w:rFonts w:ascii="Arial" w:hAnsi="Arial" w:cs="Arial"/>
        </w:rPr>
        <w:t xml:space="preserve">ULSTER </w:t>
      </w:r>
      <w:r w:rsidR="00AB5958">
        <w:rPr>
          <w:rFonts w:ascii="Arial" w:hAnsi="Arial" w:cs="Arial"/>
        </w:rPr>
        <w:t>UNIVERSITY</w:t>
      </w:r>
    </w:p>
    <w:p w14:paraId="357B6772" w14:textId="4238243B" w:rsidR="00AB5958" w:rsidRDefault="00AB5958" w:rsidP="00295579">
      <w:pPr>
        <w:rPr>
          <w:rFonts w:ascii="Arial" w:hAnsi="Arial" w:cs="Arial"/>
        </w:rPr>
      </w:pPr>
      <w:r>
        <w:rPr>
          <w:rFonts w:ascii="Arial" w:hAnsi="Arial" w:cs="Arial"/>
        </w:rPr>
        <w:t xml:space="preserve">COLLABORATIVE </w:t>
      </w:r>
      <w:r w:rsidR="00E16C52">
        <w:rPr>
          <w:rFonts w:ascii="Arial" w:hAnsi="Arial" w:cs="Arial"/>
        </w:rPr>
        <w:t>PARTNERSHIPS</w:t>
      </w:r>
      <w:r w:rsidR="00593470">
        <w:rPr>
          <w:rFonts w:ascii="Arial" w:hAnsi="Arial" w:cs="Arial"/>
        </w:rPr>
        <w:t xml:space="preserve"> FORUM</w:t>
      </w:r>
    </w:p>
    <w:p w14:paraId="5A3C5ADA" w14:textId="1BB5881C" w:rsidR="00AB5958" w:rsidRDefault="00A60899" w:rsidP="00295579">
      <w:pPr>
        <w:rPr>
          <w:rFonts w:ascii="Arial" w:hAnsi="Arial" w:cs="Arial"/>
        </w:rPr>
      </w:pPr>
      <w:r>
        <w:rPr>
          <w:rFonts w:ascii="Arial" w:hAnsi="Arial" w:cs="Arial"/>
        </w:rPr>
        <w:t>23 January 2019</w:t>
      </w:r>
    </w:p>
    <w:p w14:paraId="49D3487E" w14:textId="006B9C0A" w:rsidR="001D55E0" w:rsidRDefault="001D55E0" w:rsidP="00295579">
      <w:pPr>
        <w:rPr>
          <w:rFonts w:ascii="Arial" w:hAnsi="Arial" w:cs="Arial"/>
        </w:rPr>
      </w:pPr>
    </w:p>
    <w:p w14:paraId="3B4DCB54" w14:textId="77777777" w:rsidR="00C3273A" w:rsidRDefault="00C3273A" w:rsidP="00295579">
      <w:pPr>
        <w:rPr>
          <w:rFonts w:ascii="Arial" w:hAnsi="Arial" w:cs="Arial"/>
        </w:rPr>
      </w:pPr>
    </w:p>
    <w:p w14:paraId="55E3566E" w14:textId="2A8B5389" w:rsidR="00581541" w:rsidRDefault="00AB5958" w:rsidP="00295579">
      <w:pPr>
        <w:rPr>
          <w:rFonts w:ascii="Arial" w:hAnsi="Arial" w:cs="Arial"/>
        </w:rPr>
      </w:pPr>
      <w:r>
        <w:rPr>
          <w:rFonts w:ascii="Arial" w:hAnsi="Arial" w:cs="Arial"/>
        </w:rPr>
        <w:t>Minutes of the</w:t>
      </w:r>
      <w:r w:rsidR="00E244DF">
        <w:rPr>
          <w:rFonts w:ascii="Arial" w:hAnsi="Arial" w:cs="Arial"/>
        </w:rPr>
        <w:t xml:space="preserve"> </w:t>
      </w:r>
      <w:r w:rsidR="00CE3015">
        <w:rPr>
          <w:rFonts w:ascii="Arial" w:hAnsi="Arial" w:cs="Arial"/>
        </w:rPr>
        <w:t xml:space="preserve">meeting </w:t>
      </w:r>
      <w:r>
        <w:rPr>
          <w:rFonts w:ascii="Arial" w:hAnsi="Arial" w:cs="Arial"/>
        </w:rPr>
        <w:t xml:space="preserve">held on </w:t>
      </w:r>
      <w:r w:rsidR="00A60899">
        <w:rPr>
          <w:rFonts w:ascii="Arial" w:hAnsi="Arial" w:cs="Arial"/>
        </w:rPr>
        <w:t>23 January 2019</w:t>
      </w:r>
      <w:r w:rsidR="00EC401D">
        <w:rPr>
          <w:rFonts w:ascii="Arial" w:hAnsi="Arial" w:cs="Arial"/>
        </w:rPr>
        <w:t xml:space="preserve"> </w:t>
      </w:r>
      <w:r w:rsidR="0013581F">
        <w:rPr>
          <w:rFonts w:ascii="Arial" w:hAnsi="Arial" w:cs="Arial"/>
        </w:rPr>
        <w:t xml:space="preserve">at </w:t>
      </w:r>
      <w:r w:rsidR="00A60899">
        <w:rPr>
          <w:rFonts w:ascii="Arial" w:hAnsi="Arial" w:cs="Arial"/>
        </w:rPr>
        <w:t xml:space="preserve">Belfast </w:t>
      </w:r>
      <w:r w:rsidR="006D5957">
        <w:rPr>
          <w:rFonts w:ascii="Arial" w:hAnsi="Arial" w:cs="Arial"/>
        </w:rPr>
        <w:t>Campus</w:t>
      </w:r>
      <w:r w:rsidR="0013581F">
        <w:rPr>
          <w:rFonts w:ascii="Arial" w:hAnsi="Arial" w:cs="Arial"/>
        </w:rPr>
        <w:t>.</w:t>
      </w:r>
    </w:p>
    <w:p w14:paraId="112FDF39" w14:textId="2A7F8826" w:rsidR="00015928" w:rsidRDefault="00015928" w:rsidP="00295579">
      <w:pPr>
        <w:rPr>
          <w:rFonts w:ascii="Arial" w:hAnsi="Arial" w:cs="Arial"/>
        </w:rPr>
      </w:pPr>
    </w:p>
    <w:p w14:paraId="7996E7BA" w14:textId="77777777" w:rsidR="00C3273A" w:rsidRDefault="00C3273A" w:rsidP="00295579">
      <w:pPr>
        <w:rPr>
          <w:rFonts w:ascii="Arial" w:hAnsi="Arial" w:cs="Arial"/>
        </w:rPr>
      </w:pPr>
    </w:p>
    <w:p w14:paraId="0D77A9D5" w14:textId="77777777" w:rsidR="00AB5958" w:rsidRDefault="00AB5958" w:rsidP="00295579">
      <w:pPr>
        <w:rPr>
          <w:rFonts w:ascii="Arial" w:hAnsi="Arial" w:cs="Arial"/>
        </w:rPr>
      </w:pPr>
    </w:p>
    <w:p w14:paraId="38C305E0" w14:textId="77777777" w:rsidR="008768D1" w:rsidRDefault="001167A2" w:rsidP="00FC1B3A">
      <w:pPr>
        <w:ind w:left="2552" w:hanging="2552"/>
        <w:rPr>
          <w:rFonts w:ascii="Arial" w:hAnsi="Arial" w:cs="Arial"/>
        </w:rPr>
      </w:pPr>
      <w:r>
        <w:rPr>
          <w:rFonts w:ascii="Arial" w:hAnsi="Arial" w:cs="Arial"/>
        </w:rPr>
        <w:t>Present:</w:t>
      </w:r>
      <w:r>
        <w:rPr>
          <w:rFonts w:ascii="Arial" w:hAnsi="Arial" w:cs="Arial"/>
        </w:rPr>
        <w:tab/>
      </w:r>
      <w:r w:rsidR="008768D1">
        <w:rPr>
          <w:rFonts w:ascii="Arial" w:hAnsi="Arial" w:cs="Arial"/>
        </w:rPr>
        <w:t xml:space="preserve">Dr P Brogan, Ms E Connolly, Mr J Curran, </w:t>
      </w:r>
      <w:r w:rsidR="00DC44ED">
        <w:rPr>
          <w:rFonts w:ascii="Arial" w:hAnsi="Arial" w:cs="Arial"/>
        </w:rPr>
        <w:t xml:space="preserve">Mrs C Davison, </w:t>
      </w:r>
    </w:p>
    <w:p w14:paraId="21B2920C" w14:textId="77777777" w:rsidR="00862142" w:rsidRDefault="008768D1" w:rsidP="00862142">
      <w:pPr>
        <w:ind w:left="2552" w:hanging="2552"/>
        <w:rPr>
          <w:rFonts w:ascii="Arial" w:hAnsi="Arial" w:cs="Arial"/>
        </w:rPr>
      </w:pPr>
      <w:r>
        <w:rPr>
          <w:rFonts w:ascii="Arial" w:hAnsi="Arial" w:cs="Arial"/>
        </w:rPr>
        <w:tab/>
        <w:t xml:space="preserve">Mr J Marley, </w:t>
      </w:r>
      <w:r w:rsidR="00DC44ED">
        <w:rPr>
          <w:rFonts w:ascii="Arial" w:hAnsi="Arial" w:cs="Arial"/>
        </w:rPr>
        <w:t>Mrs T Millar, Mrs H Miller</w:t>
      </w:r>
      <w:r w:rsidR="00FC1B3A">
        <w:rPr>
          <w:rFonts w:ascii="Arial" w:hAnsi="Arial" w:cs="Arial"/>
        </w:rPr>
        <w:t>,</w:t>
      </w:r>
      <w:r w:rsidR="00862142">
        <w:rPr>
          <w:rFonts w:ascii="Arial" w:hAnsi="Arial" w:cs="Arial"/>
        </w:rPr>
        <w:t xml:space="preserve"> Mrs S McCall, </w:t>
      </w:r>
      <w:r w:rsidR="00DC44ED">
        <w:rPr>
          <w:rFonts w:ascii="Arial" w:hAnsi="Arial" w:cs="Arial"/>
        </w:rPr>
        <w:t xml:space="preserve"> </w:t>
      </w:r>
    </w:p>
    <w:p w14:paraId="1CA68DB0" w14:textId="4EAF372C" w:rsidR="00CA6248" w:rsidRDefault="00862142" w:rsidP="00FC1B3A">
      <w:pPr>
        <w:ind w:left="2552"/>
        <w:rPr>
          <w:rFonts w:ascii="Arial" w:hAnsi="Arial" w:cs="Arial"/>
        </w:rPr>
      </w:pPr>
      <w:r>
        <w:rPr>
          <w:rFonts w:ascii="Arial" w:hAnsi="Arial" w:cs="Arial"/>
        </w:rPr>
        <w:t>Mrs R McEvoy,</w:t>
      </w:r>
      <w:r w:rsidR="00FC1B3A">
        <w:rPr>
          <w:rFonts w:ascii="Arial" w:hAnsi="Arial" w:cs="Arial"/>
        </w:rPr>
        <w:t xml:space="preserve"> </w:t>
      </w:r>
      <w:r w:rsidR="007908BB">
        <w:rPr>
          <w:rFonts w:ascii="Arial" w:hAnsi="Arial" w:cs="Arial"/>
        </w:rPr>
        <w:t>Mrs D McElwee</w:t>
      </w:r>
      <w:r w:rsidR="00EA1455">
        <w:rPr>
          <w:rFonts w:ascii="Arial" w:hAnsi="Arial" w:cs="Arial"/>
        </w:rPr>
        <w:t>,</w:t>
      </w:r>
      <w:r>
        <w:rPr>
          <w:rFonts w:ascii="Arial" w:hAnsi="Arial" w:cs="Arial"/>
        </w:rPr>
        <w:t xml:space="preserve"> </w:t>
      </w:r>
      <w:r w:rsidR="00DE5153">
        <w:rPr>
          <w:rFonts w:ascii="Arial" w:hAnsi="Arial" w:cs="Arial"/>
        </w:rPr>
        <w:t xml:space="preserve">Mrs S McLaren, </w:t>
      </w:r>
      <w:r w:rsidR="007908BB">
        <w:rPr>
          <w:rFonts w:ascii="Arial" w:hAnsi="Arial" w:cs="Arial"/>
        </w:rPr>
        <w:t>Mrs M Paris (Chair)</w:t>
      </w:r>
      <w:r w:rsidR="003543D1">
        <w:rPr>
          <w:rFonts w:ascii="Arial" w:hAnsi="Arial" w:cs="Arial"/>
        </w:rPr>
        <w:t>,</w:t>
      </w:r>
      <w:r w:rsidR="00EF7550">
        <w:rPr>
          <w:rFonts w:ascii="Arial" w:hAnsi="Arial" w:cs="Arial"/>
        </w:rPr>
        <w:t xml:space="preserve"> </w:t>
      </w:r>
      <w:r w:rsidR="00DC44ED">
        <w:rPr>
          <w:rFonts w:ascii="Arial" w:hAnsi="Arial" w:cs="Arial"/>
        </w:rPr>
        <w:t>Ms C Reid</w:t>
      </w:r>
      <w:r>
        <w:rPr>
          <w:rFonts w:ascii="Arial" w:hAnsi="Arial" w:cs="Arial"/>
        </w:rPr>
        <w:t xml:space="preserve"> Mrs M Sowney</w:t>
      </w:r>
      <w:r w:rsidR="00880B51">
        <w:rPr>
          <w:rFonts w:ascii="Arial" w:hAnsi="Arial" w:cs="Arial"/>
        </w:rPr>
        <w:t>.</w:t>
      </w:r>
      <w:r w:rsidR="0008790D">
        <w:rPr>
          <w:rFonts w:ascii="Arial" w:hAnsi="Arial" w:cs="Arial"/>
        </w:rPr>
        <w:tab/>
      </w:r>
    </w:p>
    <w:p w14:paraId="3C966238" w14:textId="7F291F6B" w:rsidR="00AB5958" w:rsidRDefault="00CA6248" w:rsidP="00FC1B3A">
      <w:pPr>
        <w:ind w:left="2552" w:hanging="2552"/>
        <w:rPr>
          <w:rFonts w:ascii="Arial" w:hAnsi="Arial" w:cs="Arial"/>
        </w:rPr>
      </w:pPr>
      <w:r>
        <w:rPr>
          <w:rFonts w:ascii="Arial" w:hAnsi="Arial" w:cs="Arial"/>
        </w:rPr>
        <w:tab/>
      </w:r>
      <w:r>
        <w:rPr>
          <w:rFonts w:ascii="Arial" w:hAnsi="Arial" w:cs="Arial"/>
        </w:rPr>
        <w:tab/>
      </w:r>
    </w:p>
    <w:p w14:paraId="4DE15120" w14:textId="7FE51C98" w:rsidR="000C7D4C" w:rsidRDefault="00FC1B3A" w:rsidP="00862142">
      <w:pPr>
        <w:ind w:left="2552" w:hanging="2552"/>
        <w:rPr>
          <w:rFonts w:ascii="Arial" w:hAnsi="Arial" w:cs="Arial"/>
        </w:rPr>
      </w:pPr>
      <w:r>
        <w:rPr>
          <w:rFonts w:ascii="Arial" w:hAnsi="Arial" w:cs="Arial"/>
        </w:rPr>
        <w:t>Apologies:</w:t>
      </w:r>
      <w:r>
        <w:rPr>
          <w:rFonts w:ascii="Arial" w:hAnsi="Arial" w:cs="Arial"/>
        </w:rPr>
        <w:tab/>
      </w:r>
      <w:r w:rsidR="00862142">
        <w:rPr>
          <w:rFonts w:ascii="Arial" w:hAnsi="Arial" w:cs="Arial"/>
        </w:rPr>
        <w:t>Mrs J Alleyne, Mrs N Cameron</w:t>
      </w:r>
      <w:r w:rsidR="00EA1455">
        <w:rPr>
          <w:rFonts w:ascii="Arial" w:hAnsi="Arial" w:cs="Arial"/>
        </w:rPr>
        <w:t xml:space="preserve">, </w:t>
      </w:r>
      <w:r w:rsidR="00862142">
        <w:rPr>
          <w:rFonts w:ascii="Arial" w:hAnsi="Arial" w:cs="Arial"/>
        </w:rPr>
        <w:t>Mr L Curran, Mr M McCamley, Mrs A Scanlon</w:t>
      </w:r>
      <w:r>
        <w:rPr>
          <w:rFonts w:ascii="Arial" w:hAnsi="Arial" w:cs="Arial"/>
        </w:rPr>
        <w:t>.</w:t>
      </w:r>
    </w:p>
    <w:p w14:paraId="4ADC279D" w14:textId="77777777" w:rsidR="004530E8" w:rsidRDefault="00B52F77" w:rsidP="00FC1B3A">
      <w:pPr>
        <w:ind w:left="2552" w:hanging="2552"/>
        <w:rPr>
          <w:rFonts w:ascii="Arial" w:hAnsi="Arial" w:cs="Arial"/>
        </w:rPr>
      </w:pPr>
      <w:r>
        <w:rPr>
          <w:rFonts w:ascii="Arial" w:hAnsi="Arial" w:cs="Arial"/>
        </w:rPr>
        <w:tab/>
      </w:r>
    </w:p>
    <w:p w14:paraId="35D0DF6A" w14:textId="77777777" w:rsidR="00862142" w:rsidRDefault="005A6757" w:rsidP="00FC1B3A">
      <w:pPr>
        <w:ind w:left="2552" w:hanging="2552"/>
        <w:rPr>
          <w:rFonts w:ascii="Arial" w:hAnsi="Arial" w:cs="Arial"/>
        </w:rPr>
      </w:pPr>
      <w:r>
        <w:rPr>
          <w:rFonts w:ascii="Arial" w:hAnsi="Arial" w:cs="Arial"/>
        </w:rPr>
        <w:t>In Attendance:</w:t>
      </w:r>
      <w:r>
        <w:rPr>
          <w:rFonts w:ascii="Arial" w:hAnsi="Arial" w:cs="Arial"/>
        </w:rPr>
        <w:tab/>
      </w:r>
      <w:r w:rsidR="00243FC0">
        <w:rPr>
          <w:rFonts w:ascii="Arial" w:hAnsi="Arial" w:cs="Arial"/>
        </w:rPr>
        <w:t>Mr</w:t>
      </w:r>
      <w:r w:rsidR="00F53295">
        <w:rPr>
          <w:rFonts w:ascii="Arial" w:hAnsi="Arial" w:cs="Arial"/>
        </w:rPr>
        <w:t>s</w:t>
      </w:r>
      <w:r w:rsidR="00243FC0">
        <w:rPr>
          <w:rFonts w:ascii="Arial" w:hAnsi="Arial" w:cs="Arial"/>
        </w:rPr>
        <w:t xml:space="preserve"> C Brown (BMC), </w:t>
      </w:r>
      <w:r w:rsidR="007908BB">
        <w:rPr>
          <w:rFonts w:ascii="Arial" w:hAnsi="Arial" w:cs="Arial"/>
        </w:rPr>
        <w:t>M</w:t>
      </w:r>
      <w:r w:rsidR="00EE7044">
        <w:rPr>
          <w:rFonts w:ascii="Arial" w:hAnsi="Arial" w:cs="Arial"/>
        </w:rPr>
        <w:t>r H Deighan</w:t>
      </w:r>
      <w:r w:rsidR="00843AB7">
        <w:rPr>
          <w:rFonts w:ascii="Arial" w:hAnsi="Arial" w:cs="Arial"/>
        </w:rPr>
        <w:t>,</w:t>
      </w:r>
      <w:r w:rsidR="00EA1455">
        <w:rPr>
          <w:rFonts w:ascii="Arial" w:hAnsi="Arial" w:cs="Arial"/>
        </w:rPr>
        <w:t xml:space="preserve"> </w:t>
      </w:r>
      <w:r w:rsidR="00B52F77">
        <w:rPr>
          <w:rFonts w:ascii="Arial" w:hAnsi="Arial" w:cs="Arial"/>
        </w:rPr>
        <w:t>Mrs C McIntyre</w:t>
      </w:r>
      <w:r w:rsidR="00862142">
        <w:rPr>
          <w:rFonts w:ascii="Arial" w:hAnsi="Arial" w:cs="Arial"/>
        </w:rPr>
        <w:t xml:space="preserve">, </w:t>
      </w:r>
    </w:p>
    <w:p w14:paraId="717D7A41" w14:textId="5BC1D338" w:rsidR="00AB178D" w:rsidRDefault="00862142" w:rsidP="00862142">
      <w:pPr>
        <w:ind w:left="2552"/>
        <w:rPr>
          <w:rFonts w:ascii="Arial" w:hAnsi="Arial" w:cs="Arial"/>
        </w:rPr>
      </w:pPr>
      <w:r>
        <w:rPr>
          <w:rFonts w:ascii="Arial" w:hAnsi="Arial" w:cs="Arial"/>
        </w:rPr>
        <w:t>Mr S McKinney (CAFRE)</w:t>
      </w:r>
      <w:r w:rsidR="00EE7044">
        <w:rPr>
          <w:rFonts w:ascii="Arial" w:hAnsi="Arial" w:cs="Arial"/>
        </w:rPr>
        <w:t>.</w:t>
      </w:r>
    </w:p>
    <w:p w14:paraId="75C802C6" w14:textId="785AF55E" w:rsidR="0008790D" w:rsidRDefault="0008790D" w:rsidP="00FC1B3A">
      <w:pPr>
        <w:tabs>
          <w:tab w:val="left" w:pos="1140"/>
        </w:tabs>
        <w:ind w:left="2552" w:hanging="2552"/>
        <w:rPr>
          <w:rFonts w:ascii="Arial" w:hAnsi="Arial" w:cs="Arial"/>
        </w:rPr>
      </w:pPr>
    </w:p>
    <w:p w14:paraId="4CBC15A2" w14:textId="7950B3A9" w:rsidR="003B5E06" w:rsidRDefault="003B5E06" w:rsidP="004530E8">
      <w:pPr>
        <w:tabs>
          <w:tab w:val="left" w:pos="1140"/>
        </w:tabs>
        <w:ind w:left="720" w:hanging="720"/>
        <w:rPr>
          <w:rFonts w:ascii="Arial" w:hAnsi="Arial" w:cs="Arial"/>
        </w:rPr>
      </w:pPr>
    </w:p>
    <w:p w14:paraId="77E4D046" w14:textId="772DD3F7" w:rsidR="00AB2A18" w:rsidRDefault="003B5E06" w:rsidP="004530E8">
      <w:pPr>
        <w:tabs>
          <w:tab w:val="left" w:pos="1140"/>
        </w:tabs>
        <w:ind w:left="720" w:hanging="720"/>
        <w:rPr>
          <w:rFonts w:ascii="Arial" w:hAnsi="Arial" w:cs="Arial"/>
        </w:rPr>
      </w:pPr>
      <w:r>
        <w:rPr>
          <w:rFonts w:ascii="Arial" w:hAnsi="Arial" w:cs="Arial"/>
        </w:rPr>
        <w:tab/>
      </w:r>
      <w:r w:rsidR="00AB2A18">
        <w:rPr>
          <w:rFonts w:ascii="Arial" w:hAnsi="Arial" w:cs="Arial"/>
        </w:rPr>
        <w:t>WELCOME</w:t>
      </w:r>
    </w:p>
    <w:p w14:paraId="34299EA5" w14:textId="4FEA0D34" w:rsidR="00AB2A18" w:rsidRDefault="00AB2A18" w:rsidP="004530E8">
      <w:pPr>
        <w:tabs>
          <w:tab w:val="left" w:pos="1140"/>
        </w:tabs>
        <w:ind w:left="720" w:hanging="720"/>
        <w:rPr>
          <w:rFonts w:ascii="Arial" w:hAnsi="Arial" w:cs="Arial"/>
        </w:rPr>
      </w:pPr>
    </w:p>
    <w:p w14:paraId="61096F09" w14:textId="38A4B518" w:rsidR="00AB2A18" w:rsidRDefault="00AB2A18" w:rsidP="004530E8">
      <w:pPr>
        <w:tabs>
          <w:tab w:val="left" w:pos="1140"/>
        </w:tabs>
        <w:ind w:left="720" w:hanging="720"/>
        <w:rPr>
          <w:rFonts w:ascii="Arial" w:hAnsi="Arial" w:cs="Arial"/>
        </w:rPr>
      </w:pPr>
      <w:r>
        <w:rPr>
          <w:rFonts w:ascii="Arial" w:hAnsi="Arial" w:cs="Arial"/>
        </w:rPr>
        <w:tab/>
        <w:t>The Chair welcomed Mrs E Connolly (BMC), Mrs S McLaren (CAFRE) and Mrs R McEvoy (Head of Central Admissions) to their first meeting of the Collaborative Partnerships Forum.</w:t>
      </w:r>
    </w:p>
    <w:p w14:paraId="2886062D" w14:textId="77777777" w:rsidR="00AB2A18" w:rsidRDefault="00AB2A18" w:rsidP="004530E8">
      <w:pPr>
        <w:tabs>
          <w:tab w:val="left" w:pos="1140"/>
        </w:tabs>
        <w:ind w:left="720" w:hanging="720"/>
        <w:rPr>
          <w:rFonts w:ascii="Arial" w:hAnsi="Arial" w:cs="Arial"/>
        </w:rPr>
      </w:pPr>
    </w:p>
    <w:p w14:paraId="28094A6A" w14:textId="196B84AC" w:rsidR="003B5E06" w:rsidRDefault="00AB2A18" w:rsidP="004530E8">
      <w:pPr>
        <w:tabs>
          <w:tab w:val="left" w:pos="1140"/>
        </w:tabs>
        <w:ind w:left="720" w:hanging="720"/>
        <w:rPr>
          <w:rFonts w:ascii="Arial" w:hAnsi="Arial" w:cs="Arial"/>
        </w:rPr>
      </w:pPr>
      <w:r>
        <w:rPr>
          <w:rFonts w:ascii="Arial" w:hAnsi="Arial" w:cs="Arial"/>
        </w:rPr>
        <w:tab/>
      </w:r>
      <w:r w:rsidR="00243FC0">
        <w:rPr>
          <w:rFonts w:ascii="Arial" w:hAnsi="Arial" w:cs="Arial"/>
        </w:rPr>
        <w:t>THANKS</w:t>
      </w:r>
    </w:p>
    <w:p w14:paraId="719DE381" w14:textId="08ECCD7E" w:rsidR="003B5E06" w:rsidRDefault="003B5E06" w:rsidP="004530E8">
      <w:pPr>
        <w:tabs>
          <w:tab w:val="left" w:pos="1140"/>
        </w:tabs>
        <w:ind w:left="720" w:hanging="720"/>
        <w:rPr>
          <w:rFonts w:ascii="Arial" w:hAnsi="Arial" w:cs="Arial"/>
        </w:rPr>
      </w:pPr>
    </w:p>
    <w:p w14:paraId="1CF62199" w14:textId="376E1D37" w:rsidR="00923BD5" w:rsidRDefault="003B5E06" w:rsidP="004530E8">
      <w:pPr>
        <w:tabs>
          <w:tab w:val="left" w:pos="1140"/>
        </w:tabs>
        <w:ind w:left="720" w:hanging="720"/>
        <w:rPr>
          <w:rFonts w:ascii="Arial" w:hAnsi="Arial" w:cs="Arial"/>
        </w:rPr>
      </w:pPr>
      <w:r>
        <w:rPr>
          <w:rFonts w:ascii="Arial" w:hAnsi="Arial" w:cs="Arial"/>
        </w:rPr>
        <w:tab/>
        <w:t xml:space="preserve">The Chair </w:t>
      </w:r>
      <w:r w:rsidR="00243FC0">
        <w:rPr>
          <w:rFonts w:ascii="Arial" w:hAnsi="Arial" w:cs="Arial"/>
        </w:rPr>
        <w:t xml:space="preserve">thanked Mrs </w:t>
      </w:r>
      <w:r w:rsidR="00923BD5">
        <w:rPr>
          <w:rFonts w:ascii="Arial" w:hAnsi="Arial" w:cs="Arial"/>
        </w:rPr>
        <w:t>C McIntyre</w:t>
      </w:r>
      <w:r w:rsidR="00243FC0">
        <w:rPr>
          <w:rFonts w:ascii="Arial" w:hAnsi="Arial" w:cs="Arial"/>
        </w:rPr>
        <w:t xml:space="preserve"> for the massive contribution she made to </w:t>
      </w:r>
      <w:r w:rsidR="00923BD5">
        <w:rPr>
          <w:rFonts w:ascii="Arial" w:hAnsi="Arial" w:cs="Arial"/>
        </w:rPr>
        <w:t xml:space="preserve">all aspects of collaborative activity </w:t>
      </w:r>
      <w:r w:rsidR="00C75F99">
        <w:rPr>
          <w:rFonts w:ascii="Arial" w:hAnsi="Arial" w:cs="Arial"/>
        </w:rPr>
        <w:t xml:space="preserve">over the years </w:t>
      </w:r>
      <w:r w:rsidR="00923BD5">
        <w:rPr>
          <w:rFonts w:ascii="Arial" w:hAnsi="Arial" w:cs="Arial"/>
        </w:rPr>
        <w:t>and wished her well in her retirement</w:t>
      </w:r>
    </w:p>
    <w:p w14:paraId="51B8639B" w14:textId="77777777" w:rsidR="00923BD5" w:rsidRDefault="00923BD5" w:rsidP="004530E8">
      <w:pPr>
        <w:tabs>
          <w:tab w:val="left" w:pos="1140"/>
        </w:tabs>
        <w:ind w:left="720" w:hanging="720"/>
        <w:rPr>
          <w:rFonts w:ascii="Arial" w:hAnsi="Arial" w:cs="Arial"/>
        </w:rPr>
      </w:pPr>
    </w:p>
    <w:p w14:paraId="30F1C446" w14:textId="752D27DE" w:rsidR="00243FC0" w:rsidRDefault="00923BD5" w:rsidP="004530E8">
      <w:pPr>
        <w:tabs>
          <w:tab w:val="left" w:pos="1140"/>
        </w:tabs>
        <w:ind w:left="720" w:hanging="720"/>
        <w:rPr>
          <w:rFonts w:ascii="Arial" w:hAnsi="Arial" w:cs="Arial"/>
        </w:rPr>
      </w:pPr>
      <w:r>
        <w:rPr>
          <w:rFonts w:ascii="Arial" w:hAnsi="Arial" w:cs="Arial"/>
        </w:rPr>
        <w:tab/>
        <w:t>The Chair also thanked Mrs A McKenna for her contribution to the Forum and wish</w:t>
      </w:r>
      <w:r w:rsidR="00F01AAD">
        <w:rPr>
          <w:rFonts w:ascii="Arial" w:hAnsi="Arial" w:cs="Arial"/>
        </w:rPr>
        <w:t>ed h</w:t>
      </w:r>
      <w:r>
        <w:rPr>
          <w:rFonts w:ascii="Arial" w:hAnsi="Arial" w:cs="Arial"/>
        </w:rPr>
        <w:t>er well in her new job at the HEA</w:t>
      </w:r>
      <w:r w:rsidR="00243FC0">
        <w:rPr>
          <w:rFonts w:ascii="Arial" w:hAnsi="Arial" w:cs="Arial"/>
        </w:rPr>
        <w:t>.</w:t>
      </w:r>
    </w:p>
    <w:p w14:paraId="23BAC2EE" w14:textId="403B5ADD" w:rsidR="00EE7044" w:rsidRDefault="00FA615D" w:rsidP="004530E8">
      <w:pPr>
        <w:tabs>
          <w:tab w:val="left" w:pos="1140"/>
        </w:tabs>
        <w:ind w:left="720" w:hanging="720"/>
        <w:rPr>
          <w:rFonts w:ascii="Arial" w:hAnsi="Arial" w:cs="Arial"/>
        </w:rPr>
      </w:pPr>
      <w:r>
        <w:rPr>
          <w:rFonts w:ascii="Arial" w:hAnsi="Arial" w:cs="Arial"/>
        </w:rPr>
        <w:t xml:space="preserve">    </w:t>
      </w:r>
      <w:r w:rsidR="00EE7044">
        <w:rPr>
          <w:rFonts w:ascii="Arial" w:hAnsi="Arial" w:cs="Arial"/>
        </w:rPr>
        <w:tab/>
      </w:r>
    </w:p>
    <w:p w14:paraId="4ED4DD08" w14:textId="77777777" w:rsidR="005A6757" w:rsidRPr="00F77BCE" w:rsidRDefault="009836AF" w:rsidP="00A97466">
      <w:pPr>
        <w:ind w:left="720" w:hanging="720"/>
        <w:rPr>
          <w:rFonts w:ascii="Arial" w:hAnsi="Arial" w:cs="Arial"/>
        </w:rPr>
      </w:pPr>
      <w:r>
        <w:rPr>
          <w:rFonts w:ascii="Arial" w:hAnsi="Arial" w:cs="Arial"/>
        </w:rPr>
        <w:tab/>
      </w:r>
      <w:r w:rsidR="00F77BCE" w:rsidRPr="00F77BCE">
        <w:rPr>
          <w:rFonts w:ascii="Arial" w:hAnsi="Arial" w:cs="Arial"/>
        </w:rPr>
        <w:t>MINUTES</w:t>
      </w:r>
    </w:p>
    <w:p w14:paraId="57305B10" w14:textId="77777777" w:rsidR="005A6757" w:rsidRDefault="00381726" w:rsidP="00381726">
      <w:pPr>
        <w:tabs>
          <w:tab w:val="left" w:pos="8235"/>
        </w:tabs>
        <w:ind w:left="720" w:hanging="720"/>
        <w:rPr>
          <w:rFonts w:ascii="Arial" w:hAnsi="Arial" w:cs="Arial"/>
        </w:rPr>
      </w:pPr>
      <w:r>
        <w:rPr>
          <w:rFonts w:ascii="Arial" w:hAnsi="Arial" w:cs="Arial"/>
        </w:rPr>
        <w:tab/>
      </w:r>
    </w:p>
    <w:p w14:paraId="752268E0" w14:textId="0640848D" w:rsidR="003A4B83" w:rsidRDefault="00EA4BF3" w:rsidP="00295579">
      <w:pPr>
        <w:ind w:left="720" w:hanging="720"/>
        <w:rPr>
          <w:rFonts w:ascii="Arial" w:hAnsi="Arial" w:cs="Arial"/>
        </w:rPr>
      </w:pPr>
      <w:r>
        <w:rPr>
          <w:rFonts w:ascii="Arial" w:hAnsi="Arial" w:cs="Arial"/>
        </w:rPr>
        <w:t>19</w:t>
      </w:r>
      <w:r w:rsidR="00243FC0">
        <w:rPr>
          <w:rFonts w:ascii="Arial" w:hAnsi="Arial" w:cs="Arial"/>
        </w:rPr>
        <w:t>.</w:t>
      </w:r>
      <w:r>
        <w:rPr>
          <w:rFonts w:ascii="Arial" w:hAnsi="Arial" w:cs="Arial"/>
        </w:rPr>
        <w:t>01</w:t>
      </w:r>
      <w:r w:rsidR="004C1C46">
        <w:rPr>
          <w:rFonts w:ascii="Arial" w:hAnsi="Arial" w:cs="Arial"/>
        </w:rPr>
        <w:tab/>
      </w:r>
      <w:r w:rsidR="005A6757">
        <w:rPr>
          <w:rFonts w:ascii="Arial" w:hAnsi="Arial" w:cs="Arial"/>
        </w:rPr>
        <w:t xml:space="preserve">The </w:t>
      </w:r>
      <w:r w:rsidR="00D20A1A">
        <w:rPr>
          <w:rFonts w:ascii="Arial" w:hAnsi="Arial" w:cs="Arial"/>
        </w:rPr>
        <w:t xml:space="preserve">minutes of the meeting held on </w:t>
      </w:r>
      <w:r w:rsidR="00A01552">
        <w:rPr>
          <w:rFonts w:ascii="Arial" w:hAnsi="Arial" w:cs="Arial"/>
        </w:rPr>
        <w:t>3 October</w:t>
      </w:r>
      <w:r w:rsidR="00C53136">
        <w:rPr>
          <w:rFonts w:ascii="Arial" w:hAnsi="Arial" w:cs="Arial"/>
        </w:rPr>
        <w:t xml:space="preserve"> 2018 </w:t>
      </w:r>
      <w:r w:rsidR="00A16176">
        <w:rPr>
          <w:rFonts w:ascii="Arial" w:hAnsi="Arial" w:cs="Arial"/>
        </w:rPr>
        <w:t>wer</w:t>
      </w:r>
      <w:r w:rsidR="00D20A1A">
        <w:rPr>
          <w:rFonts w:ascii="Arial" w:hAnsi="Arial" w:cs="Arial"/>
        </w:rPr>
        <w:t xml:space="preserve">e </w:t>
      </w:r>
      <w:r w:rsidR="00397C2B">
        <w:rPr>
          <w:rFonts w:ascii="Arial" w:hAnsi="Arial" w:cs="Arial"/>
        </w:rPr>
        <w:t>approved</w:t>
      </w:r>
      <w:r w:rsidR="00C53136">
        <w:rPr>
          <w:rFonts w:ascii="Arial" w:hAnsi="Arial" w:cs="Arial"/>
        </w:rPr>
        <w:t>.</w:t>
      </w:r>
    </w:p>
    <w:p w14:paraId="441E4113" w14:textId="77777777" w:rsidR="003A4B83" w:rsidRPr="00F77BCE" w:rsidRDefault="003A4B83" w:rsidP="00295579">
      <w:pPr>
        <w:tabs>
          <w:tab w:val="left" w:pos="1418"/>
          <w:tab w:val="left" w:pos="3402"/>
        </w:tabs>
        <w:ind w:left="709" w:hanging="709"/>
        <w:rPr>
          <w:rFonts w:ascii="Arial" w:hAnsi="Arial" w:cs="Arial"/>
          <w:color w:val="FF0000"/>
        </w:rPr>
      </w:pPr>
    </w:p>
    <w:p w14:paraId="1745E3D5" w14:textId="28FC7403" w:rsidR="005A6757" w:rsidRDefault="005A6757" w:rsidP="00097568">
      <w:pPr>
        <w:ind w:left="720" w:hanging="720"/>
        <w:rPr>
          <w:rFonts w:ascii="Arial" w:hAnsi="Arial" w:cs="Arial"/>
        </w:rPr>
      </w:pPr>
      <w:r>
        <w:rPr>
          <w:rFonts w:ascii="Arial" w:hAnsi="Arial" w:cs="Arial"/>
        </w:rPr>
        <w:tab/>
      </w:r>
      <w:r w:rsidR="00B52F77">
        <w:rPr>
          <w:rFonts w:ascii="Arial" w:hAnsi="Arial" w:cs="Arial"/>
        </w:rPr>
        <w:t>MATTERS ARISING</w:t>
      </w:r>
    </w:p>
    <w:p w14:paraId="6F42292F" w14:textId="77777777" w:rsidR="005A6757" w:rsidRDefault="005A6757" w:rsidP="00295579">
      <w:pPr>
        <w:rPr>
          <w:rFonts w:ascii="Arial" w:hAnsi="Arial" w:cs="Arial"/>
        </w:rPr>
      </w:pPr>
    </w:p>
    <w:p w14:paraId="12BC5020" w14:textId="01C2EE90" w:rsidR="00C53136" w:rsidRDefault="00C53136" w:rsidP="005D058C">
      <w:pPr>
        <w:ind w:left="720" w:hanging="720"/>
        <w:rPr>
          <w:rFonts w:ascii="Arial" w:hAnsi="Arial" w:cs="Arial"/>
        </w:rPr>
      </w:pPr>
      <w:r>
        <w:rPr>
          <w:rFonts w:ascii="Arial" w:hAnsi="Arial" w:cs="Arial"/>
        </w:rPr>
        <w:t>1</w:t>
      </w:r>
      <w:r w:rsidR="00A54693">
        <w:rPr>
          <w:rFonts w:ascii="Arial" w:hAnsi="Arial" w:cs="Arial"/>
        </w:rPr>
        <w:t>9</w:t>
      </w:r>
      <w:r>
        <w:rPr>
          <w:rFonts w:ascii="Arial" w:hAnsi="Arial" w:cs="Arial"/>
        </w:rPr>
        <w:t>.</w:t>
      </w:r>
      <w:r w:rsidR="00A54693">
        <w:rPr>
          <w:rFonts w:ascii="Arial" w:hAnsi="Arial" w:cs="Arial"/>
        </w:rPr>
        <w:t>02</w:t>
      </w:r>
      <w:r w:rsidR="00D20A1A">
        <w:rPr>
          <w:rFonts w:ascii="Arial" w:hAnsi="Arial" w:cs="Arial"/>
        </w:rPr>
        <w:tab/>
      </w:r>
      <w:r w:rsidR="00A54693">
        <w:rPr>
          <w:rFonts w:ascii="Arial" w:hAnsi="Arial" w:cs="Arial"/>
          <w:u w:val="single"/>
        </w:rPr>
        <w:t>Work Based Learning (WBL) Extensions</w:t>
      </w:r>
      <w:r w:rsidR="00A54693">
        <w:rPr>
          <w:rFonts w:ascii="Arial" w:hAnsi="Arial" w:cs="Arial"/>
        </w:rPr>
        <w:t xml:space="preserve"> (Min 18.50</w:t>
      </w:r>
      <w:r>
        <w:rPr>
          <w:rFonts w:ascii="Arial" w:hAnsi="Arial" w:cs="Arial"/>
        </w:rPr>
        <w:t>)</w:t>
      </w:r>
    </w:p>
    <w:p w14:paraId="35F501FB" w14:textId="77777777" w:rsidR="00C53136" w:rsidRDefault="00C53136" w:rsidP="005D058C">
      <w:pPr>
        <w:ind w:left="720" w:hanging="720"/>
        <w:rPr>
          <w:rFonts w:ascii="Arial" w:hAnsi="Arial" w:cs="Arial"/>
        </w:rPr>
      </w:pPr>
    </w:p>
    <w:p w14:paraId="5A0013C0" w14:textId="68FFF94B" w:rsidR="00C53136" w:rsidRDefault="003A4FD3" w:rsidP="00C53136">
      <w:pPr>
        <w:ind w:left="720" w:hanging="11"/>
        <w:rPr>
          <w:rFonts w:ascii="Arial" w:hAnsi="Arial" w:cs="Arial"/>
        </w:rPr>
      </w:pPr>
      <w:r>
        <w:rPr>
          <w:rFonts w:ascii="Arial" w:hAnsi="Arial" w:cs="Arial"/>
        </w:rPr>
        <w:t>A</w:t>
      </w:r>
      <w:r w:rsidR="00C0046D">
        <w:rPr>
          <w:rFonts w:ascii="Arial" w:hAnsi="Arial" w:cs="Arial"/>
        </w:rPr>
        <w:t>fter</w:t>
      </w:r>
      <w:r>
        <w:rPr>
          <w:rFonts w:ascii="Arial" w:hAnsi="Arial" w:cs="Arial"/>
        </w:rPr>
        <w:t xml:space="preserve"> the last meeting of the Forum t</w:t>
      </w:r>
      <w:r w:rsidR="00A54693">
        <w:rPr>
          <w:rFonts w:ascii="Arial" w:hAnsi="Arial" w:cs="Arial"/>
        </w:rPr>
        <w:t>he Chair ha</w:t>
      </w:r>
      <w:r w:rsidR="00C75F99">
        <w:rPr>
          <w:rFonts w:ascii="Arial" w:hAnsi="Arial" w:cs="Arial"/>
        </w:rPr>
        <w:t xml:space="preserve">d provided members with a </w:t>
      </w:r>
      <w:r w:rsidR="00A54693">
        <w:rPr>
          <w:rFonts w:ascii="Arial" w:hAnsi="Arial" w:cs="Arial"/>
        </w:rPr>
        <w:t xml:space="preserve">template, which must be completed for each </w:t>
      </w:r>
      <w:r w:rsidR="00C0046D">
        <w:rPr>
          <w:rFonts w:ascii="Arial" w:hAnsi="Arial" w:cs="Arial"/>
        </w:rPr>
        <w:t xml:space="preserve">FD </w:t>
      </w:r>
      <w:r w:rsidR="00A54693">
        <w:rPr>
          <w:rFonts w:ascii="Arial" w:hAnsi="Arial" w:cs="Arial"/>
        </w:rPr>
        <w:t>programme</w:t>
      </w:r>
      <w:r w:rsidR="00F01AAD">
        <w:rPr>
          <w:rFonts w:ascii="Arial" w:hAnsi="Arial" w:cs="Arial"/>
        </w:rPr>
        <w:t>,</w:t>
      </w:r>
      <w:r w:rsidR="00A54693">
        <w:rPr>
          <w:rFonts w:ascii="Arial" w:hAnsi="Arial" w:cs="Arial"/>
        </w:rPr>
        <w:t xml:space="preserve"> showing the start and expected end date for WBL.  There is no requirement to forward this document to the Faculty Partnership Manager (FPM).</w:t>
      </w:r>
    </w:p>
    <w:p w14:paraId="0C0BC646" w14:textId="77777777" w:rsidR="00A54693" w:rsidRDefault="00A54693" w:rsidP="00C53136">
      <w:pPr>
        <w:ind w:left="720" w:hanging="11"/>
        <w:rPr>
          <w:rFonts w:ascii="Arial" w:hAnsi="Arial" w:cs="Arial"/>
        </w:rPr>
      </w:pPr>
    </w:p>
    <w:p w14:paraId="4F41AE02" w14:textId="007423A6" w:rsidR="00C53136" w:rsidRDefault="00C53136" w:rsidP="00A54693">
      <w:pPr>
        <w:tabs>
          <w:tab w:val="left" w:pos="709"/>
        </w:tabs>
        <w:ind w:left="1134" w:hanging="1134"/>
        <w:rPr>
          <w:rFonts w:ascii="Arial" w:hAnsi="Arial" w:cs="Arial"/>
        </w:rPr>
      </w:pPr>
      <w:r>
        <w:rPr>
          <w:rFonts w:ascii="Arial" w:hAnsi="Arial" w:cs="Arial"/>
        </w:rPr>
        <w:t>1</w:t>
      </w:r>
      <w:r w:rsidR="00A54693">
        <w:rPr>
          <w:rFonts w:ascii="Arial" w:hAnsi="Arial" w:cs="Arial"/>
        </w:rPr>
        <w:t>9.03</w:t>
      </w:r>
      <w:r>
        <w:rPr>
          <w:rFonts w:ascii="Arial" w:hAnsi="Arial" w:cs="Arial"/>
        </w:rPr>
        <w:tab/>
      </w:r>
      <w:r w:rsidR="00A54693">
        <w:rPr>
          <w:rFonts w:ascii="Arial" w:hAnsi="Arial" w:cs="Arial"/>
        </w:rPr>
        <w:t>i)</w:t>
      </w:r>
      <w:r w:rsidR="00A54693">
        <w:rPr>
          <w:rFonts w:ascii="Arial" w:hAnsi="Arial" w:cs="Arial"/>
        </w:rPr>
        <w:tab/>
      </w:r>
      <w:r w:rsidR="00A54693" w:rsidRPr="00A54693">
        <w:rPr>
          <w:rFonts w:ascii="Arial" w:hAnsi="Arial" w:cs="Arial"/>
          <w:u w:val="single"/>
        </w:rPr>
        <w:t>Recording non-returns and early leavers</w:t>
      </w:r>
      <w:r w:rsidR="00A54693">
        <w:rPr>
          <w:rFonts w:ascii="Arial" w:hAnsi="Arial" w:cs="Arial"/>
        </w:rPr>
        <w:t xml:space="preserve"> (Min 18.60</w:t>
      </w:r>
      <w:r>
        <w:rPr>
          <w:rFonts w:ascii="Arial" w:hAnsi="Arial" w:cs="Arial"/>
        </w:rPr>
        <w:t>)</w:t>
      </w:r>
    </w:p>
    <w:p w14:paraId="0395BF7F" w14:textId="5D9FAB2E" w:rsidR="00C53136" w:rsidRDefault="00C53136" w:rsidP="00C53136">
      <w:pPr>
        <w:rPr>
          <w:rFonts w:ascii="Arial" w:hAnsi="Arial" w:cs="Arial"/>
        </w:rPr>
      </w:pPr>
    </w:p>
    <w:p w14:paraId="5176E0D9" w14:textId="3F0BAEED" w:rsidR="00C53136" w:rsidRDefault="00C53136" w:rsidP="00A54693">
      <w:pPr>
        <w:tabs>
          <w:tab w:val="left" w:pos="851"/>
        </w:tabs>
        <w:ind w:left="1134" w:hanging="1134"/>
        <w:rPr>
          <w:rFonts w:ascii="Arial" w:hAnsi="Arial" w:cs="Arial"/>
        </w:rPr>
      </w:pPr>
      <w:r>
        <w:rPr>
          <w:rFonts w:ascii="Arial" w:hAnsi="Arial" w:cs="Arial"/>
        </w:rPr>
        <w:tab/>
      </w:r>
      <w:r w:rsidR="00A54693">
        <w:rPr>
          <w:rFonts w:ascii="Arial" w:hAnsi="Arial" w:cs="Arial"/>
        </w:rPr>
        <w:tab/>
      </w:r>
      <w:r>
        <w:rPr>
          <w:rFonts w:ascii="Arial" w:hAnsi="Arial" w:cs="Arial"/>
        </w:rPr>
        <w:t>The Chair</w:t>
      </w:r>
      <w:r w:rsidR="00A54693">
        <w:rPr>
          <w:rFonts w:ascii="Arial" w:hAnsi="Arial" w:cs="Arial"/>
        </w:rPr>
        <w:t xml:space="preserve"> reminded members of the </w:t>
      </w:r>
      <w:r w:rsidR="00C3273A">
        <w:rPr>
          <w:rFonts w:ascii="Arial" w:hAnsi="Arial" w:cs="Arial"/>
        </w:rPr>
        <w:t xml:space="preserve">need for </w:t>
      </w:r>
      <w:r w:rsidR="00C75F99">
        <w:rPr>
          <w:rFonts w:ascii="Arial" w:hAnsi="Arial" w:cs="Arial"/>
        </w:rPr>
        <w:t>C</w:t>
      </w:r>
      <w:r w:rsidR="00C3273A">
        <w:rPr>
          <w:rFonts w:ascii="Arial" w:hAnsi="Arial" w:cs="Arial"/>
        </w:rPr>
        <w:t xml:space="preserve">ourse </w:t>
      </w:r>
      <w:r w:rsidR="00C75F99">
        <w:rPr>
          <w:rFonts w:ascii="Arial" w:hAnsi="Arial" w:cs="Arial"/>
        </w:rPr>
        <w:t>D</w:t>
      </w:r>
      <w:r w:rsidR="00C3273A">
        <w:rPr>
          <w:rFonts w:ascii="Arial" w:hAnsi="Arial" w:cs="Arial"/>
        </w:rPr>
        <w:t xml:space="preserve">irectors to properly record non-returners and early leavers and to inform the </w:t>
      </w:r>
      <w:r w:rsidR="00C75F99">
        <w:rPr>
          <w:rFonts w:ascii="Arial" w:hAnsi="Arial" w:cs="Arial"/>
        </w:rPr>
        <w:t>Univ</w:t>
      </w:r>
      <w:r w:rsidR="003A4FD3">
        <w:rPr>
          <w:rFonts w:ascii="Arial" w:hAnsi="Arial" w:cs="Arial"/>
        </w:rPr>
        <w:t xml:space="preserve">ersity promptly of </w:t>
      </w:r>
      <w:r w:rsidR="00C0046D">
        <w:rPr>
          <w:rFonts w:ascii="Arial" w:hAnsi="Arial" w:cs="Arial"/>
        </w:rPr>
        <w:t xml:space="preserve">any </w:t>
      </w:r>
      <w:r w:rsidR="003A4FD3">
        <w:rPr>
          <w:rFonts w:ascii="Arial" w:hAnsi="Arial" w:cs="Arial"/>
        </w:rPr>
        <w:t>change</w:t>
      </w:r>
      <w:r w:rsidR="00C0046D">
        <w:rPr>
          <w:rFonts w:ascii="Arial" w:hAnsi="Arial" w:cs="Arial"/>
        </w:rPr>
        <w:t xml:space="preserve"> to a student’s status</w:t>
      </w:r>
      <w:r w:rsidR="001B623C">
        <w:rPr>
          <w:rFonts w:ascii="Arial" w:hAnsi="Arial" w:cs="Arial"/>
        </w:rPr>
        <w:t>.</w:t>
      </w:r>
      <w:r>
        <w:rPr>
          <w:rFonts w:ascii="Arial" w:hAnsi="Arial" w:cs="Arial"/>
        </w:rPr>
        <w:t xml:space="preserve"> </w:t>
      </w:r>
    </w:p>
    <w:p w14:paraId="053A73E3" w14:textId="77777777" w:rsidR="00C75F99" w:rsidRDefault="00C75F99" w:rsidP="00A54693">
      <w:pPr>
        <w:tabs>
          <w:tab w:val="left" w:pos="851"/>
        </w:tabs>
        <w:ind w:left="1134" w:hanging="1134"/>
        <w:rPr>
          <w:rFonts w:ascii="Arial" w:hAnsi="Arial" w:cs="Arial"/>
        </w:rPr>
      </w:pPr>
    </w:p>
    <w:p w14:paraId="17CA42CE" w14:textId="54C52150" w:rsidR="00C3273A" w:rsidRDefault="00C3273A" w:rsidP="00A54693">
      <w:pPr>
        <w:tabs>
          <w:tab w:val="left" w:pos="851"/>
        </w:tabs>
        <w:ind w:left="1134" w:hanging="1134"/>
        <w:rPr>
          <w:rFonts w:ascii="Arial" w:hAnsi="Arial" w:cs="Arial"/>
        </w:rPr>
      </w:pPr>
      <w:r>
        <w:rPr>
          <w:rFonts w:ascii="Arial" w:hAnsi="Arial" w:cs="Arial"/>
        </w:rPr>
        <w:tab/>
        <w:t>ii)</w:t>
      </w:r>
      <w:r>
        <w:rPr>
          <w:rFonts w:ascii="Arial" w:hAnsi="Arial" w:cs="Arial"/>
        </w:rPr>
        <w:tab/>
      </w:r>
      <w:r>
        <w:rPr>
          <w:rFonts w:ascii="Arial" w:hAnsi="Arial" w:cs="Arial"/>
          <w:u w:val="single"/>
        </w:rPr>
        <w:t>Consumer Protection Law</w:t>
      </w:r>
      <w:r>
        <w:rPr>
          <w:rFonts w:ascii="Arial" w:hAnsi="Arial" w:cs="Arial"/>
        </w:rPr>
        <w:t xml:space="preserve"> (Min 18.60)</w:t>
      </w:r>
    </w:p>
    <w:p w14:paraId="299BEF67" w14:textId="73E1A8E6" w:rsidR="00C3273A" w:rsidRDefault="00C3273A" w:rsidP="00A54693">
      <w:pPr>
        <w:tabs>
          <w:tab w:val="left" w:pos="851"/>
        </w:tabs>
        <w:ind w:left="1134" w:hanging="1134"/>
        <w:rPr>
          <w:rFonts w:ascii="Arial" w:hAnsi="Arial" w:cs="Arial"/>
        </w:rPr>
      </w:pPr>
    </w:p>
    <w:p w14:paraId="331983F4" w14:textId="1CA21F4F" w:rsidR="00C3273A" w:rsidRDefault="00C3273A" w:rsidP="00A54693">
      <w:pPr>
        <w:tabs>
          <w:tab w:val="left" w:pos="851"/>
        </w:tabs>
        <w:ind w:left="1134" w:hanging="1134"/>
        <w:rPr>
          <w:rFonts w:ascii="Arial" w:hAnsi="Arial" w:cs="Arial"/>
        </w:rPr>
      </w:pPr>
      <w:r>
        <w:rPr>
          <w:rFonts w:ascii="Arial" w:hAnsi="Arial" w:cs="Arial"/>
        </w:rPr>
        <w:tab/>
      </w:r>
      <w:r>
        <w:rPr>
          <w:rFonts w:ascii="Arial" w:hAnsi="Arial" w:cs="Arial"/>
        </w:rPr>
        <w:tab/>
        <w:t>BMC NWRC, NRC, SER</w:t>
      </w:r>
      <w:r w:rsidR="00F01AAD">
        <w:rPr>
          <w:rFonts w:ascii="Arial" w:hAnsi="Arial" w:cs="Arial"/>
        </w:rPr>
        <w:t>C and SRC confirmed that they a</w:t>
      </w:r>
      <w:r>
        <w:rPr>
          <w:rFonts w:ascii="Arial" w:hAnsi="Arial" w:cs="Arial"/>
        </w:rPr>
        <w:t xml:space="preserve">re implementing fully Consumer Protection Law </w:t>
      </w:r>
      <w:r w:rsidR="00F01AAD">
        <w:rPr>
          <w:rFonts w:ascii="Arial" w:hAnsi="Arial" w:cs="Arial"/>
        </w:rPr>
        <w:t>with</w:t>
      </w:r>
      <w:r>
        <w:rPr>
          <w:rFonts w:ascii="Arial" w:hAnsi="Arial" w:cs="Arial"/>
        </w:rPr>
        <w:t xml:space="preserve"> regard to the 14</w:t>
      </w:r>
      <w:r w:rsidR="00C0046D">
        <w:rPr>
          <w:rFonts w:ascii="Arial" w:hAnsi="Arial" w:cs="Arial"/>
        </w:rPr>
        <w:t>-</w:t>
      </w:r>
      <w:r>
        <w:rPr>
          <w:rFonts w:ascii="Arial" w:hAnsi="Arial" w:cs="Arial"/>
        </w:rPr>
        <w:t>day cooling</w:t>
      </w:r>
      <w:r w:rsidR="00C0046D">
        <w:rPr>
          <w:rFonts w:ascii="Arial" w:hAnsi="Arial" w:cs="Arial"/>
        </w:rPr>
        <w:t>-</w:t>
      </w:r>
      <w:r>
        <w:rPr>
          <w:rFonts w:ascii="Arial" w:hAnsi="Arial" w:cs="Arial"/>
        </w:rPr>
        <w:t>off period.  CAFRE will confirm their College arrangements.</w:t>
      </w:r>
    </w:p>
    <w:p w14:paraId="46AFB7F9" w14:textId="1E6BE990" w:rsidR="00C3273A" w:rsidRDefault="00C3273A" w:rsidP="00C3273A">
      <w:pPr>
        <w:tabs>
          <w:tab w:val="left" w:pos="851"/>
        </w:tabs>
        <w:spacing w:before="240"/>
        <w:ind w:left="1134" w:hanging="1134"/>
        <w:rPr>
          <w:rFonts w:ascii="Arial" w:hAnsi="Arial" w:cs="Arial"/>
        </w:rPr>
      </w:pPr>
      <w:r>
        <w:rPr>
          <w:rFonts w:ascii="Arial" w:hAnsi="Arial" w:cs="Arial"/>
        </w:rPr>
        <w:tab/>
        <w:t>iii)</w:t>
      </w:r>
      <w:r>
        <w:rPr>
          <w:rFonts w:ascii="Arial" w:hAnsi="Arial" w:cs="Arial"/>
        </w:rPr>
        <w:tab/>
      </w:r>
      <w:r w:rsidRPr="00C3273A">
        <w:rPr>
          <w:rFonts w:ascii="Arial" w:hAnsi="Arial" w:cs="Arial"/>
          <w:u w:val="single"/>
        </w:rPr>
        <w:t>Extension for audit of GCSE qualifications</w:t>
      </w:r>
      <w:r>
        <w:rPr>
          <w:rFonts w:ascii="Arial" w:hAnsi="Arial" w:cs="Arial"/>
        </w:rPr>
        <w:t xml:space="preserve"> (Min 18.60)</w:t>
      </w:r>
    </w:p>
    <w:p w14:paraId="33F3AE53" w14:textId="1297D652" w:rsidR="003C070D" w:rsidRDefault="00E40003" w:rsidP="00C3273A">
      <w:pPr>
        <w:tabs>
          <w:tab w:val="left" w:pos="709"/>
        </w:tabs>
        <w:spacing w:before="240"/>
        <w:ind w:left="1134" w:hanging="1134"/>
        <w:rPr>
          <w:rFonts w:ascii="Arial" w:hAnsi="Arial" w:cs="Arial"/>
        </w:rPr>
      </w:pPr>
      <w:r>
        <w:rPr>
          <w:rFonts w:ascii="Arial" w:hAnsi="Arial" w:cs="Arial"/>
        </w:rPr>
        <w:tab/>
      </w:r>
      <w:r>
        <w:rPr>
          <w:rFonts w:ascii="Arial" w:hAnsi="Arial" w:cs="Arial"/>
        </w:rPr>
        <w:tab/>
        <w:t>The Finance Department</w:t>
      </w:r>
      <w:r w:rsidR="00C3273A">
        <w:rPr>
          <w:rFonts w:ascii="Arial" w:hAnsi="Arial" w:cs="Arial"/>
        </w:rPr>
        <w:t xml:space="preserve"> </w:t>
      </w:r>
      <w:r w:rsidR="00C0046D">
        <w:rPr>
          <w:rFonts w:ascii="Arial" w:hAnsi="Arial" w:cs="Arial"/>
        </w:rPr>
        <w:t xml:space="preserve">had </w:t>
      </w:r>
      <w:r w:rsidR="00C3273A">
        <w:rPr>
          <w:rFonts w:ascii="Arial" w:hAnsi="Arial" w:cs="Arial"/>
        </w:rPr>
        <w:t>agreed to a one</w:t>
      </w:r>
      <w:r w:rsidR="00C0046D">
        <w:rPr>
          <w:rFonts w:ascii="Arial" w:hAnsi="Arial" w:cs="Arial"/>
        </w:rPr>
        <w:t>-</w:t>
      </w:r>
      <w:r w:rsidR="00C3273A">
        <w:rPr>
          <w:rFonts w:ascii="Arial" w:hAnsi="Arial" w:cs="Arial"/>
        </w:rPr>
        <w:t>week extension to allow for the audit of GCSE qualifications.</w:t>
      </w:r>
    </w:p>
    <w:p w14:paraId="330A6444" w14:textId="5E9BC759" w:rsidR="00786118" w:rsidRDefault="00786118" w:rsidP="00C53136">
      <w:pPr>
        <w:ind w:left="720" w:hanging="720"/>
        <w:rPr>
          <w:rFonts w:ascii="Arial" w:hAnsi="Arial" w:cs="Arial"/>
        </w:rPr>
      </w:pPr>
    </w:p>
    <w:p w14:paraId="193B85E3" w14:textId="2A9C6B8B" w:rsidR="00786118" w:rsidRDefault="00C3273A" w:rsidP="00C53136">
      <w:pPr>
        <w:ind w:left="720" w:hanging="720"/>
        <w:rPr>
          <w:rFonts w:ascii="Arial" w:hAnsi="Arial" w:cs="Arial"/>
        </w:rPr>
      </w:pPr>
      <w:r>
        <w:rPr>
          <w:rFonts w:ascii="Arial" w:hAnsi="Arial" w:cs="Arial"/>
        </w:rPr>
        <w:t>19</w:t>
      </w:r>
      <w:r w:rsidR="001B623C">
        <w:rPr>
          <w:rFonts w:ascii="Arial" w:hAnsi="Arial" w:cs="Arial"/>
        </w:rPr>
        <w:t>.</w:t>
      </w:r>
      <w:r>
        <w:rPr>
          <w:rFonts w:ascii="Arial" w:hAnsi="Arial" w:cs="Arial"/>
        </w:rPr>
        <w:t>0</w:t>
      </w:r>
      <w:r w:rsidR="001B623C">
        <w:rPr>
          <w:rFonts w:ascii="Arial" w:hAnsi="Arial" w:cs="Arial"/>
        </w:rPr>
        <w:t>4</w:t>
      </w:r>
      <w:r w:rsidR="00786118">
        <w:rPr>
          <w:rFonts w:ascii="Arial" w:hAnsi="Arial" w:cs="Arial"/>
        </w:rPr>
        <w:tab/>
      </w:r>
      <w:r w:rsidR="00310D25">
        <w:rPr>
          <w:rFonts w:ascii="Arial" w:hAnsi="Arial" w:cs="Arial"/>
          <w:u w:val="single"/>
        </w:rPr>
        <w:t>Access equivalence</w:t>
      </w:r>
      <w:r w:rsidR="00310D25">
        <w:rPr>
          <w:rFonts w:ascii="Arial" w:hAnsi="Arial" w:cs="Arial"/>
        </w:rPr>
        <w:t xml:space="preserve"> (Min 18.64</w:t>
      </w:r>
      <w:r w:rsidR="00786118">
        <w:rPr>
          <w:rFonts w:ascii="Arial" w:hAnsi="Arial" w:cs="Arial"/>
        </w:rPr>
        <w:t>)</w:t>
      </w:r>
    </w:p>
    <w:p w14:paraId="6E076C81" w14:textId="659ACA20" w:rsidR="00786118" w:rsidRDefault="00786118" w:rsidP="00C53136">
      <w:pPr>
        <w:ind w:left="720" w:hanging="720"/>
        <w:rPr>
          <w:rFonts w:ascii="Arial" w:hAnsi="Arial" w:cs="Arial"/>
        </w:rPr>
      </w:pPr>
    </w:p>
    <w:p w14:paraId="7AE143AC" w14:textId="2654D641" w:rsidR="001B623C" w:rsidRDefault="001B623C" w:rsidP="00310D25">
      <w:pPr>
        <w:ind w:left="720" w:hanging="720"/>
        <w:rPr>
          <w:rFonts w:ascii="Arial" w:hAnsi="Arial" w:cs="Arial"/>
        </w:rPr>
      </w:pPr>
      <w:r>
        <w:rPr>
          <w:rFonts w:ascii="Arial" w:hAnsi="Arial" w:cs="Arial"/>
        </w:rPr>
        <w:tab/>
      </w:r>
      <w:r w:rsidR="00310D25">
        <w:rPr>
          <w:rFonts w:ascii="Arial" w:hAnsi="Arial" w:cs="Arial"/>
        </w:rPr>
        <w:t xml:space="preserve">The Chair confirmed that </w:t>
      </w:r>
      <w:r w:rsidR="00E40003">
        <w:rPr>
          <w:rFonts w:ascii="Arial" w:hAnsi="Arial" w:cs="Arial"/>
        </w:rPr>
        <w:t xml:space="preserve">for Access provision </w:t>
      </w:r>
      <w:r w:rsidR="00310D25">
        <w:rPr>
          <w:rFonts w:ascii="Arial" w:hAnsi="Arial" w:cs="Arial"/>
        </w:rPr>
        <w:t>when making offers below CCD reference should be made to the UCAS NI Access tariffs.</w:t>
      </w:r>
    </w:p>
    <w:p w14:paraId="3C8988A7" w14:textId="4FB6C86F" w:rsidR="001B623C" w:rsidRDefault="001B623C" w:rsidP="001B623C">
      <w:pPr>
        <w:ind w:left="720" w:hanging="720"/>
        <w:rPr>
          <w:rFonts w:ascii="Arial" w:hAnsi="Arial" w:cs="Arial"/>
        </w:rPr>
      </w:pPr>
    </w:p>
    <w:p w14:paraId="32341B06" w14:textId="5189EBF1" w:rsidR="001B623C" w:rsidRDefault="001B623C" w:rsidP="001B623C">
      <w:pPr>
        <w:ind w:left="720" w:hanging="720"/>
        <w:rPr>
          <w:rFonts w:ascii="Arial" w:hAnsi="Arial" w:cs="Arial"/>
        </w:rPr>
      </w:pPr>
      <w:r>
        <w:rPr>
          <w:rFonts w:ascii="Arial" w:hAnsi="Arial" w:cs="Arial"/>
        </w:rPr>
        <w:t>1</w:t>
      </w:r>
      <w:r w:rsidR="00310D25">
        <w:rPr>
          <w:rFonts w:ascii="Arial" w:hAnsi="Arial" w:cs="Arial"/>
        </w:rPr>
        <w:t>9.05</w:t>
      </w:r>
      <w:r>
        <w:rPr>
          <w:rFonts w:ascii="Arial" w:hAnsi="Arial" w:cs="Arial"/>
        </w:rPr>
        <w:tab/>
      </w:r>
      <w:r w:rsidR="00310D25">
        <w:rPr>
          <w:rFonts w:ascii="Arial" w:hAnsi="Arial" w:cs="Arial"/>
          <w:u w:val="single"/>
        </w:rPr>
        <w:t xml:space="preserve">Accreditation of Fd in </w:t>
      </w:r>
      <w:proofErr w:type="gramStart"/>
      <w:r w:rsidR="00310D25">
        <w:rPr>
          <w:rFonts w:ascii="Arial" w:hAnsi="Arial" w:cs="Arial"/>
          <w:u w:val="single"/>
        </w:rPr>
        <w:t>Counselling</w:t>
      </w:r>
      <w:r>
        <w:rPr>
          <w:rFonts w:ascii="Arial" w:hAnsi="Arial" w:cs="Arial"/>
        </w:rPr>
        <w:t xml:space="preserve">  (</w:t>
      </w:r>
      <w:proofErr w:type="gramEnd"/>
      <w:r>
        <w:rPr>
          <w:rFonts w:ascii="Arial" w:hAnsi="Arial" w:cs="Arial"/>
        </w:rPr>
        <w:t>min 18.33)</w:t>
      </w:r>
    </w:p>
    <w:p w14:paraId="48017542" w14:textId="679E71E1" w:rsidR="001B623C" w:rsidRDefault="001B623C" w:rsidP="001B623C">
      <w:pPr>
        <w:ind w:left="720" w:hanging="720"/>
        <w:rPr>
          <w:rFonts w:ascii="Arial" w:hAnsi="Arial" w:cs="Arial"/>
        </w:rPr>
      </w:pPr>
    </w:p>
    <w:p w14:paraId="5F40581B" w14:textId="6605B93D" w:rsidR="001B623C" w:rsidRDefault="00F53295" w:rsidP="001B623C">
      <w:pPr>
        <w:ind w:left="720" w:hanging="720"/>
        <w:rPr>
          <w:rFonts w:ascii="Arial" w:hAnsi="Arial" w:cs="Arial"/>
        </w:rPr>
      </w:pPr>
      <w:r>
        <w:rPr>
          <w:rFonts w:ascii="Arial" w:hAnsi="Arial" w:cs="Arial"/>
        </w:rPr>
        <w:tab/>
        <w:t>The</w:t>
      </w:r>
      <w:r w:rsidR="00310D25">
        <w:rPr>
          <w:rFonts w:ascii="Arial" w:hAnsi="Arial" w:cs="Arial"/>
        </w:rPr>
        <w:t xml:space="preserve"> Faculty has made the decision to apply for </w:t>
      </w:r>
      <w:r w:rsidR="00E40003">
        <w:rPr>
          <w:rFonts w:ascii="Arial" w:hAnsi="Arial" w:cs="Arial"/>
        </w:rPr>
        <w:t xml:space="preserve">professional body accreditation </w:t>
      </w:r>
      <w:r w:rsidR="00310D25">
        <w:rPr>
          <w:rFonts w:ascii="Arial" w:hAnsi="Arial" w:cs="Arial"/>
        </w:rPr>
        <w:t>for the F</w:t>
      </w:r>
      <w:r w:rsidR="00C0046D">
        <w:rPr>
          <w:rFonts w:ascii="Arial" w:hAnsi="Arial" w:cs="Arial"/>
        </w:rPr>
        <w:t>D</w:t>
      </w:r>
      <w:r w:rsidR="00310D25">
        <w:rPr>
          <w:rFonts w:ascii="Arial" w:hAnsi="Arial" w:cs="Arial"/>
        </w:rPr>
        <w:t xml:space="preserve"> in Counselling from BACP</w:t>
      </w:r>
      <w:r w:rsidR="001B623C">
        <w:rPr>
          <w:rFonts w:ascii="Arial" w:hAnsi="Arial" w:cs="Arial"/>
        </w:rPr>
        <w:t>.</w:t>
      </w:r>
    </w:p>
    <w:p w14:paraId="122B308F" w14:textId="77777777" w:rsidR="001B623C" w:rsidRDefault="001B623C" w:rsidP="001B623C">
      <w:pPr>
        <w:ind w:left="720" w:hanging="720"/>
        <w:rPr>
          <w:rFonts w:ascii="Arial" w:hAnsi="Arial" w:cs="Arial"/>
        </w:rPr>
      </w:pPr>
    </w:p>
    <w:p w14:paraId="2BE71C38" w14:textId="0E59EC28" w:rsidR="001B623C" w:rsidRDefault="001B623C" w:rsidP="001B623C">
      <w:pPr>
        <w:ind w:left="720" w:hanging="720"/>
        <w:rPr>
          <w:rFonts w:ascii="Arial" w:hAnsi="Arial" w:cs="Arial"/>
        </w:rPr>
      </w:pPr>
      <w:r>
        <w:rPr>
          <w:rFonts w:ascii="Arial" w:hAnsi="Arial" w:cs="Arial"/>
        </w:rPr>
        <w:t>1</w:t>
      </w:r>
      <w:r w:rsidR="00310D25">
        <w:rPr>
          <w:rFonts w:ascii="Arial" w:hAnsi="Arial" w:cs="Arial"/>
        </w:rPr>
        <w:t>9.06</w:t>
      </w:r>
      <w:r>
        <w:rPr>
          <w:rFonts w:ascii="Arial" w:hAnsi="Arial" w:cs="Arial"/>
        </w:rPr>
        <w:tab/>
      </w:r>
      <w:r w:rsidR="00310D25">
        <w:rPr>
          <w:rFonts w:ascii="Arial" w:hAnsi="Arial" w:cs="Arial"/>
          <w:u w:val="single"/>
        </w:rPr>
        <w:t xml:space="preserve">Review of Absence/Attendance </w:t>
      </w:r>
      <w:proofErr w:type="gramStart"/>
      <w:r w:rsidR="00310D25">
        <w:rPr>
          <w:rFonts w:ascii="Arial" w:hAnsi="Arial" w:cs="Arial"/>
          <w:u w:val="single"/>
        </w:rPr>
        <w:t>Policy</w:t>
      </w:r>
      <w:r w:rsidR="00310D25">
        <w:rPr>
          <w:rFonts w:ascii="Arial" w:hAnsi="Arial" w:cs="Arial"/>
        </w:rPr>
        <w:t xml:space="preserve">  (</w:t>
      </w:r>
      <w:proofErr w:type="gramEnd"/>
      <w:r w:rsidR="00310D25">
        <w:rPr>
          <w:rFonts w:ascii="Arial" w:hAnsi="Arial" w:cs="Arial"/>
        </w:rPr>
        <w:t>Min 18.65</w:t>
      </w:r>
      <w:r>
        <w:rPr>
          <w:rFonts w:ascii="Arial" w:hAnsi="Arial" w:cs="Arial"/>
        </w:rPr>
        <w:t>)</w:t>
      </w:r>
    </w:p>
    <w:p w14:paraId="4DE96E2A" w14:textId="77777777" w:rsidR="001B623C" w:rsidRDefault="001B623C" w:rsidP="001B623C">
      <w:pPr>
        <w:ind w:left="720" w:hanging="720"/>
        <w:rPr>
          <w:rFonts w:ascii="Arial" w:hAnsi="Arial" w:cs="Arial"/>
        </w:rPr>
      </w:pPr>
    </w:p>
    <w:p w14:paraId="1DFB4B1A" w14:textId="2FB88957" w:rsidR="001A1A9E" w:rsidRDefault="00310D25" w:rsidP="00310D25">
      <w:pPr>
        <w:tabs>
          <w:tab w:val="left" w:pos="709"/>
        </w:tabs>
        <w:ind w:left="709" w:hanging="709"/>
        <w:rPr>
          <w:rFonts w:ascii="Arial" w:hAnsi="Arial" w:cs="Arial"/>
        </w:rPr>
      </w:pPr>
      <w:r>
        <w:rPr>
          <w:rFonts w:ascii="Arial" w:hAnsi="Arial" w:cs="Arial"/>
        </w:rPr>
        <w:tab/>
        <w:t xml:space="preserve">All Colleges confirmed that their Absence Policy was currently under review.  They will provide an update </w:t>
      </w:r>
      <w:r w:rsidR="00E40003">
        <w:rPr>
          <w:rFonts w:ascii="Arial" w:hAnsi="Arial" w:cs="Arial"/>
        </w:rPr>
        <w:t>to</w:t>
      </w:r>
      <w:r>
        <w:rPr>
          <w:rFonts w:ascii="Arial" w:hAnsi="Arial" w:cs="Arial"/>
        </w:rPr>
        <w:t xml:space="preserve"> the next meeting of the Forum.</w:t>
      </w:r>
    </w:p>
    <w:p w14:paraId="0AEF766D" w14:textId="1FB564D0" w:rsidR="00ED4293" w:rsidRDefault="00ED4293" w:rsidP="00892CB7">
      <w:pPr>
        <w:tabs>
          <w:tab w:val="left" w:pos="709"/>
          <w:tab w:val="left" w:pos="2268"/>
        </w:tabs>
        <w:ind w:left="2694" w:hanging="2694"/>
        <w:rPr>
          <w:rFonts w:ascii="Arial" w:hAnsi="Arial" w:cs="Arial"/>
        </w:rPr>
      </w:pPr>
    </w:p>
    <w:p w14:paraId="0CE951C3" w14:textId="77777777" w:rsidR="007506A9" w:rsidRDefault="007506A9" w:rsidP="00892CB7">
      <w:pPr>
        <w:tabs>
          <w:tab w:val="left" w:pos="709"/>
          <w:tab w:val="left" w:pos="2268"/>
        </w:tabs>
        <w:ind w:left="2694" w:hanging="2694"/>
        <w:rPr>
          <w:rFonts w:ascii="Arial" w:hAnsi="Arial" w:cs="Arial"/>
        </w:rPr>
      </w:pPr>
    </w:p>
    <w:p w14:paraId="2AFE601F" w14:textId="6E99492A" w:rsidR="00ED4293" w:rsidRDefault="00ED4293" w:rsidP="00892CB7">
      <w:pPr>
        <w:tabs>
          <w:tab w:val="left" w:pos="709"/>
          <w:tab w:val="left" w:pos="2268"/>
        </w:tabs>
        <w:ind w:left="2694" w:hanging="2694"/>
        <w:rPr>
          <w:rFonts w:ascii="Arial" w:hAnsi="Arial" w:cs="Arial"/>
        </w:rPr>
      </w:pPr>
      <w:r>
        <w:rPr>
          <w:rFonts w:ascii="Arial" w:hAnsi="Arial" w:cs="Arial"/>
        </w:rPr>
        <w:tab/>
        <w:t>CHAIR’S COMMUNICATIONS</w:t>
      </w:r>
    </w:p>
    <w:p w14:paraId="1D2B8035" w14:textId="065E73CB" w:rsidR="00ED4293" w:rsidRDefault="00ED4293" w:rsidP="00BA3C58">
      <w:pPr>
        <w:tabs>
          <w:tab w:val="left" w:pos="709"/>
          <w:tab w:val="left" w:pos="2268"/>
        </w:tabs>
        <w:rPr>
          <w:rFonts w:ascii="Arial" w:hAnsi="Arial" w:cs="Arial"/>
        </w:rPr>
      </w:pPr>
    </w:p>
    <w:p w14:paraId="29143EE9" w14:textId="43AB6706" w:rsidR="00ED4293" w:rsidRDefault="00ED4293" w:rsidP="00926DA7">
      <w:pPr>
        <w:tabs>
          <w:tab w:val="left" w:pos="709"/>
          <w:tab w:val="left" w:pos="2268"/>
        </w:tabs>
        <w:ind w:left="2694" w:hanging="2694"/>
        <w:rPr>
          <w:rFonts w:ascii="Arial" w:hAnsi="Arial" w:cs="Arial"/>
        </w:rPr>
      </w:pPr>
      <w:r>
        <w:rPr>
          <w:rFonts w:ascii="Arial" w:hAnsi="Arial" w:cs="Arial"/>
        </w:rPr>
        <w:t>1</w:t>
      </w:r>
      <w:r w:rsidR="00926DA7">
        <w:rPr>
          <w:rFonts w:ascii="Arial" w:hAnsi="Arial" w:cs="Arial"/>
        </w:rPr>
        <w:t>9.07</w:t>
      </w:r>
      <w:r w:rsidR="00926DA7">
        <w:rPr>
          <w:rFonts w:ascii="Arial" w:hAnsi="Arial" w:cs="Arial"/>
        </w:rPr>
        <w:tab/>
      </w:r>
      <w:r w:rsidR="00926DA7">
        <w:rPr>
          <w:rFonts w:ascii="Arial" w:hAnsi="Arial" w:cs="Arial"/>
          <w:u w:val="single"/>
        </w:rPr>
        <w:t>Quality Strategy Network</w:t>
      </w:r>
      <w:r w:rsidR="00926DA7">
        <w:rPr>
          <w:rFonts w:ascii="Arial" w:hAnsi="Arial" w:cs="Arial"/>
        </w:rPr>
        <w:t xml:space="preserve"> (QSN)</w:t>
      </w:r>
    </w:p>
    <w:p w14:paraId="219C22DB" w14:textId="106D51CB" w:rsidR="00926DA7" w:rsidRDefault="00926DA7" w:rsidP="00926DA7">
      <w:pPr>
        <w:tabs>
          <w:tab w:val="left" w:pos="709"/>
          <w:tab w:val="left" w:pos="2268"/>
        </w:tabs>
        <w:ind w:left="2694" w:hanging="2694"/>
        <w:rPr>
          <w:rFonts w:ascii="Arial" w:hAnsi="Arial" w:cs="Arial"/>
        </w:rPr>
      </w:pPr>
    </w:p>
    <w:p w14:paraId="78550ABF" w14:textId="189D2B9D" w:rsidR="00336316" w:rsidRDefault="00926DA7" w:rsidP="00926DA7">
      <w:pPr>
        <w:tabs>
          <w:tab w:val="left" w:pos="1134"/>
          <w:tab w:val="left" w:pos="2268"/>
        </w:tabs>
        <w:ind w:left="709" w:hanging="709"/>
        <w:rPr>
          <w:rFonts w:ascii="Arial" w:hAnsi="Arial" w:cs="Arial"/>
        </w:rPr>
      </w:pPr>
      <w:r>
        <w:rPr>
          <w:rFonts w:ascii="Arial" w:hAnsi="Arial" w:cs="Arial"/>
        </w:rPr>
        <w:tab/>
      </w:r>
      <w:r w:rsidR="00336316">
        <w:rPr>
          <w:rFonts w:ascii="Arial" w:hAnsi="Arial" w:cs="Arial"/>
        </w:rPr>
        <w:t>The Chair</w:t>
      </w:r>
      <w:r>
        <w:rPr>
          <w:rFonts w:ascii="Arial" w:hAnsi="Arial" w:cs="Arial"/>
        </w:rPr>
        <w:t xml:space="preserve"> informed </w:t>
      </w:r>
      <w:r w:rsidR="00C0046D">
        <w:rPr>
          <w:rFonts w:ascii="Arial" w:hAnsi="Arial" w:cs="Arial"/>
        </w:rPr>
        <w:t xml:space="preserve">members </w:t>
      </w:r>
      <w:r>
        <w:rPr>
          <w:rFonts w:ascii="Arial" w:hAnsi="Arial" w:cs="Arial"/>
        </w:rPr>
        <w:t>that QSN is a membership organisation for individuals who are responsible for the management of quality and academic standards within UK higher education.  It provides a forum for the discussion of key issues relating to quality management and enhancement and organises an annual conference and smaller symposium events to discuss specific topics of interest.</w:t>
      </w:r>
    </w:p>
    <w:p w14:paraId="5F0DD9F3" w14:textId="60A168A2" w:rsidR="00926DA7" w:rsidRDefault="00926DA7" w:rsidP="00926DA7">
      <w:pPr>
        <w:tabs>
          <w:tab w:val="left" w:pos="1134"/>
          <w:tab w:val="left" w:pos="2268"/>
        </w:tabs>
        <w:ind w:left="709" w:hanging="709"/>
        <w:rPr>
          <w:rFonts w:ascii="Arial" w:hAnsi="Arial" w:cs="Arial"/>
        </w:rPr>
      </w:pPr>
    </w:p>
    <w:p w14:paraId="2B37EBB0" w14:textId="049BF260" w:rsidR="00926DA7" w:rsidRDefault="00926DA7" w:rsidP="00926DA7">
      <w:pPr>
        <w:tabs>
          <w:tab w:val="left" w:pos="1134"/>
          <w:tab w:val="left" w:pos="2268"/>
        </w:tabs>
        <w:ind w:left="709" w:hanging="709"/>
        <w:rPr>
          <w:rFonts w:ascii="Arial" w:hAnsi="Arial" w:cs="Arial"/>
        </w:rPr>
      </w:pPr>
      <w:r>
        <w:rPr>
          <w:rFonts w:ascii="Arial" w:hAnsi="Arial" w:cs="Arial"/>
        </w:rPr>
        <w:tab/>
        <w:t>Further information on the work of QSN can be provided by QE.</w:t>
      </w:r>
    </w:p>
    <w:p w14:paraId="1EBAC418" w14:textId="091DBF05" w:rsidR="00336316" w:rsidRDefault="00336316" w:rsidP="00336316">
      <w:pPr>
        <w:tabs>
          <w:tab w:val="left" w:pos="709"/>
          <w:tab w:val="left" w:pos="2268"/>
        </w:tabs>
        <w:ind w:left="709" w:hanging="709"/>
        <w:rPr>
          <w:rFonts w:ascii="Arial" w:hAnsi="Arial" w:cs="Arial"/>
        </w:rPr>
      </w:pPr>
    </w:p>
    <w:p w14:paraId="5535E3C7" w14:textId="35E01DE3" w:rsidR="00336316" w:rsidRDefault="00336316" w:rsidP="00336316">
      <w:pPr>
        <w:tabs>
          <w:tab w:val="left" w:pos="709"/>
          <w:tab w:val="left" w:pos="2268"/>
        </w:tabs>
        <w:ind w:left="709" w:hanging="709"/>
        <w:rPr>
          <w:rFonts w:ascii="Arial" w:hAnsi="Arial" w:cs="Arial"/>
        </w:rPr>
      </w:pPr>
      <w:r>
        <w:rPr>
          <w:rFonts w:ascii="Arial" w:hAnsi="Arial" w:cs="Arial"/>
        </w:rPr>
        <w:t>1</w:t>
      </w:r>
      <w:r w:rsidR="00926DA7">
        <w:rPr>
          <w:rFonts w:ascii="Arial" w:hAnsi="Arial" w:cs="Arial"/>
        </w:rPr>
        <w:t>9.08</w:t>
      </w:r>
      <w:r>
        <w:rPr>
          <w:rFonts w:ascii="Arial" w:hAnsi="Arial" w:cs="Arial"/>
        </w:rPr>
        <w:tab/>
      </w:r>
      <w:r w:rsidR="00926DA7">
        <w:rPr>
          <w:rFonts w:ascii="Arial" w:hAnsi="Arial" w:cs="Arial"/>
          <w:u w:val="single"/>
        </w:rPr>
        <w:t>QAA Quality Code</w:t>
      </w:r>
    </w:p>
    <w:p w14:paraId="34EBA93A" w14:textId="1CC5248E" w:rsidR="00336316" w:rsidRDefault="00336316" w:rsidP="00336316">
      <w:pPr>
        <w:tabs>
          <w:tab w:val="left" w:pos="709"/>
          <w:tab w:val="left" w:pos="2268"/>
        </w:tabs>
        <w:ind w:left="709" w:hanging="709"/>
        <w:rPr>
          <w:rFonts w:ascii="Arial" w:hAnsi="Arial" w:cs="Arial"/>
        </w:rPr>
      </w:pPr>
    </w:p>
    <w:p w14:paraId="52181BE0" w14:textId="30EE387E" w:rsidR="00336316" w:rsidRDefault="00336316" w:rsidP="00336316">
      <w:pPr>
        <w:tabs>
          <w:tab w:val="left" w:pos="709"/>
          <w:tab w:val="left" w:pos="2268"/>
        </w:tabs>
        <w:ind w:left="709" w:hanging="709"/>
        <w:rPr>
          <w:rFonts w:ascii="Arial" w:hAnsi="Arial" w:cs="Arial"/>
        </w:rPr>
      </w:pPr>
      <w:r>
        <w:rPr>
          <w:rFonts w:ascii="Arial" w:hAnsi="Arial" w:cs="Arial"/>
        </w:rPr>
        <w:tab/>
        <w:t>The Chair</w:t>
      </w:r>
      <w:r w:rsidR="00926DA7">
        <w:rPr>
          <w:rFonts w:ascii="Arial" w:hAnsi="Arial" w:cs="Arial"/>
        </w:rPr>
        <w:t xml:space="preserve"> informed </w:t>
      </w:r>
      <w:r w:rsidR="00C0046D">
        <w:rPr>
          <w:rFonts w:ascii="Arial" w:hAnsi="Arial" w:cs="Arial"/>
        </w:rPr>
        <w:t xml:space="preserve">members </w:t>
      </w:r>
      <w:r w:rsidR="003A4FD3">
        <w:rPr>
          <w:rFonts w:ascii="Arial" w:hAnsi="Arial" w:cs="Arial"/>
        </w:rPr>
        <w:t>that the new QAA Quality Code i</w:t>
      </w:r>
      <w:r w:rsidR="00926DA7">
        <w:rPr>
          <w:rFonts w:ascii="Arial" w:hAnsi="Arial" w:cs="Arial"/>
        </w:rPr>
        <w:t xml:space="preserve">s now available on their website.  The Code is broken down into Expectations and Core and Common Practices.  Advice and guidance </w:t>
      </w:r>
      <w:proofErr w:type="gramStart"/>
      <w:r w:rsidR="00926DA7">
        <w:rPr>
          <w:rFonts w:ascii="Arial" w:hAnsi="Arial" w:cs="Arial"/>
        </w:rPr>
        <w:t>is</w:t>
      </w:r>
      <w:proofErr w:type="gramEnd"/>
      <w:r w:rsidR="00926DA7">
        <w:rPr>
          <w:rFonts w:ascii="Arial" w:hAnsi="Arial" w:cs="Arial"/>
        </w:rPr>
        <w:t xml:space="preserve"> also provided to support providers in developing and maintaining effective quality assurance practices.</w:t>
      </w:r>
    </w:p>
    <w:p w14:paraId="21FA1EA0" w14:textId="77777777" w:rsidR="00097568" w:rsidRDefault="00097568" w:rsidP="00336316">
      <w:pPr>
        <w:tabs>
          <w:tab w:val="left" w:pos="709"/>
          <w:tab w:val="left" w:pos="2268"/>
        </w:tabs>
        <w:ind w:left="709" w:hanging="709"/>
        <w:rPr>
          <w:rFonts w:ascii="Arial" w:hAnsi="Arial" w:cs="Arial"/>
        </w:rPr>
      </w:pPr>
    </w:p>
    <w:p w14:paraId="2D0CFFE3" w14:textId="4BFE0069" w:rsidR="00336316" w:rsidRDefault="00336316" w:rsidP="00336316">
      <w:pPr>
        <w:tabs>
          <w:tab w:val="left" w:pos="709"/>
          <w:tab w:val="left" w:pos="2268"/>
        </w:tabs>
        <w:ind w:left="709" w:hanging="709"/>
        <w:rPr>
          <w:rFonts w:ascii="Arial" w:hAnsi="Arial" w:cs="Arial"/>
        </w:rPr>
      </w:pPr>
    </w:p>
    <w:p w14:paraId="6A629C0D" w14:textId="7C9E7109" w:rsidR="00336316" w:rsidRDefault="00F02B58" w:rsidP="00336316">
      <w:pPr>
        <w:tabs>
          <w:tab w:val="left" w:pos="709"/>
          <w:tab w:val="left" w:pos="2268"/>
        </w:tabs>
        <w:ind w:left="709" w:hanging="709"/>
        <w:rPr>
          <w:rFonts w:ascii="Arial" w:hAnsi="Arial" w:cs="Arial"/>
        </w:rPr>
      </w:pPr>
      <w:r>
        <w:rPr>
          <w:rFonts w:ascii="Arial" w:hAnsi="Arial" w:cs="Arial"/>
        </w:rPr>
        <w:t>19</w:t>
      </w:r>
      <w:r w:rsidR="00336316">
        <w:rPr>
          <w:rFonts w:ascii="Arial" w:hAnsi="Arial" w:cs="Arial"/>
        </w:rPr>
        <w:t>.</w:t>
      </w:r>
      <w:r>
        <w:rPr>
          <w:rFonts w:ascii="Arial" w:hAnsi="Arial" w:cs="Arial"/>
        </w:rPr>
        <w:t>09</w:t>
      </w:r>
      <w:r w:rsidR="00336316">
        <w:rPr>
          <w:rFonts w:ascii="Arial" w:hAnsi="Arial" w:cs="Arial"/>
        </w:rPr>
        <w:tab/>
      </w:r>
      <w:r>
        <w:rPr>
          <w:rFonts w:ascii="Arial" w:hAnsi="Arial" w:cs="Arial"/>
          <w:u w:val="single"/>
        </w:rPr>
        <w:t xml:space="preserve">Procedures for Approving </w:t>
      </w:r>
      <w:proofErr w:type="spellStart"/>
      <w:r>
        <w:rPr>
          <w:rFonts w:ascii="Arial" w:hAnsi="Arial" w:cs="Arial"/>
          <w:u w:val="single"/>
        </w:rPr>
        <w:t>Outcentres</w:t>
      </w:r>
      <w:proofErr w:type="spellEnd"/>
    </w:p>
    <w:p w14:paraId="4A0CFB0C" w14:textId="603B7407" w:rsidR="00336316" w:rsidRDefault="00336316" w:rsidP="00336316">
      <w:pPr>
        <w:tabs>
          <w:tab w:val="left" w:pos="709"/>
          <w:tab w:val="left" w:pos="2268"/>
        </w:tabs>
        <w:ind w:left="709" w:hanging="709"/>
        <w:rPr>
          <w:rFonts w:ascii="Arial" w:hAnsi="Arial" w:cs="Arial"/>
        </w:rPr>
      </w:pPr>
    </w:p>
    <w:p w14:paraId="63DF29B3" w14:textId="04A054DF" w:rsidR="00336316" w:rsidRDefault="00336316" w:rsidP="00336316">
      <w:pPr>
        <w:tabs>
          <w:tab w:val="left" w:pos="709"/>
          <w:tab w:val="left" w:pos="2268"/>
        </w:tabs>
        <w:ind w:left="709" w:hanging="709"/>
        <w:rPr>
          <w:rFonts w:ascii="Arial" w:hAnsi="Arial" w:cs="Arial"/>
        </w:rPr>
      </w:pPr>
      <w:r>
        <w:rPr>
          <w:rFonts w:ascii="Arial" w:hAnsi="Arial" w:cs="Arial"/>
        </w:rPr>
        <w:tab/>
      </w:r>
      <w:r w:rsidR="0033715D">
        <w:rPr>
          <w:rFonts w:ascii="Arial" w:hAnsi="Arial" w:cs="Arial"/>
        </w:rPr>
        <w:t xml:space="preserve">The University’s </w:t>
      </w:r>
      <w:r w:rsidR="001723AA">
        <w:rPr>
          <w:rFonts w:ascii="Arial" w:hAnsi="Arial" w:cs="Arial"/>
        </w:rPr>
        <w:t xml:space="preserve">Academic Standards </w:t>
      </w:r>
      <w:r w:rsidR="0033715D">
        <w:rPr>
          <w:rFonts w:ascii="Arial" w:hAnsi="Arial" w:cs="Arial"/>
        </w:rPr>
        <w:t xml:space="preserve">and </w:t>
      </w:r>
      <w:r w:rsidR="003A4FD3">
        <w:rPr>
          <w:rFonts w:ascii="Arial" w:hAnsi="Arial" w:cs="Arial"/>
        </w:rPr>
        <w:t>Quality</w:t>
      </w:r>
      <w:r w:rsidR="00C0046D">
        <w:rPr>
          <w:rFonts w:ascii="Arial" w:hAnsi="Arial" w:cs="Arial"/>
        </w:rPr>
        <w:t xml:space="preserve"> </w:t>
      </w:r>
      <w:r w:rsidR="0033715D">
        <w:rPr>
          <w:rFonts w:ascii="Arial" w:hAnsi="Arial" w:cs="Arial"/>
        </w:rPr>
        <w:t xml:space="preserve">Enhancement </w:t>
      </w:r>
      <w:r w:rsidR="001723AA">
        <w:rPr>
          <w:rFonts w:ascii="Arial" w:hAnsi="Arial" w:cs="Arial"/>
        </w:rPr>
        <w:t>Committee (</w:t>
      </w:r>
      <w:r w:rsidR="00F02B58">
        <w:rPr>
          <w:rFonts w:ascii="Arial" w:hAnsi="Arial" w:cs="Arial"/>
        </w:rPr>
        <w:t>ASQEC</w:t>
      </w:r>
      <w:r w:rsidR="001723AA">
        <w:rPr>
          <w:rFonts w:ascii="Arial" w:hAnsi="Arial" w:cs="Arial"/>
        </w:rPr>
        <w:t>)</w:t>
      </w:r>
      <w:r w:rsidR="00F02B58">
        <w:rPr>
          <w:rFonts w:ascii="Arial" w:hAnsi="Arial" w:cs="Arial"/>
        </w:rPr>
        <w:t xml:space="preserve"> approved new procedures for approving </w:t>
      </w:r>
      <w:proofErr w:type="spellStart"/>
      <w:r w:rsidR="00F02B58">
        <w:rPr>
          <w:rFonts w:ascii="Arial" w:hAnsi="Arial" w:cs="Arial"/>
        </w:rPr>
        <w:t>Outcentres</w:t>
      </w:r>
      <w:proofErr w:type="spellEnd"/>
      <w:r w:rsidR="00F02B58">
        <w:rPr>
          <w:rFonts w:ascii="Arial" w:hAnsi="Arial" w:cs="Arial"/>
        </w:rPr>
        <w:t xml:space="preserve">.  Details will be provided in the </w:t>
      </w:r>
      <w:r w:rsidR="00C0046D">
        <w:rPr>
          <w:rFonts w:ascii="Arial" w:hAnsi="Arial" w:cs="Arial"/>
        </w:rPr>
        <w:t xml:space="preserve">2019 edition of the </w:t>
      </w:r>
      <w:r w:rsidR="00F02B58">
        <w:rPr>
          <w:rFonts w:ascii="Arial" w:hAnsi="Arial" w:cs="Arial"/>
        </w:rPr>
        <w:t>Partnership Handbook.</w:t>
      </w:r>
    </w:p>
    <w:p w14:paraId="008F41D8" w14:textId="77777777" w:rsidR="00BA3C58" w:rsidRDefault="00BA3C58" w:rsidP="00336316">
      <w:pPr>
        <w:tabs>
          <w:tab w:val="left" w:pos="709"/>
          <w:tab w:val="left" w:pos="2268"/>
        </w:tabs>
        <w:ind w:left="709" w:hanging="709"/>
        <w:rPr>
          <w:rFonts w:ascii="Arial" w:hAnsi="Arial" w:cs="Arial"/>
        </w:rPr>
      </w:pPr>
    </w:p>
    <w:p w14:paraId="107B4D25" w14:textId="05C2EC99" w:rsidR="00336316" w:rsidRDefault="00336316" w:rsidP="00336316">
      <w:pPr>
        <w:tabs>
          <w:tab w:val="left" w:pos="709"/>
          <w:tab w:val="left" w:pos="2268"/>
        </w:tabs>
        <w:ind w:left="709" w:hanging="709"/>
        <w:rPr>
          <w:rFonts w:ascii="Arial" w:hAnsi="Arial" w:cs="Arial"/>
        </w:rPr>
      </w:pPr>
    </w:p>
    <w:p w14:paraId="21FB61B5" w14:textId="7FA0CA16" w:rsidR="00336316" w:rsidRDefault="00336316" w:rsidP="00336316">
      <w:pPr>
        <w:tabs>
          <w:tab w:val="left" w:pos="709"/>
          <w:tab w:val="left" w:pos="2268"/>
        </w:tabs>
        <w:ind w:left="709" w:hanging="709"/>
        <w:rPr>
          <w:rFonts w:ascii="Arial" w:hAnsi="Arial" w:cs="Arial"/>
        </w:rPr>
      </w:pPr>
      <w:r>
        <w:rPr>
          <w:rFonts w:ascii="Arial" w:hAnsi="Arial" w:cs="Arial"/>
        </w:rPr>
        <w:t>1</w:t>
      </w:r>
      <w:r w:rsidR="004C2F10">
        <w:rPr>
          <w:rFonts w:ascii="Arial" w:hAnsi="Arial" w:cs="Arial"/>
        </w:rPr>
        <w:t>9.10</w:t>
      </w:r>
      <w:r>
        <w:rPr>
          <w:rFonts w:ascii="Arial" w:hAnsi="Arial" w:cs="Arial"/>
        </w:rPr>
        <w:tab/>
      </w:r>
      <w:r w:rsidR="004C2F10">
        <w:rPr>
          <w:rFonts w:ascii="Arial" w:hAnsi="Arial" w:cs="Arial"/>
          <w:u w:val="single"/>
        </w:rPr>
        <w:t>ASQEC Response to Outcomes from Admission Audit</w:t>
      </w:r>
    </w:p>
    <w:p w14:paraId="6054345F" w14:textId="5C60DA6D" w:rsidR="00336316" w:rsidRDefault="00336316" w:rsidP="00336316">
      <w:pPr>
        <w:tabs>
          <w:tab w:val="left" w:pos="709"/>
          <w:tab w:val="left" w:pos="2268"/>
        </w:tabs>
        <w:ind w:left="709" w:hanging="709"/>
        <w:rPr>
          <w:rFonts w:ascii="Arial" w:hAnsi="Arial" w:cs="Arial"/>
        </w:rPr>
      </w:pPr>
    </w:p>
    <w:p w14:paraId="72B8B54F" w14:textId="04866C29" w:rsidR="00336316" w:rsidRDefault="00336316" w:rsidP="004C2F10">
      <w:pPr>
        <w:tabs>
          <w:tab w:val="left" w:pos="709"/>
          <w:tab w:val="left" w:pos="2268"/>
        </w:tabs>
        <w:ind w:left="709" w:hanging="709"/>
        <w:rPr>
          <w:rFonts w:ascii="Arial" w:hAnsi="Arial" w:cs="Arial"/>
        </w:rPr>
      </w:pPr>
      <w:r>
        <w:rPr>
          <w:rFonts w:ascii="Arial" w:hAnsi="Arial" w:cs="Arial"/>
        </w:rPr>
        <w:tab/>
        <w:t xml:space="preserve">The Chair </w:t>
      </w:r>
      <w:r w:rsidR="004C2F10">
        <w:rPr>
          <w:rFonts w:ascii="Arial" w:hAnsi="Arial" w:cs="Arial"/>
        </w:rPr>
        <w:t xml:space="preserve">provided members with an update from the ASQEC </w:t>
      </w:r>
      <w:r w:rsidR="00730089">
        <w:rPr>
          <w:rFonts w:ascii="Arial" w:hAnsi="Arial" w:cs="Arial"/>
        </w:rPr>
        <w:t xml:space="preserve">meeting which considered the outcome of the audit undertaken by </w:t>
      </w:r>
      <w:r w:rsidR="004C2F10">
        <w:rPr>
          <w:rFonts w:ascii="Arial" w:hAnsi="Arial" w:cs="Arial"/>
        </w:rPr>
        <w:t>FPMs of 2018 admissions.</w:t>
      </w:r>
    </w:p>
    <w:p w14:paraId="78A50ADE" w14:textId="4414ABA1" w:rsidR="004C2F10" w:rsidRDefault="004C2F10" w:rsidP="004C2F10">
      <w:pPr>
        <w:tabs>
          <w:tab w:val="left" w:pos="709"/>
          <w:tab w:val="left" w:pos="2268"/>
        </w:tabs>
        <w:ind w:left="709" w:hanging="709"/>
        <w:rPr>
          <w:rFonts w:ascii="Arial" w:hAnsi="Arial" w:cs="Arial"/>
        </w:rPr>
      </w:pPr>
    </w:p>
    <w:p w14:paraId="68092923" w14:textId="0EC6F7CD" w:rsidR="004C2F10" w:rsidRDefault="004C2F10" w:rsidP="004C2F10">
      <w:pPr>
        <w:tabs>
          <w:tab w:val="left" w:pos="709"/>
          <w:tab w:val="left" w:pos="2268"/>
        </w:tabs>
        <w:ind w:left="709" w:hanging="709"/>
        <w:rPr>
          <w:rFonts w:ascii="Arial" w:hAnsi="Arial" w:cs="Arial"/>
        </w:rPr>
      </w:pPr>
      <w:r>
        <w:rPr>
          <w:rFonts w:ascii="Arial" w:hAnsi="Arial" w:cs="Arial"/>
        </w:rPr>
        <w:tab/>
      </w:r>
      <w:r w:rsidR="00C0046D">
        <w:rPr>
          <w:rFonts w:ascii="Arial" w:hAnsi="Arial" w:cs="Arial"/>
        </w:rPr>
        <w:t xml:space="preserve">The </w:t>
      </w:r>
      <w:r w:rsidR="00730089">
        <w:rPr>
          <w:rFonts w:ascii="Arial" w:hAnsi="Arial" w:cs="Arial"/>
        </w:rPr>
        <w:t>Committee c</w:t>
      </w:r>
      <w:r>
        <w:rPr>
          <w:rFonts w:ascii="Arial" w:hAnsi="Arial" w:cs="Arial"/>
        </w:rPr>
        <w:t>oncluded that</w:t>
      </w:r>
      <w:r w:rsidR="00730089">
        <w:rPr>
          <w:rFonts w:ascii="Arial" w:hAnsi="Arial" w:cs="Arial"/>
        </w:rPr>
        <w:t>,</w:t>
      </w:r>
      <w:r>
        <w:rPr>
          <w:rFonts w:ascii="Arial" w:hAnsi="Arial" w:cs="Arial"/>
        </w:rPr>
        <w:t xml:space="preserve"> despite clear advice and guidance from the Collaborative Partnership Forum, Faculty Partnership Managers and bespoke training for College HE Co-ordinators, colleges had not adhered to University admission standards particularly in terms of </w:t>
      </w:r>
      <w:r w:rsidR="00BA3C58">
        <w:rPr>
          <w:rFonts w:ascii="Arial" w:hAnsi="Arial" w:cs="Arial"/>
        </w:rPr>
        <w:t>GCSE English and Mathematics requirements.</w:t>
      </w:r>
    </w:p>
    <w:p w14:paraId="563AA757" w14:textId="220FCC7A" w:rsidR="00BA3C58" w:rsidRDefault="00BA3C58" w:rsidP="004C2F10">
      <w:pPr>
        <w:tabs>
          <w:tab w:val="left" w:pos="709"/>
          <w:tab w:val="left" w:pos="2268"/>
        </w:tabs>
        <w:ind w:left="709" w:hanging="709"/>
        <w:rPr>
          <w:rFonts w:ascii="Arial" w:hAnsi="Arial" w:cs="Arial"/>
        </w:rPr>
      </w:pPr>
    </w:p>
    <w:p w14:paraId="532438C3" w14:textId="3326F5F9" w:rsidR="00BA3C58" w:rsidRDefault="00BA3C58" w:rsidP="00BA3C58">
      <w:pPr>
        <w:tabs>
          <w:tab w:val="left" w:pos="709"/>
          <w:tab w:val="left" w:pos="2268"/>
        </w:tabs>
        <w:ind w:left="709" w:hanging="709"/>
        <w:rPr>
          <w:rFonts w:ascii="Arial" w:hAnsi="Arial" w:cs="Arial"/>
        </w:rPr>
      </w:pPr>
      <w:r>
        <w:rPr>
          <w:rFonts w:ascii="Arial" w:hAnsi="Arial" w:cs="Arial"/>
        </w:rPr>
        <w:tab/>
        <w:t>Professor Bartholomew also considered that the matter raised concerns about the robustness of the University’s oversight of admissions by the colleges to courses leading to University awards and had implications for subsequent progression by such students through articulation routes to higher-level courses at the University.  He opined that a trust</w:t>
      </w:r>
      <w:r w:rsidR="00C0046D">
        <w:rPr>
          <w:rFonts w:ascii="Arial" w:hAnsi="Arial" w:cs="Arial"/>
        </w:rPr>
        <w:t>ed</w:t>
      </w:r>
      <w:r>
        <w:rPr>
          <w:rFonts w:ascii="Arial" w:hAnsi="Arial" w:cs="Arial"/>
        </w:rPr>
        <w:t xml:space="preserve"> partnership model might need to change to a risk-based one.</w:t>
      </w:r>
    </w:p>
    <w:p w14:paraId="0BB0C2DF" w14:textId="1C452AB8" w:rsidR="00BA3C58" w:rsidRDefault="00BA3C58" w:rsidP="00BA3C58">
      <w:pPr>
        <w:tabs>
          <w:tab w:val="left" w:pos="709"/>
          <w:tab w:val="left" w:pos="2268"/>
        </w:tabs>
        <w:ind w:left="709" w:hanging="709"/>
        <w:rPr>
          <w:rFonts w:ascii="Arial" w:hAnsi="Arial" w:cs="Arial"/>
        </w:rPr>
      </w:pPr>
    </w:p>
    <w:p w14:paraId="371A32B7" w14:textId="77777777" w:rsidR="00BA3C58" w:rsidRPr="00BA3C58" w:rsidRDefault="00BA3C58" w:rsidP="00BA3C58">
      <w:pPr>
        <w:tabs>
          <w:tab w:val="left" w:pos="709"/>
          <w:tab w:val="left" w:pos="2268"/>
        </w:tabs>
        <w:ind w:left="709" w:hanging="709"/>
        <w:rPr>
          <w:rFonts w:ascii="Arial" w:hAnsi="Arial" w:cs="Arial"/>
        </w:rPr>
      </w:pPr>
      <w:r>
        <w:rPr>
          <w:rFonts w:ascii="Arial" w:hAnsi="Arial" w:cs="Arial"/>
        </w:rPr>
        <w:tab/>
        <w:t xml:space="preserve">The Chair then addressed </w:t>
      </w:r>
      <w:r w:rsidRPr="00BA3C58">
        <w:rPr>
          <w:rFonts w:ascii="Arial" w:hAnsi="Arial" w:cs="Arial"/>
        </w:rPr>
        <w:t>a number of matters raised by HE Co-ordinators.</w:t>
      </w:r>
    </w:p>
    <w:p w14:paraId="22F4A2A7" w14:textId="6A67B43D" w:rsidR="00892CB7" w:rsidRDefault="00892CB7" w:rsidP="00892CB7">
      <w:pPr>
        <w:tabs>
          <w:tab w:val="left" w:pos="709"/>
          <w:tab w:val="left" w:pos="2268"/>
        </w:tabs>
        <w:ind w:left="2694" w:hanging="2694"/>
        <w:rPr>
          <w:rFonts w:ascii="Arial" w:hAnsi="Arial" w:cs="Arial"/>
        </w:rPr>
      </w:pPr>
    </w:p>
    <w:p w14:paraId="277A6C91" w14:textId="1B616907" w:rsidR="00892CB7" w:rsidRDefault="00BA3C58" w:rsidP="00892CB7">
      <w:pPr>
        <w:tabs>
          <w:tab w:val="left" w:pos="709"/>
          <w:tab w:val="left" w:pos="2268"/>
        </w:tabs>
        <w:ind w:left="2694" w:hanging="2694"/>
        <w:rPr>
          <w:rFonts w:ascii="Arial" w:hAnsi="Arial" w:cs="Arial"/>
        </w:rPr>
      </w:pPr>
      <w:r>
        <w:rPr>
          <w:rFonts w:ascii="Arial" w:hAnsi="Arial" w:cs="Arial"/>
        </w:rPr>
        <w:t>19.11</w:t>
      </w:r>
      <w:r w:rsidR="00336316">
        <w:rPr>
          <w:rFonts w:ascii="Arial" w:hAnsi="Arial" w:cs="Arial"/>
        </w:rPr>
        <w:tab/>
      </w:r>
      <w:r>
        <w:rPr>
          <w:rFonts w:ascii="Arial" w:hAnsi="Arial" w:cs="Arial"/>
          <w:u w:val="single"/>
        </w:rPr>
        <w:t>Minimum and Maximum Cohort Sizes</w:t>
      </w:r>
    </w:p>
    <w:p w14:paraId="32F6A0D6" w14:textId="41488AE2" w:rsidR="00336316" w:rsidRDefault="00336316" w:rsidP="00892CB7">
      <w:pPr>
        <w:tabs>
          <w:tab w:val="left" w:pos="709"/>
          <w:tab w:val="left" w:pos="2268"/>
        </w:tabs>
        <w:ind w:left="2694" w:hanging="2694"/>
        <w:rPr>
          <w:rFonts w:ascii="Arial" w:hAnsi="Arial" w:cs="Arial"/>
        </w:rPr>
      </w:pPr>
    </w:p>
    <w:p w14:paraId="1704D632" w14:textId="379664A8" w:rsidR="00336316" w:rsidRDefault="00336316" w:rsidP="00336316">
      <w:pPr>
        <w:tabs>
          <w:tab w:val="left" w:pos="709"/>
          <w:tab w:val="left" w:pos="2268"/>
        </w:tabs>
        <w:ind w:left="709" w:hanging="709"/>
        <w:rPr>
          <w:rFonts w:ascii="Arial" w:hAnsi="Arial" w:cs="Arial"/>
        </w:rPr>
      </w:pPr>
      <w:r>
        <w:rPr>
          <w:rFonts w:ascii="Arial" w:hAnsi="Arial" w:cs="Arial"/>
        </w:rPr>
        <w:tab/>
      </w:r>
      <w:r w:rsidR="00BA3C58">
        <w:rPr>
          <w:rFonts w:ascii="Arial" w:hAnsi="Arial" w:cs="Arial"/>
        </w:rPr>
        <w:t xml:space="preserve">The Chair provided clarity on the decision by </w:t>
      </w:r>
      <w:r w:rsidR="00730089">
        <w:rPr>
          <w:rFonts w:ascii="Arial" w:hAnsi="Arial" w:cs="Arial"/>
        </w:rPr>
        <w:t xml:space="preserve">ASQEC </w:t>
      </w:r>
      <w:r w:rsidR="00BA3C58">
        <w:rPr>
          <w:rFonts w:ascii="Arial" w:hAnsi="Arial" w:cs="Arial"/>
        </w:rPr>
        <w:t>approving a minimum student intake of 15 (F/T and P/T combined)</w:t>
      </w:r>
      <w:r>
        <w:rPr>
          <w:rFonts w:ascii="Arial" w:hAnsi="Arial" w:cs="Arial"/>
        </w:rPr>
        <w:t>.</w:t>
      </w:r>
    </w:p>
    <w:p w14:paraId="4A389DDE" w14:textId="43457A18" w:rsidR="00523FCF" w:rsidRDefault="00523FCF" w:rsidP="00336316">
      <w:pPr>
        <w:tabs>
          <w:tab w:val="left" w:pos="709"/>
          <w:tab w:val="left" w:pos="2268"/>
        </w:tabs>
        <w:ind w:left="709" w:hanging="709"/>
        <w:rPr>
          <w:rFonts w:ascii="Arial" w:hAnsi="Arial" w:cs="Arial"/>
        </w:rPr>
      </w:pPr>
    </w:p>
    <w:p w14:paraId="5B69CFA5" w14:textId="337B28AC" w:rsidR="00523FCF" w:rsidRDefault="00523FCF" w:rsidP="00336316">
      <w:pPr>
        <w:tabs>
          <w:tab w:val="left" w:pos="709"/>
          <w:tab w:val="left" w:pos="2268"/>
        </w:tabs>
        <w:ind w:left="709" w:hanging="709"/>
        <w:rPr>
          <w:rFonts w:ascii="Arial" w:hAnsi="Arial" w:cs="Arial"/>
        </w:rPr>
      </w:pPr>
      <w:r>
        <w:rPr>
          <w:rFonts w:ascii="Arial" w:hAnsi="Arial" w:cs="Arial"/>
        </w:rPr>
        <w:tab/>
        <w:t xml:space="preserve">This policy was introduced to address concerns regarding the quality of the student learning experience in small class sizes </w:t>
      </w:r>
      <w:proofErr w:type="gramStart"/>
      <w:r>
        <w:rPr>
          <w:rFonts w:ascii="Arial" w:hAnsi="Arial" w:cs="Arial"/>
        </w:rPr>
        <w:t>and also</w:t>
      </w:r>
      <w:proofErr w:type="gramEnd"/>
      <w:r>
        <w:rPr>
          <w:rFonts w:ascii="Arial" w:hAnsi="Arial" w:cs="Arial"/>
        </w:rPr>
        <w:t xml:space="preserve"> the ongoing financial viability of offering such programmes.</w:t>
      </w:r>
    </w:p>
    <w:p w14:paraId="16D4257B" w14:textId="4F3AB83F" w:rsidR="00523FCF" w:rsidRDefault="00523FCF" w:rsidP="00336316">
      <w:pPr>
        <w:tabs>
          <w:tab w:val="left" w:pos="709"/>
          <w:tab w:val="left" w:pos="2268"/>
        </w:tabs>
        <w:ind w:left="709" w:hanging="709"/>
        <w:rPr>
          <w:rFonts w:ascii="Arial" w:hAnsi="Arial" w:cs="Arial"/>
        </w:rPr>
      </w:pPr>
    </w:p>
    <w:p w14:paraId="1ABB2CEB" w14:textId="1CD233CB" w:rsidR="00523FCF" w:rsidRDefault="00523FCF" w:rsidP="00336316">
      <w:pPr>
        <w:tabs>
          <w:tab w:val="left" w:pos="709"/>
          <w:tab w:val="left" w:pos="2268"/>
        </w:tabs>
        <w:ind w:left="709" w:hanging="709"/>
        <w:rPr>
          <w:rFonts w:ascii="Arial" w:hAnsi="Arial" w:cs="Arial"/>
        </w:rPr>
      </w:pPr>
      <w:r>
        <w:rPr>
          <w:rFonts w:ascii="Arial" w:hAnsi="Arial" w:cs="Arial"/>
        </w:rPr>
        <w:tab/>
        <w:t>Colleges must demonstrate a determined and strategic effort to meet the minimum intake requirements.  Th</w:t>
      </w:r>
      <w:r w:rsidR="00730089">
        <w:rPr>
          <w:rFonts w:ascii="Arial" w:hAnsi="Arial" w:cs="Arial"/>
        </w:rPr>
        <w:t>ey</w:t>
      </w:r>
      <w:r>
        <w:rPr>
          <w:rFonts w:ascii="Arial" w:hAnsi="Arial" w:cs="Arial"/>
        </w:rPr>
        <w:t xml:space="preserve"> must clearly articulate why they have not met the target and what they ar</w:t>
      </w:r>
      <w:r w:rsidR="0033715D">
        <w:rPr>
          <w:rFonts w:ascii="Arial" w:hAnsi="Arial" w:cs="Arial"/>
        </w:rPr>
        <w:t>e d</w:t>
      </w:r>
      <w:r>
        <w:rPr>
          <w:rFonts w:ascii="Arial" w:hAnsi="Arial" w:cs="Arial"/>
        </w:rPr>
        <w:t>oing to increase admissions.</w:t>
      </w:r>
    </w:p>
    <w:p w14:paraId="7484F3A7" w14:textId="4D940F27" w:rsidR="00523FCF" w:rsidRDefault="00523FCF" w:rsidP="00336316">
      <w:pPr>
        <w:tabs>
          <w:tab w:val="left" w:pos="709"/>
          <w:tab w:val="left" w:pos="2268"/>
        </w:tabs>
        <w:ind w:left="709" w:hanging="709"/>
        <w:rPr>
          <w:rFonts w:ascii="Arial" w:hAnsi="Arial" w:cs="Arial"/>
        </w:rPr>
      </w:pPr>
    </w:p>
    <w:p w14:paraId="44163CAF" w14:textId="6003CD4D" w:rsidR="00523FCF" w:rsidRDefault="00523FCF" w:rsidP="00336316">
      <w:pPr>
        <w:tabs>
          <w:tab w:val="left" w:pos="709"/>
          <w:tab w:val="left" w:pos="2268"/>
        </w:tabs>
        <w:ind w:left="709" w:hanging="709"/>
        <w:rPr>
          <w:rFonts w:ascii="Arial" w:hAnsi="Arial" w:cs="Arial"/>
        </w:rPr>
      </w:pPr>
      <w:r>
        <w:rPr>
          <w:rFonts w:ascii="Arial" w:hAnsi="Arial" w:cs="Arial"/>
        </w:rPr>
        <w:tab/>
        <w:t>Student intake will be subject to annual monitoring and where it is evident that the minimum cohort size cannot realistically be met the course will be withdrawn.</w:t>
      </w:r>
    </w:p>
    <w:p w14:paraId="0CE7E236" w14:textId="20796F40" w:rsidR="00523FCF" w:rsidRDefault="00523FCF" w:rsidP="00336316">
      <w:pPr>
        <w:tabs>
          <w:tab w:val="left" w:pos="709"/>
          <w:tab w:val="left" w:pos="2268"/>
        </w:tabs>
        <w:ind w:left="709" w:hanging="709"/>
        <w:rPr>
          <w:rFonts w:ascii="Arial" w:hAnsi="Arial" w:cs="Arial"/>
        </w:rPr>
      </w:pPr>
    </w:p>
    <w:p w14:paraId="6DADA883" w14:textId="15E49E38" w:rsidR="00523FCF" w:rsidRDefault="00523FCF" w:rsidP="00336316">
      <w:pPr>
        <w:tabs>
          <w:tab w:val="left" w:pos="709"/>
          <w:tab w:val="left" w:pos="2268"/>
        </w:tabs>
        <w:ind w:left="709" w:hanging="709"/>
        <w:rPr>
          <w:rFonts w:ascii="Arial" w:hAnsi="Arial" w:cs="Arial"/>
        </w:rPr>
      </w:pPr>
      <w:r>
        <w:rPr>
          <w:rFonts w:ascii="Arial" w:hAnsi="Arial" w:cs="Arial"/>
        </w:rPr>
        <w:tab/>
        <w:t>Colleges were encouraged to be</w:t>
      </w:r>
      <w:r w:rsidR="00425523">
        <w:rPr>
          <w:rFonts w:ascii="Arial" w:hAnsi="Arial" w:cs="Arial"/>
        </w:rPr>
        <w:t xml:space="preserve"> innovative when addressing the</w:t>
      </w:r>
      <w:r>
        <w:rPr>
          <w:rFonts w:ascii="Arial" w:hAnsi="Arial" w:cs="Arial"/>
        </w:rPr>
        <w:t xml:space="preserve"> problem of </w:t>
      </w:r>
      <w:r w:rsidR="0033715D">
        <w:rPr>
          <w:rFonts w:ascii="Arial" w:hAnsi="Arial" w:cs="Arial"/>
        </w:rPr>
        <w:t>small class sizes and</w:t>
      </w:r>
      <w:r w:rsidR="00C0046D">
        <w:rPr>
          <w:rFonts w:ascii="Arial" w:hAnsi="Arial" w:cs="Arial"/>
        </w:rPr>
        <w:t xml:space="preserve"> to</w:t>
      </w:r>
      <w:r w:rsidR="0033715D">
        <w:rPr>
          <w:rFonts w:ascii="Arial" w:hAnsi="Arial" w:cs="Arial"/>
        </w:rPr>
        <w:t xml:space="preserve"> look at all</w:t>
      </w:r>
      <w:r>
        <w:rPr>
          <w:rFonts w:ascii="Arial" w:hAnsi="Arial" w:cs="Arial"/>
        </w:rPr>
        <w:t xml:space="preserve"> options </w:t>
      </w:r>
      <w:r w:rsidR="00730089">
        <w:rPr>
          <w:rFonts w:ascii="Arial" w:hAnsi="Arial" w:cs="Arial"/>
        </w:rPr>
        <w:t xml:space="preserve">both </w:t>
      </w:r>
      <w:r>
        <w:rPr>
          <w:rFonts w:ascii="Arial" w:hAnsi="Arial" w:cs="Arial"/>
        </w:rPr>
        <w:t xml:space="preserve">within their institution and </w:t>
      </w:r>
      <w:r w:rsidR="00730089">
        <w:rPr>
          <w:rFonts w:ascii="Arial" w:hAnsi="Arial" w:cs="Arial"/>
        </w:rPr>
        <w:t xml:space="preserve">in partnership with </w:t>
      </w:r>
      <w:r>
        <w:rPr>
          <w:rFonts w:ascii="Arial" w:hAnsi="Arial" w:cs="Arial"/>
        </w:rPr>
        <w:t xml:space="preserve">University.  They were also reminded that the letter of offer </w:t>
      </w:r>
      <w:r w:rsidR="00C0046D">
        <w:rPr>
          <w:rFonts w:ascii="Arial" w:hAnsi="Arial" w:cs="Arial"/>
        </w:rPr>
        <w:t xml:space="preserve">to applicants </w:t>
      </w:r>
      <w:r>
        <w:rPr>
          <w:rFonts w:ascii="Arial" w:hAnsi="Arial" w:cs="Arial"/>
        </w:rPr>
        <w:t xml:space="preserve">should clearly </w:t>
      </w:r>
      <w:r w:rsidR="00C0046D">
        <w:rPr>
          <w:rFonts w:ascii="Arial" w:hAnsi="Arial" w:cs="Arial"/>
        </w:rPr>
        <w:t xml:space="preserve">state </w:t>
      </w:r>
      <w:r>
        <w:rPr>
          <w:rFonts w:ascii="Arial" w:hAnsi="Arial" w:cs="Arial"/>
        </w:rPr>
        <w:t xml:space="preserve">that the course will </w:t>
      </w:r>
      <w:r w:rsidR="00730089">
        <w:rPr>
          <w:rFonts w:ascii="Arial" w:hAnsi="Arial" w:cs="Arial"/>
        </w:rPr>
        <w:t>only run if there are</w:t>
      </w:r>
      <w:r>
        <w:rPr>
          <w:rFonts w:ascii="Arial" w:hAnsi="Arial" w:cs="Arial"/>
        </w:rPr>
        <w:t xml:space="preserve"> </w:t>
      </w:r>
      <w:proofErr w:type="gramStart"/>
      <w:r>
        <w:rPr>
          <w:rFonts w:ascii="Arial" w:hAnsi="Arial" w:cs="Arial"/>
        </w:rPr>
        <w:t>sufficient</w:t>
      </w:r>
      <w:proofErr w:type="gramEnd"/>
      <w:r>
        <w:rPr>
          <w:rFonts w:ascii="Arial" w:hAnsi="Arial" w:cs="Arial"/>
        </w:rPr>
        <w:t xml:space="preserve"> student numbers.</w:t>
      </w:r>
    </w:p>
    <w:p w14:paraId="37D9DB8F" w14:textId="1B3EA688" w:rsidR="00336316" w:rsidRDefault="00336316" w:rsidP="00336316">
      <w:pPr>
        <w:tabs>
          <w:tab w:val="left" w:pos="709"/>
          <w:tab w:val="left" w:pos="2268"/>
        </w:tabs>
        <w:ind w:left="709" w:hanging="709"/>
        <w:rPr>
          <w:rFonts w:ascii="Arial" w:hAnsi="Arial" w:cs="Arial"/>
        </w:rPr>
      </w:pPr>
    </w:p>
    <w:p w14:paraId="4D875EE9" w14:textId="73217253" w:rsidR="00336316" w:rsidRDefault="00450C21" w:rsidP="00336316">
      <w:pPr>
        <w:tabs>
          <w:tab w:val="left" w:pos="709"/>
          <w:tab w:val="left" w:pos="2268"/>
        </w:tabs>
        <w:ind w:left="709" w:hanging="709"/>
        <w:rPr>
          <w:rFonts w:ascii="Arial" w:hAnsi="Arial" w:cs="Arial"/>
        </w:rPr>
      </w:pPr>
      <w:r>
        <w:rPr>
          <w:rFonts w:ascii="Arial" w:hAnsi="Arial" w:cs="Arial"/>
        </w:rPr>
        <w:t>19.12</w:t>
      </w:r>
      <w:r w:rsidR="00336316">
        <w:rPr>
          <w:rFonts w:ascii="Arial" w:hAnsi="Arial" w:cs="Arial"/>
        </w:rPr>
        <w:tab/>
      </w:r>
      <w:r>
        <w:rPr>
          <w:rFonts w:ascii="Arial" w:hAnsi="Arial" w:cs="Arial"/>
          <w:u w:val="single"/>
        </w:rPr>
        <w:t xml:space="preserve">Articulation Pathways </w:t>
      </w:r>
    </w:p>
    <w:p w14:paraId="7642E9C3" w14:textId="4E570061" w:rsidR="00336316" w:rsidRDefault="00336316" w:rsidP="00336316">
      <w:pPr>
        <w:tabs>
          <w:tab w:val="left" w:pos="709"/>
          <w:tab w:val="left" w:pos="2268"/>
        </w:tabs>
        <w:ind w:left="709" w:hanging="709"/>
        <w:rPr>
          <w:rFonts w:ascii="Arial" w:hAnsi="Arial" w:cs="Arial"/>
        </w:rPr>
      </w:pPr>
    </w:p>
    <w:p w14:paraId="7AB66A1E" w14:textId="188E2902" w:rsidR="00336316" w:rsidRDefault="00336316" w:rsidP="00336316">
      <w:pPr>
        <w:tabs>
          <w:tab w:val="left" w:pos="709"/>
          <w:tab w:val="left" w:pos="2268"/>
        </w:tabs>
        <w:ind w:left="709" w:hanging="709"/>
        <w:rPr>
          <w:rFonts w:ascii="Arial" w:hAnsi="Arial" w:cs="Arial"/>
        </w:rPr>
      </w:pPr>
      <w:r>
        <w:rPr>
          <w:rFonts w:ascii="Arial" w:hAnsi="Arial" w:cs="Arial"/>
        </w:rPr>
        <w:tab/>
        <w:t xml:space="preserve">The </w:t>
      </w:r>
      <w:r w:rsidR="00450C21">
        <w:rPr>
          <w:rFonts w:ascii="Arial" w:hAnsi="Arial" w:cs="Arial"/>
        </w:rPr>
        <w:t>University provides at least one articulation pathway fr</w:t>
      </w:r>
      <w:r w:rsidR="00D74710">
        <w:rPr>
          <w:rFonts w:ascii="Arial" w:hAnsi="Arial" w:cs="Arial"/>
        </w:rPr>
        <w:t xml:space="preserve">om </w:t>
      </w:r>
      <w:r w:rsidR="00425523">
        <w:rPr>
          <w:rFonts w:ascii="Arial" w:hAnsi="Arial" w:cs="Arial"/>
        </w:rPr>
        <w:t xml:space="preserve">each </w:t>
      </w:r>
      <w:r w:rsidR="00D74710">
        <w:rPr>
          <w:rFonts w:ascii="Arial" w:hAnsi="Arial" w:cs="Arial"/>
        </w:rPr>
        <w:t xml:space="preserve">approved </w:t>
      </w:r>
      <w:r w:rsidR="00C0046D">
        <w:rPr>
          <w:rFonts w:ascii="Arial" w:hAnsi="Arial" w:cs="Arial"/>
        </w:rPr>
        <w:t>FD</w:t>
      </w:r>
      <w:r w:rsidR="00D74710">
        <w:rPr>
          <w:rFonts w:ascii="Arial" w:hAnsi="Arial" w:cs="Arial"/>
        </w:rPr>
        <w:t>.</w:t>
      </w:r>
      <w:r w:rsidR="00C0046D">
        <w:rPr>
          <w:rFonts w:ascii="Arial" w:hAnsi="Arial" w:cs="Arial"/>
        </w:rPr>
        <w:t>,</w:t>
      </w:r>
      <w:r w:rsidR="00D74710">
        <w:rPr>
          <w:rFonts w:ascii="Arial" w:hAnsi="Arial" w:cs="Arial"/>
        </w:rPr>
        <w:t xml:space="preserve"> </w:t>
      </w:r>
      <w:r w:rsidR="00C0046D">
        <w:rPr>
          <w:rFonts w:ascii="Arial" w:hAnsi="Arial" w:cs="Arial"/>
        </w:rPr>
        <w:t>t</w:t>
      </w:r>
      <w:r w:rsidR="00D74710">
        <w:rPr>
          <w:rFonts w:ascii="Arial" w:hAnsi="Arial" w:cs="Arial"/>
        </w:rPr>
        <w:t xml:space="preserve">he only exception being some of the programmes offered </w:t>
      </w:r>
      <w:r w:rsidR="0033715D">
        <w:rPr>
          <w:rFonts w:ascii="Arial" w:hAnsi="Arial" w:cs="Arial"/>
        </w:rPr>
        <w:t>in collaboration with</w:t>
      </w:r>
      <w:r w:rsidR="00D74710">
        <w:rPr>
          <w:rFonts w:ascii="Arial" w:hAnsi="Arial" w:cs="Arial"/>
        </w:rPr>
        <w:t xml:space="preserve"> CAFRE </w:t>
      </w:r>
      <w:r w:rsidR="002F0243">
        <w:rPr>
          <w:rFonts w:ascii="Arial" w:hAnsi="Arial" w:cs="Arial"/>
        </w:rPr>
        <w:t>where there is no natural progression to Ulster.</w:t>
      </w:r>
    </w:p>
    <w:p w14:paraId="6790AAD8" w14:textId="3047D3F9" w:rsidR="007506A9" w:rsidRDefault="007506A9" w:rsidP="00336316">
      <w:pPr>
        <w:tabs>
          <w:tab w:val="left" w:pos="709"/>
          <w:tab w:val="left" w:pos="2268"/>
        </w:tabs>
        <w:ind w:left="709" w:hanging="709"/>
        <w:rPr>
          <w:rFonts w:ascii="Arial" w:hAnsi="Arial" w:cs="Arial"/>
        </w:rPr>
      </w:pPr>
    </w:p>
    <w:p w14:paraId="4E9BBBDE" w14:textId="20C7F769" w:rsidR="007506A9" w:rsidRDefault="007506A9" w:rsidP="00336316">
      <w:pPr>
        <w:tabs>
          <w:tab w:val="left" w:pos="709"/>
          <w:tab w:val="left" w:pos="2268"/>
        </w:tabs>
        <w:ind w:left="709" w:hanging="709"/>
        <w:rPr>
          <w:rFonts w:ascii="Arial" w:hAnsi="Arial" w:cs="Arial"/>
        </w:rPr>
      </w:pPr>
      <w:r>
        <w:rPr>
          <w:rFonts w:ascii="Arial" w:hAnsi="Arial" w:cs="Arial"/>
        </w:rPr>
        <w:tab/>
        <w:t xml:space="preserve">HE Co-ordinators were asked to provide Quality Enhancement (QE) with details of </w:t>
      </w:r>
      <w:r w:rsidR="00C0046D">
        <w:rPr>
          <w:rFonts w:ascii="Arial" w:hAnsi="Arial" w:cs="Arial"/>
        </w:rPr>
        <w:t xml:space="preserve">FDs </w:t>
      </w:r>
      <w:r>
        <w:rPr>
          <w:rFonts w:ascii="Arial" w:hAnsi="Arial" w:cs="Arial"/>
        </w:rPr>
        <w:t>where it was felt there was not an articulation route to Ulster University.</w:t>
      </w:r>
    </w:p>
    <w:p w14:paraId="634C00B9" w14:textId="5AC9D70E" w:rsidR="0033715D" w:rsidRDefault="0033715D" w:rsidP="00336316">
      <w:pPr>
        <w:tabs>
          <w:tab w:val="left" w:pos="709"/>
          <w:tab w:val="left" w:pos="2268"/>
        </w:tabs>
        <w:ind w:left="709" w:hanging="709"/>
        <w:rPr>
          <w:rFonts w:ascii="Arial" w:hAnsi="Arial" w:cs="Arial"/>
        </w:rPr>
      </w:pPr>
    </w:p>
    <w:p w14:paraId="0C4C17AB" w14:textId="77777777" w:rsidR="0033715D" w:rsidRDefault="0033715D" w:rsidP="00336316">
      <w:pPr>
        <w:tabs>
          <w:tab w:val="left" w:pos="709"/>
          <w:tab w:val="left" w:pos="2268"/>
        </w:tabs>
        <w:ind w:left="709" w:hanging="709"/>
        <w:rPr>
          <w:rFonts w:ascii="Arial" w:hAnsi="Arial" w:cs="Arial"/>
        </w:rPr>
      </w:pPr>
    </w:p>
    <w:p w14:paraId="505DA5BC" w14:textId="77777777" w:rsidR="007506A9" w:rsidRPr="007506A9" w:rsidRDefault="007506A9" w:rsidP="00336316">
      <w:pPr>
        <w:tabs>
          <w:tab w:val="left" w:pos="709"/>
          <w:tab w:val="left" w:pos="2268"/>
        </w:tabs>
        <w:ind w:left="709" w:hanging="709"/>
        <w:rPr>
          <w:rFonts w:ascii="Arial" w:hAnsi="Arial" w:cs="Arial"/>
          <w:vanish/>
        </w:rPr>
      </w:pPr>
    </w:p>
    <w:p w14:paraId="0CB540D5" w14:textId="10C6E016" w:rsidR="002F0243" w:rsidRDefault="002F0243" w:rsidP="00336316">
      <w:pPr>
        <w:tabs>
          <w:tab w:val="left" w:pos="709"/>
          <w:tab w:val="left" w:pos="2268"/>
        </w:tabs>
        <w:ind w:left="709" w:hanging="709"/>
        <w:rPr>
          <w:rFonts w:ascii="Arial" w:hAnsi="Arial" w:cs="Arial"/>
        </w:rPr>
      </w:pPr>
    </w:p>
    <w:p w14:paraId="388F7439" w14:textId="676E7A75" w:rsidR="002F0243" w:rsidRDefault="002F0243" w:rsidP="00336316">
      <w:pPr>
        <w:tabs>
          <w:tab w:val="left" w:pos="709"/>
          <w:tab w:val="left" w:pos="2268"/>
        </w:tabs>
        <w:ind w:left="709" w:hanging="709"/>
        <w:rPr>
          <w:rFonts w:ascii="Arial" w:hAnsi="Arial" w:cs="Arial"/>
        </w:rPr>
      </w:pPr>
      <w:r>
        <w:rPr>
          <w:rFonts w:ascii="Arial" w:hAnsi="Arial" w:cs="Arial"/>
        </w:rPr>
        <w:t>19.13</w:t>
      </w:r>
      <w:r>
        <w:rPr>
          <w:rFonts w:ascii="Arial" w:hAnsi="Arial" w:cs="Arial"/>
        </w:rPr>
        <w:tab/>
      </w:r>
      <w:r>
        <w:rPr>
          <w:rFonts w:ascii="Arial" w:hAnsi="Arial" w:cs="Arial"/>
          <w:u w:val="single"/>
        </w:rPr>
        <w:t>Standardisation of Entry Requirement</w:t>
      </w:r>
      <w:r w:rsidR="00C0046D">
        <w:rPr>
          <w:rFonts w:ascii="Arial" w:hAnsi="Arial" w:cs="Arial"/>
          <w:u w:val="single"/>
        </w:rPr>
        <w:t>s</w:t>
      </w:r>
    </w:p>
    <w:p w14:paraId="4391E1AD" w14:textId="0FA2B70E" w:rsidR="002F0243" w:rsidRDefault="002F0243" w:rsidP="00336316">
      <w:pPr>
        <w:tabs>
          <w:tab w:val="left" w:pos="709"/>
          <w:tab w:val="left" w:pos="2268"/>
        </w:tabs>
        <w:ind w:left="709" w:hanging="709"/>
        <w:rPr>
          <w:rFonts w:ascii="Arial" w:hAnsi="Arial" w:cs="Arial"/>
        </w:rPr>
      </w:pPr>
    </w:p>
    <w:p w14:paraId="70555652" w14:textId="737A3142" w:rsidR="002F0243" w:rsidRDefault="002F0243" w:rsidP="00336316">
      <w:pPr>
        <w:tabs>
          <w:tab w:val="left" w:pos="709"/>
          <w:tab w:val="left" w:pos="2268"/>
        </w:tabs>
        <w:ind w:left="709" w:hanging="709"/>
        <w:rPr>
          <w:rFonts w:ascii="Arial" w:hAnsi="Arial" w:cs="Arial"/>
        </w:rPr>
      </w:pPr>
      <w:r>
        <w:rPr>
          <w:rFonts w:ascii="Arial" w:hAnsi="Arial" w:cs="Arial"/>
        </w:rPr>
        <w:tab/>
        <w:t>The Chair confirmed that all students</w:t>
      </w:r>
      <w:r w:rsidR="005920A3">
        <w:rPr>
          <w:rFonts w:ascii="Arial" w:hAnsi="Arial" w:cs="Arial"/>
        </w:rPr>
        <w:t>,</w:t>
      </w:r>
      <w:r>
        <w:rPr>
          <w:rFonts w:ascii="Arial" w:hAnsi="Arial" w:cs="Arial"/>
        </w:rPr>
        <w:t xml:space="preserve"> on all programmes</w:t>
      </w:r>
      <w:r w:rsidR="005920A3">
        <w:rPr>
          <w:rFonts w:ascii="Arial" w:hAnsi="Arial" w:cs="Arial"/>
        </w:rPr>
        <w:t>,</w:t>
      </w:r>
      <w:r>
        <w:rPr>
          <w:rFonts w:ascii="Arial" w:hAnsi="Arial" w:cs="Arial"/>
        </w:rPr>
        <w:t xml:space="preserve"> must meet the minimum entry requirements.  However, Colleges were at liberty to inc</w:t>
      </w:r>
      <w:r w:rsidR="0033715D">
        <w:rPr>
          <w:rFonts w:ascii="Arial" w:hAnsi="Arial" w:cs="Arial"/>
        </w:rPr>
        <w:t xml:space="preserve">rease the entry requirements </w:t>
      </w:r>
      <w:r>
        <w:rPr>
          <w:rFonts w:ascii="Arial" w:hAnsi="Arial" w:cs="Arial"/>
        </w:rPr>
        <w:t xml:space="preserve">as a mechanism for managing demand for the programme.  They do not have to seek approval from the University to raise the entry requirements.  This is also the position </w:t>
      </w:r>
      <w:r w:rsidR="005920A3">
        <w:rPr>
          <w:rFonts w:ascii="Arial" w:hAnsi="Arial" w:cs="Arial"/>
        </w:rPr>
        <w:t>where</w:t>
      </w:r>
      <w:r>
        <w:rPr>
          <w:rFonts w:ascii="Arial" w:hAnsi="Arial" w:cs="Arial"/>
        </w:rPr>
        <w:t xml:space="preserve"> the programme is offered within a subject network.</w:t>
      </w:r>
    </w:p>
    <w:p w14:paraId="6230316E" w14:textId="05D6A465" w:rsidR="002F0243" w:rsidRDefault="002F0243" w:rsidP="00336316">
      <w:pPr>
        <w:tabs>
          <w:tab w:val="left" w:pos="709"/>
          <w:tab w:val="left" w:pos="2268"/>
        </w:tabs>
        <w:ind w:left="709" w:hanging="709"/>
        <w:rPr>
          <w:rFonts w:ascii="Arial" w:hAnsi="Arial" w:cs="Arial"/>
        </w:rPr>
      </w:pPr>
    </w:p>
    <w:p w14:paraId="166D65D3" w14:textId="5876EDC5" w:rsidR="002F0243" w:rsidRDefault="002F0243" w:rsidP="00336316">
      <w:pPr>
        <w:tabs>
          <w:tab w:val="left" w:pos="709"/>
          <w:tab w:val="left" w:pos="2268"/>
        </w:tabs>
        <w:ind w:left="709" w:hanging="709"/>
        <w:rPr>
          <w:rFonts w:ascii="Arial" w:hAnsi="Arial" w:cs="Arial"/>
        </w:rPr>
      </w:pPr>
      <w:r>
        <w:rPr>
          <w:rFonts w:ascii="Arial" w:hAnsi="Arial" w:cs="Arial"/>
        </w:rPr>
        <w:t>19.14</w:t>
      </w:r>
      <w:r>
        <w:rPr>
          <w:rFonts w:ascii="Arial" w:hAnsi="Arial" w:cs="Arial"/>
        </w:rPr>
        <w:tab/>
      </w:r>
      <w:r w:rsidRPr="002F0243">
        <w:rPr>
          <w:rFonts w:ascii="Arial" w:hAnsi="Arial" w:cs="Arial"/>
          <w:u w:val="single"/>
        </w:rPr>
        <w:t>Calculation of Success and Attrition</w:t>
      </w:r>
    </w:p>
    <w:p w14:paraId="658C74A8" w14:textId="211DD219" w:rsidR="002F0243" w:rsidRDefault="002F0243" w:rsidP="00336316">
      <w:pPr>
        <w:tabs>
          <w:tab w:val="left" w:pos="709"/>
          <w:tab w:val="left" w:pos="2268"/>
        </w:tabs>
        <w:ind w:left="709" w:hanging="709"/>
        <w:rPr>
          <w:rFonts w:ascii="Arial" w:hAnsi="Arial" w:cs="Arial"/>
        </w:rPr>
      </w:pPr>
    </w:p>
    <w:p w14:paraId="1011E014" w14:textId="527E46E6" w:rsidR="002F0243" w:rsidRDefault="002F0243" w:rsidP="00336316">
      <w:pPr>
        <w:tabs>
          <w:tab w:val="left" w:pos="709"/>
          <w:tab w:val="left" w:pos="2268"/>
        </w:tabs>
        <w:ind w:left="709" w:hanging="709"/>
        <w:rPr>
          <w:rFonts w:ascii="Arial" w:hAnsi="Arial" w:cs="Arial"/>
        </w:rPr>
      </w:pPr>
      <w:r>
        <w:rPr>
          <w:rFonts w:ascii="Arial" w:hAnsi="Arial" w:cs="Arial"/>
        </w:rPr>
        <w:tab/>
        <w:t>The Chair explained that the AST Codes input by Course Directors on the Course Results Sh</w:t>
      </w:r>
      <w:r w:rsidR="005920A3">
        <w:rPr>
          <w:rFonts w:ascii="Arial" w:hAnsi="Arial" w:cs="Arial"/>
        </w:rPr>
        <w:t>eets form the basis for the data</w:t>
      </w:r>
      <w:r>
        <w:rPr>
          <w:rFonts w:ascii="Arial" w:hAnsi="Arial" w:cs="Arial"/>
        </w:rPr>
        <w:t xml:space="preserve"> </w:t>
      </w:r>
      <w:r w:rsidR="0033715D">
        <w:rPr>
          <w:rFonts w:ascii="Arial" w:hAnsi="Arial" w:cs="Arial"/>
        </w:rPr>
        <w:t>generated</w:t>
      </w:r>
      <w:r>
        <w:rPr>
          <w:rFonts w:ascii="Arial" w:hAnsi="Arial" w:cs="Arial"/>
        </w:rPr>
        <w:t xml:space="preserve"> by the University.  If the </w:t>
      </w:r>
      <w:r w:rsidR="00425523">
        <w:rPr>
          <w:rFonts w:ascii="Arial" w:hAnsi="Arial" w:cs="Arial"/>
        </w:rPr>
        <w:t xml:space="preserve">information is </w:t>
      </w:r>
      <w:r w:rsidR="0033715D">
        <w:rPr>
          <w:rFonts w:ascii="Arial" w:hAnsi="Arial" w:cs="Arial"/>
        </w:rPr>
        <w:t xml:space="preserve">input </w:t>
      </w:r>
      <w:r w:rsidR="00425523">
        <w:rPr>
          <w:rFonts w:ascii="Arial" w:hAnsi="Arial" w:cs="Arial"/>
        </w:rPr>
        <w:t xml:space="preserve">correctly </w:t>
      </w:r>
      <w:r w:rsidR="0033715D">
        <w:rPr>
          <w:rFonts w:ascii="Arial" w:hAnsi="Arial" w:cs="Arial"/>
        </w:rPr>
        <w:t>o</w:t>
      </w:r>
      <w:r>
        <w:rPr>
          <w:rFonts w:ascii="Arial" w:hAnsi="Arial" w:cs="Arial"/>
        </w:rPr>
        <w:t xml:space="preserve">nto the Course Results Sheets then the </w:t>
      </w:r>
      <w:r w:rsidR="005920A3">
        <w:rPr>
          <w:rFonts w:ascii="Arial" w:hAnsi="Arial" w:cs="Arial"/>
        </w:rPr>
        <w:t xml:space="preserve">University </w:t>
      </w:r>
      <w:r>
        <w:rPr>
          <w:rFonts w:ascii="Arial" w:hAnsi="Arial" w:cs="Arial"/>
        </w:rPr>
        <w:t>data will match</w:t>
      </w:r>
      <w:r w:rsidR="00C0046D">
        <w:rPr>
          <w:rFonts w:ascii="Arial" w:hAnsi="Arial" w:cs="Arial"/>
        </w:rPr>
        <w:t>,</w:t>
      </w:r>
      <w:r>
        <w:rPr>
          <w:rFonts w:ascii="Arial" w:hAnsi="Arial" w:cs="Arial"/>
        </w:rPr>
        <w:t xml:space="preserve"> </w:t>
      </w:r>
      <w:proofErr w:type="gramStart"/>
      <w:r>
        <w:rPr>
          <w:rFonts w:ascii="Arial" w:hAnsi="Arial" w:cs="Arial"/>
        </w:rPr>
        <w:t>with the exception of</w:t>
      </w:r>
      <w:proofErr w:type="gramEnd"/>
      <w:r>
        <w:rPr>
          <w:rFonts w:ascii="Arial" w:hAnsi="Arial" w:cs="Arial"/>
        </w:rPr>
        <w:t xml:space="preserve"> </w:t>
      </w:r>
      <w:r w:rsidR="00C0046D">
        <w:rPr>
          <w:rFonts w:ascii="Arial" w:hAnsi="Arial" w:cs="Arial"/>
        </w:rPr>
        <w:t xml:space="preserve">data on </w:t>
      </w:r>
      <w:r>
        <w:rPr>
          <w:rFonts w:ascii="Arial" w:hAnsi="Arial" w:cs="Arial"/>
        </w:rPr>
        <w:t>non-return</w:t>
      </w:r>
      <w:r w:rsidR="00C0046D">
        <w:rPr>
          <w:rFonts w:ascii="Arial" w:hAnsi="Arial" w:cs="Arial"/>
        </w:rPr>
        <w:t>er</w:t>
      </w:r>
      <w:r>
        <w:rPr>
          <w:rFonts w:ascii="Arial" w:hAnsi="Arial" w:cs="Arial"/>
        </w:rPr>
        <w:t>s o</w:t>
      </w:r>
      <w:r w:rsidR="005920A3">
        <w:rPr>
          <w:rFonts w:ascii="Arial" w:hAnsi="Arial" w:cs="Arial"/>
        </w:rPr>
        <w:t>r</w:t>
      </w:r>
      <w:r>
        <w:rPr>
          <w:rFonts w:ascii="Arial" w:hAnsi="Arial" w:cs="Arial"/>
        </w:rPr>
        <w:t xml:space="preserve"> early leavers which should be tidied up as soon as possible.</w:t>
      </w:r>
    </w:p>
    <w:p w14:paraId="231E8226" w14:textId="238E1B87" w:rsidR="00B835F1" w:rsidRDefault="00B835F1" w:rsidP="00336316">
      <w:pPr>
        <w:tabs>
          <w:tab w:val="left" w:pos="709"/>
          <w:tab w:val="left" w:pos="2268"/>
        </w:tabs>
        <w:ind w:left="709" w:hanging="709"/>
        <w:rPr>
          <w:rFonts w:ascii="Arial" w:hAnsi="Arial" w:cs="Arial"/>
        </w:rPr>
      </w:pPr>
    </w:p>
    <w:p w14:paraId="1DC2D9D8" w14:textId="4CF4BA77" w:rsidR="00B835F1" w:rsidRDefault="00B835F1" w:rsidP="00336316">
      <w:pPr>
        <w:tabs>
          <w:tab w:val="left" w:pos="709"/>
          <w:tab w:val="left" w:pos="2268"/>
        </w:tabs>
        <w:ind w:left="709" w:hanging="709"/>
        <w:rPr>
          <w:rFonts w:ascii="Arial" w:hAnsi="Arial" w:cs="Arial"/>
        </w:rPr>
      </w:pPr>
      <w:r>
        <w:rPr>
          <w:rFonts w:ascii="Arial" w:hAnsi="Arial" w:cs="Arial"/>
        </w:rPr>
        <w:t>19.15</w:t>
      </w:r>
      <w:r>
        <w:rPr>
          <w:rFonts w:ascii="Arial" w:hAnsi="Arial" w:cs="Arial"/>
        </w:rPr>
        <w:tab/>
      </w:r>
      <w:r w:rsidRPr="00B835F1">
        <w:rPr>
          <w:rFonts w:ascii="Arial" w:hAnsi="Arial" w:cs="Arial"/>
          <w:u w:val="single"/>
        </w:rPr>
        <w:t>Student ID Cards</w:t>
      </w:r>
    </w:p>
    <w:p w14:paraId="63A254C6" w14:textId="6F7A195C" w:rsidR="00B835F1" w:rsidRDefault="00B835F1" w:rsidP="00336316">
      <w:pPr>
        <w:tabs>
          <w:tab w:val="left" w:pos="709"/>
          <w:tab w:val="left" w:pos="2268"/>
        </w:tabs>
        <w:ind w:left="709" w:hanging="709"/>
        <w:rPr>
          <w:rFonts w:ascii="Arial" w:hAnsi="Arial" w:cs="Arial"/>
          <w:b/>
        </w:rPr>
      </w:pPr>
    </w:p>
    <w:p w14:paraId="3A2BC586" w14:textId="67C900B6" w:rsidR="00B835F1" w:rsidRDefault="00B835F1" w:rsidP="00336316">
      <w:pPr>
        <w:tabs>
          <w:tab w:val="left" w:pos="709"/>
          <w:tab w:val="left" w:pos="2268"/>
        </w:tabs>
        <w:ind w:left="709" w:hanging="709"/>
        <w:rPr>
          <w:rFonts w:ascii="Arial" w:hAnsi="Arial" w:cs="Arial"/>
        </w:rPr>
      </w:pPr>
      <w:r>
        <w:rPr>
          <w:rFonts w:ascii="Arial" w:hAnsi="Arial" w:cs="Arial"/>
          <w:b/>
        </w:rPr>
        <w:tab/>
      </w:r>
      <w:r>
        <w:rPr>
          <w:rFonts w:ascii="Arial" w:hAnsi="Arial" w:cs="Arial"/>
        </w:rPr>
        <w:t>T</w:t>
      </w:r>
      <w:r w:rsidR="005920A3">
        <w:rPr>
          <w:rFonts w:ascii="Arial" w:hAnsi="Arial" w:cs="Arial"/>
        </w:rPr>
        <w:t>he delay in issuing student ID c</w:t>
      </w:r>
      <w:r>
        <w:rPr>
          <w:rFonts w:ascii="Arial" w:hAnsi="Arial" w:cs="Arial"/>
        </w:rPr>
        <w:t>ards this year was primarily as a result of incorrect or missing evidence of qualifications</w:t>
      </w:r>
      <w:r w:rsidR="005920A3">
        <w:rPr>
          <w:rFonts w:ascii="Arial" w:hAnsi="Arial" w:cs="Arial"/>
        </w:rPr>
        <w:t xml:space="preserve"> provided by Colleges</w:t>
      </w:r>
      <w:r>
        <w:rPr>
          <w:rFonts w:ascii="Arial" w:hAnsi="Arial" w:cs="Arial"/>
        </w:rPr>
        <w:t>.</w:t>
      </w:r>
    </w:p>
    <w:p w14:paraId="3C30FF98" w14:textId="4746893B" w:rsidR="00B835F1" w:rsidRDefault="00B835F1" w:rsidP="00336316">
      <w:pPr>
        <w:tabs>
          <w:tab w:val="left" w:pos="709"/>
          <w:tab w:val="left" w:pos="2268"/>
        </w:tabs>
        <w:ind w:left="709" w:hanging="709"/>
        <w:rPr>
          <w:rFonts w:ascii="Arial" w:hAnsi="Arial" w:cs="Arial"/>
        </w:rPr>
      </w:pPr>
    </w:p>
    <w:p w14:paraId="780B7C0A" w14:textId="373690DA" w:rsidR="00B835F1" w:rsidRDefault="00B835F1" w:rsidP="00336316">
      <w:pPr>
        <w:tabs>
          <w:tab w:val="left" w:pos="709"/>
          <w:tab w:val="left" w:pos="2268"/>
        </w:tabs>
        <w:ind w:left="709" w:hanging="709"/>
        <w:rPr>
          <w:rFonts w:ascii="Arial" w:hAnsi="Arial" w:cs="Arial"/>
        </w:rPr>
      </w:pPr>
      <w:r>
        <w:rPr>
          <w:rFonts w:ascii="Arial" w:hAnsi="Arial" w:cs="Arial"/>
        </w:rPr>
        <w:tab/>
        <w:t xml:space="preserve">HE Co-ordinators were informed that even though the Student ID Card </w:t>
      </w:r>
      <w:r w:rsidR="005920A3">
        <w:rPr>
          <w:rFonts w:ascii="Arial" w:hAnsi="Arial" w:cs="Arial"/>
        </w:rPr>
        <w:t>i</w:t>
      </w:r>
      <w:r>
        <w:rPr>
          <w:rFonts w:ascii="Arial" w:hAnsi="Arial" w:cs="Arial"/>
        </w:rPr>
        <w:t>s not issued students can still access the University’s LRC</w:t>
      </w:r>
      <w:r w:rsidR="005920A3">
        <w:rPr>
          <w:rFonts w:ascii="Arial" w:hAnsi="Arial" w:cs="Arial"/>
        </w:rPr>
        <w:t>s</w:t>
      </w:r>
      <w:r>
        <w:rPr>
          <w:rFonts w:ascii="Arial" w:hAnsi="Arial" w:cs="Arial"/>
        </w:rPr>
        <w:t xml:space="preserve"> using their ‘B’ number.  HE Co-ordinators should contact the FPM for this information.  Students can also use their College </w:t>
      </w:r>
      <w:proofErr w:type="spellStart"/>
      <w:r>
        <w:rPr>
          <w:rFonts w:ascii="Arial" w:hAnsi="Arial" w:cs="Arial"/>
        </w:rPr>
        <w:t>Eduroam</w:t>
      </w:r>
      <w:proofErr w:type="spellEnd"/>
      <w:r>
        <w:rPr>
          <w:rFonts w:ascii="Arial" w:hAnsi="Arial" w:cs="Arial"/>
        </w:rPr>
        <w:t xml:space="preserve"> </w:t>
      </w:r>
      <w:r w:rsidR="00C0046D">
        <w:rPr>
          <w:rFonts w:ascii="Arial" w:hAnsi="Arial" w:cs="Arial"/>
        </w:rPr>
        <w:t xml:space="preserve">credentials </w:t>
      </w:r>
      <w:r>
        <w:rPr>
          <w:rFonts w:ascii="Arial" w:hAnsi="Arial" w:cs="Arial"/>
        </w:rPr>
        <w:t xml:space="preserve">to access </w:t>
      </w:r>
      <w:proofErr w:type="spellStart"/>
      <w:r>
        <w:rPr>
          <w:rFonts w:ascii="Arial" w:hAnsi="Arial" w:cs="Arial"/>
        </w:rPr>
        <w:t>Eduroam</w:t>
      </w:r>
      <w:proofErr w:type="spellEnd"/>
      <w:r>
        <w:rPr>
          <w:rFonts w:ascii="Arial" w:hAnsi="Arial" w:cs="Arial"/>
        </w:rPr>
        <w:t xml:space="preserve"> in the University.</w:t>
      </w:r>
    </w:p>
    <w:p w14:paraId="25F844EB" w14:textId="26B51392" w:rsidR="00B835F1" w:rsidRDefault="00B835F1" w:rsidP="00336316">
      <w:pPr>
        <w:tabs>
          <w:tab w:val="left" w:pos="709"/>
          <w:tab w:val="left" w:pos="2268"/>
        </w:tabs>
        <w:ind w:left="709" w:hanging="709"/>
        <w:rPr>
          <w:rFonts w:ascii="Arial" w:hAnsi="Arial" w:cs="Arial"/>
        </w:rPr>
      </w:pPr>
    </w:p>
    <w:p w14:paraId="0BBC9D50" w14:textId="31A496EB" w:rsidR="00B835F1" w:rsidRDefault="00B835F1" w:rsidP="00336316">
      <w:pPr>
        <w:tabs>
          <w:tab w:val="left" w:pos="709"/>
          <w:tab w:val="left" w:pos="2268"/>
        </w:tabs>
        <w:ind w:left="709" w:hanging="709"/>
        <w:rPr>
          <w:rFonts w:ascii="Arial" w:hAnsi="Arial" w:cs="Arial"/>
        </w:rPr>
      </w:pPr>
      <w:r>
        <w:rPr>
          <w:rFonts w:ascii="Arial" w:hAnsi="Arial" w:cs="Arial"/>
        </w:rPr>
        <w:t>19.16</w:t>
      </w:r>
      <w:r>
        <w:rPr>
          <w:rFonts w:ascii="Arial" w:hAnsi="Arial" w:cs="Arial"/>
        </w:rPr>
        <w:tab/>
      </w:r>
      <w:r>
        <w:rPr>
          <w:rFonts w:ascii="Arial" w:hAnsi="Arial" w:cs="Arial"/>
          <w:u w:val="single"/>
        </w:rPr>
        <w:t>Online Registration</w:t>
      </w:r>
    </w:p>
    <w:p w14:paraId="123E8180" w14:textId="4A6A6B6B" w:rsidR="00B835F1" w:rsidRDefault="00B835F1" w:rsidP="00336316">
      <w:pPr>
        <w:tabs>
          <w:tab w:val="left" w:pos="709"/>
          <w:tab w:val="left" w:pos="2268"/>
        </w:tabs>
        <w:ind w:left="709" w:hanging="709"/>
        <w:rPr>
          <w:rFonts w:ascii="Arial" w:hAnsi="Arial" w:cs="Arial"/>
        </w:rPr>
      </w:pPr>
    </w:p>
    <w:p w14:paraId="6FA7D2CB" w14:textId="59A16A22" w:rsidR="00B835F1" w:rsidRDefault="00B835F1" w:rsidP="00336316">
      <w:pPr>
        <w:tabs>
          <w:tab w:val="left" w:pos="709"/>
          <w:tab w:val="left" w:pos="2268"/>
        </w:tabs>
        <w:ind w:left="709" w:hanging="709"/>
        <w:rPr>
          <w:rFonts w:ascii="Arial" w:hAnsi="Arial" w:cs="Arial"/>
        </w:rPr>
      </w:pPr>
      <w:r>
        <w:rPr>
          <w:rFonts w:ascii="Arial" w:hAnsi="Arial" w:cs="Arial"/>
        </w:rPr>
        <w:tab/>
        <w:t xml:space="preserve">The Chair </w:t>
      </w:r>
      <w:r w:rsidR="00C0046D">
        <w:rPr>
          <w:rFonts w:ascii="Arial" w:hAnsi="Arial" w:cs="Arial"/>
        </w:rPr>
        <w:t xml:space="preserve">informed members </w:t>
      </w:r>
      <w:r w:rsidR="005920A3">
        <w:rPr>
          <w:rFonts w:ascii="Arial" w:hAnsi="Arial" w:cs="Arial"/>
        </w:rPr>
        <w:t xml:space="preserve">that the University is planning to extend </w:t>
      </w:r>
      <w:r>
        <w:rPr>
          <w:rFonts w:ascii="Arial" w:hAnsi="Arial" w:cs="Arial"/>
        </w:rPr>
        <w:t>online admissions (OLA) to all Colleges from September 2019.  All new students from this date will be able to apply online.</w:t>
      </w:r>
    </w:p>
    <w:p w14:paraId="2BE330D9" w14:textId="68158FE3" w:rsidR="00B835F1" w:rsidRDefault="00B835F1" w:rsidP="00336316">
      <w:pPr>
        <w:tabs>
          <w:tab w:val="left" w:pos="709"/>
          <w:tab w:val="left" w:pos="2268"/>
        </w:tabs>
        <w:ind w:left="709" w:hanging="709"/>
        <w:rPr>
          <w:rFonts w:ascii="Arial" w:hAnsi="Arial" w:cs="Arial"/>
        </w:rPr>
      </w:pPr>
    </w:p>
    <w:p w14:paraId="1E3DE071" w14:textId="100623EB" w:rsidR="00B835F1" w:rsidRDefault="00B835F1" w:rsidP="00336316">
      <w:pPr>
        <w:tabs>
          <w:tab w:val="left" w:pos="709"/>
          <w:tab w:val="left" w:pos="2268"/>
        </w:tabs>
        <w:ind w:left="709" w:hanging="709"/>
        <w:rPr>
          <w:rFonts w:ascii="Arial" w:hAnsi="Arial" w:cs="Arial"/>
        </w:rPr>
      </w:pPr>
      <w:r>
        <w:rPr>
          <w:rFonts w:ascii="Arial" w:hAnsi="Arial" w:cs="Arial"/>
        </w:rPr>
        <w:tab/>
        <w:t>Students will also be able to upload evidence of their GCSE English (and Maths w</w:t>
      </w:r>
      <w:r w:rsidR="00C0046D">
        <w:rPr>
          <w:rFonts w:ascii="Arial" w:hAnsi="Arial" w:cs="Arial"/>
        </w:rPr>
        <w:t>h</w:t>
      </w:r>
      <w:r>
        <w:rPr>
          <w:rFonts w:ascii="Arial" w:hAnsi="Arial" w:cs="Arial"/>
        </w:rPr>
        <w:t xml:space="preserve">ere applicable) online at the same time.  This should help to eliminate the problems which arose this year regarding lack </w:t>
      </w:r>
      <w:r w:rsidR="005920A3">
        <w:rPr>
          <w:rFonts w:ascii="Arial" w:hAnsi="Arial" w:cs="Arial"/>
        </w:rPr>
        <w:t xml:space="preserve">of adherence to the University’s </w:t>
      </w:r>
      <w:r>
        <w:rPr>
          <w:rFonts w:ascii="Arial" w:hAnsi="Arial" w:cs="Arial"/>
        </w:rPr>
        <w:t>Admissions Regulations.</w:t>
      </w:r>
    </w:p>
    <w:p w14:paraId="3B18FF56" w14:textId="08424613" w:rsidR="00B835F1" w:rsidRDefault="00B835F1" w:rsidP="00336316">
      <w:pPr>
        <w:tabs>
          <w:tab w:val="left" w:pos="709"/>
          <w:tab w:val="left" w:pos="2268"/>
        </w:tabs>
        <w:ind w:left="709" w:hanging="709"/>
        <w:rPr>
          <w:rFonts w:ascii="Arial" w:hAnsi="Arial" w:cs="Arial"/>
        </w:rPr>
      </w:pPr>
    </w:p>
    <w:p w14:paraId="7186FC79" w14:textId="2CBEAF21" w:rsidR="00B835F1" w:rsidRDefault="00B835F1" w:rsidP="00336316">
      <w:pPr>
        <w:tabs>
          <w:tab w:val="left" w:pos="709"/>
          <w:tab w:val="left" w:pos="2268"/>
        </w:tabs>
        <w:ind w:left="709" w:hanging="709"/>
        <w:rPr>
          <w:rFonts w:ascii="Arial" w:hAnsi="Arial" w:cs="Arial"/>
        </w:rPr>
      </w:pPr>
      <w:r>
        <w:rPr>
          <w:rFonts w:ascii="Arial" w:hAnsi="Arial" w:cs="Arial"/>
        </w:rPr>
        <w:tab/>
        <w:t xml:space="preserve">Training </w:t>
      </w:r>
      <w:r w:rsidR="00C0046D">
        <w:rPr>
          <w:rFonts w:ascii="Arial" w:hAnsi="Arial" w:cs="Arial"/>
        </w:rPr>
        <w:t xml:space="preserve">on the use of the OLA process </w:t>
      </w:r>
      <w:r>
        <w:rPr>
          <w:rFonts w:ascii="Arial" w:hAnsi="Arial" w:cs="Arial"/>
        </w:rPr>
        <w:t xml:space="preserve">will be provided by the University.  It was noted </w:t>
      </w:r>
      <w:r w:rsidR="00425523">
        <w:rPr>
          <w:rFonts w:ascii="Arial" w:hAnsi="Arial" w:cs="Arial"/>
        </w:rPr>
        <w:t xml:space="preserve">that </w:t>
      </w:r>
      <w:r>
        <w:rPr>
          <w:rFonts w:ascii="Arial" w:hAnsi="Arial" w:cs="Arial"/>
        </w:rPr>
        <w:t>there will be a significant cost implication for the University in checking the accuracy of the evidence provided and some of this cost may be passed onto partner institutions</w:t>
      </w:r>
      <w:r w:rsidR="00C0046D">
        <w:rPr>
          <w:rFonts w:ascii="Arial" w:hAnsi="Arial" w:cs="Arial"/>
        </w:rPr>
        <w:t>,</w:t>
      </w:r>
      <w:r>
        <w:rPr>
          <w:rFonts w:ascii="Arial" w:hAnsi="Arial" w:cs="Arial"/>
        </w:rPr>
        <w:t xml:space="preserve"> particularly in those cases where the information provided by Colleges is incorrect or inadequate.</w:t>
      </w:r>
    </w:p>
    <w:p w14:paraId="73CE83BB" w14:textId="48E93B62" w:rsidR="002A70F0" w:rsidRDefault="002A70F0" w:rsidP="00336316">
      <w:pPr>
        <w:tabs>
          <w:tab w:val="left" w:pos="709"/>
          <w:tab w:val="left" w:pos="2268"/>
        </w:tabs>
        <w:ind w:left="709" w:hanging="709"/>
        <w:rPr>
          <w:rFonts w:ascii="Arial" w:hAnsi="Arial" w:cs="Arial"/>
        </w:rPr>
      </w:pPr>
    </w:p>
    <w:p w14:paraId="3697FD76" w14:textId="2714CD7E" w:rsidR="002A70F0" w:rsidRDefault="00B835F1" w:rsidP="00336316">
      <w:pPr>
        <w:tabs>
          <w:tab w:val="left" w:pos="709"/>
          <w:tab w:val="left" w:pos="2268"/>
        </w:tabs>
        <w:ind w:left="709" w:hanging="709"/>
        <w:rPr>
          <w:rFonts w:ascii="Arial" w:hAnsi="Arial" w:cs="Arial"/>
        </w:rPr>
      </w:pPr>
      <w:r>
        <w:rPr>
          <w:rFonts w:ascii="Arial" w:hAnsi="Arial" w:cs="Arial"/>
        </w:rPr>
        <w:tab/>
        <w:t>STUDENT RETENTION AND SUCCESS</w:t>
      </w:r>
    </w:p>
    <w:p w14:paraId="5757B5D0" w14:textId="29AFE308" w:rsidR="002A70F0" w:rsidRDefault="002A70F0" w:rsidP="00336316">
      <w:pPr>
        <w:tabs>
          <w:tab w:val="left" w:pos="709"/>
          <w:tab w:val="left" w:pos="2268"/>
        </w:tabs>
        <w:ind w:left="709" w:hanging="709"/>
        <w:rPr>
          <w:rFonts w:ascii="Arial" w:hAnsi="Arial" w:cs="Arial"/>
        </w:rPr>
      </w:pPr>
    </w:p>
    <w:p w14:paraId="38C58D26" w14:textId="0D209C1E" w:rsidR="002A70F0" w:rsidRDefault="00B835F1" w:rsidP="00B835F1">
      <w:pPr>
        <w:tabs>
          <w:tab w:val="left" w:pos="709"/>
          <w:tab w:val="left" w:pos="2268"/>
        </w:tabs>
        <w:ind w:left="709" w:hanging="709"/>
        <w:rPr>
          <w:rFonts w:ascii="Arial" w:hAnsi="Arial" w:cs="Arial"/>
        </w:rPr>
      </w:pPr>
      <w:r>
        <w:rPr>
          <w:rFonts w:ascii="Arial" w:hAnsi="Arial" w:cs="Arial"/>
        </w:rPr>
        <w:t>19.17</w:t>
      </w:r>
      <w:r>
        <w:rPr>
          <w:rFonts w:ascii="Arial" w:hAnsi="Arial" w:cs="Arial"/>
        </w:rPr>
        <w:tab/>
        <w:t>M</w:t>
      </w:r>
      <w:r w:rsidR="002A70F0">
        <w:rPr>
          <w:rFonts w:ascii="Arial" w:hAnsi="Arial" w:cs="Arial"/>
        </w:rPr>
        <w:t xml:space="preserve">embers </w:t>
      </w:r>
      <w:r>
        <w:rPr>
          <w:rFonts w:ascii="Arial" w:hAnsi="Arial" w:cs="Arial"/>
        </w:rPr>
        <w:t>considered paper CPF/19/01 on student retention and success after the 2017/18 Supplement</w:t>
      </w:r>
      <w:r w:rsidR="00A2032A">
        <w:rPr>
          <w:rFonts w:ascii="Arial" w:hAnsi="Arial" w:cs="Arial"/>
        </w:rPr>
        <w:t>a</w:t>
      </w:r>
      <w:r>
        <w:rPr>
          <w:rFonts w:ascii="Arial" w:hAnsi="Arial" w:cs="Arial"/>
        </w:rPr>
        <w:t>ry Boards of Examiners.</w:t>
      </w:r>
    </w:p>
    <w:p w14:paraId="3711E80A" w14:textId="313A318B" w:rsidR="00A2032A" w:rsidRDefault="00A2032A" w:rsidP="00B835F1">
      <w:pPr>
        <w:tabs>
          <w:tab w:val="left" w:pos="709"/>
          <w:tab w:val="left" w:pos="2268"/>
        </w:tabs>
        <w:ind w:left="709" w:hanging="709"/>
        <w:rPr>
          <w:rFonts w:ascii="Arial" w:hAnsi="Arial" w:cs="Arial"/>
        </w:rPr>
      </w:pPr>
    </w:p>
    <w:p w14:paraId="208B6DA0" w14:textId="207176E4" w:rsidR="00A2032A" w:rsidRDefault="00A2032A" w:rsidP="00B835F1">
      <w:pPr>
        <w:tabs>
          <w:tab w:val="left" w:pos="709"/>
          <w:tab w:val="left" w:pos="2268"/>
        </w:tabs>
        <w:ind w:left="709" w:hanging="709"/>
        <w:rPr>
          <w:rFonts w:ascii="Arial" w:hAnsi="Arial" w:cs="Arial"/>
        </w:rPr>
      </w:pPr>
      <w:r>
        <w:rPr>
          <w:rFonts w:ascii="Arial" w:hAnsi="Arial" w:cs="Arial"/>
        </w:rPr>
        <w:tab/>
        <w:t>The Forum, at its meeting on 21 September 201</w:t>
      </w:r>
      <w:r w:rsidR="005920A3">
        <w:rPr>
          <w:rFonts w:ascii="Arial" w:hAnsi="Arial" w:cs="Arial"/>
        </w:rPr>
        <w:t>6</w:t>
      </w:r>
      <w:r w:rsidR="00425523">
        <w:rPr>
          <w:rFonts w:ascii="Arial" w:hAnsi="Arial" w:cs="Arial"/>
        </w:rPr>
        <w:t>,</w:t>
      </w:r>
      <w:r>
        <w:rPr>
          <w:rFonts w:ascii="Arial" w:hAnsi="Arial" w:cs="Arial"/>
        </w:rPr>
        <w:t xml:space="preserve"> agreed a benchmark of 10% attrition for </w:t>
      </w:r>
      <w:r w:rsidR="00C0046D">
        <w:rPr>
          <w:rFonts w:ascii="Arial" w:hAnsi="Arial" w:cs="Arial"/>
        </w:rPr>
        <w:t xml:space="preserve">FDs </w:t>
      </w:r>
      <w:r>
        <w:rPr>
          <w:rFonts w:ascii="Arial" w:hAnsi="Arial" w:cs="Arial"/>
        </w:rPr>
        <w:t xml:space="preserve">and 20% for Access provision.  Only CAFRE met the benchmark for attrition in both years 1 &amp; 2 for full-time programmes and only SWC met the target </w:t>
      </w:r>
      <w:r>
        <w:rPr>
          <w:rFonts w:ascii="Arial" w:hAnsi="Arial" w:cs="Arial"/>
        </w:rPr>
        <w:lastRenderedPageBreak/>
        <w:t>for year 2.  Only CAFRE and NWRC met the benchmark for part-time Access provision.</w:t>
      </w:r>
    </w:p>
    <w:p w14:paraId="002E449D" w14:textId="7B19F0BB" w:rsidR="00A2032A" w:rsidRDefault="00A2032A" w:rsidP="00B835F1">
      <w:pPr>
        <w:tabs>
          <w:tab w:val="left" w:pos="709"/>
          <w:tab w:val="left" w:pos="2268"/>
        </w:tabs>
        <w:ind w:left="709" w:hanging="709"/>
        <w:rPr>
          <w:rFonts w:ascii="Arial" w:hAnsi="Arial" w:cs="Arial"/>
        </w:rPr>
      </w:pPr>
    </w:p>
    <w:p w14:paraId="2D35250E" w14:textId="59AFE9E0" w:rsidR="00A2032A" w:rsidRDefault="00A2032A" w:rsidP="00B835F1">
      <w:pPr>
        <w:tabs>
          <w:tab w:val="left" w:pos="709"/>
          <w:tab w:val="left" w:pos="2268"/>
        </w:tabs>
        <w:ind w:left="709" w:hanging="709"/>
        <w:rPr>
          <w:rFonts w:ascii="Arial" w:hAnsi="Arial" w:cs="Arial"/>
        </w:rPr>
      </w:pPr>
      <w:r>
        <w:rPr>
          <w:rFonts w:ascii="Arial" w:hAnsi="Arial" w:cs="Arial"/>
        </w:rPr>
        <w:tab/>
      </w:r>
      <w:proofErr w:type="gramStart"/>
      <w:r>
        <w:rPr>
          <w:rFonts w:ascii="Arial" w:hAnsi="Arial" w:cs="Arial"/>
        </w:rPr>
        <w:t>With regard to</w:t>
      </w:r>
      <w:proofErr w:type="gramEnd"/>
      <w:r>
        <w:rPr>
          <w:rFonts w:ascii="Arial" w:hAnsi="Arial" w:cs="Arial"/>
        </w:rPr>
        <w:t xml:space="preserve"> Success 2 the Forum agreed a benchmark of 75% for Year 1 and 80% for Year 2.  For Access provision a benchmark of 70% was agreed.</w:t>
      </w:r>
    </w:p>
    <w:p w14:paraId="4CAC1529" w14:textId="65ECFCA1" w:rsidR="00A2032A" w:rsidRDefault="00A2032A" w:rsidP="00B835F1">
      <w:pPr>
        <w:tabs>
          <w:tab w:val="left" w:pos="709"/>
          <w:tab w:val="left" w:pos="2268"/>
        </w:tabs>
        <w:ind w:left="709" w:hanging="709"/>
        <w:rPr>
          <w:rFonts w:ascii="Arial" w:hAnsi="Arial" w:cs="Arial"/>
        </w:rPr>
      </w:pPr>
    </w:p>
    <w:p w14:paraId="4FA49B15" w14:textId="7A3ECC80" w:rsidR="00A2032A" w:rsidRDefault="00A2032A" w:rsidP="00B835F1">
      <w:pPr>
        <w:tabs>
          <w:tab w:val="left" w:pos="709"/>
          <w:tab w:val="left" w:pos="2268"/>
        </w:tabs>
        <w:ind w:left="709" w:hanging="709"/>
        <w:rPr>
          <w:rFonts w:ascii="Arial" w:hAnsi="Arial" w:cs="Arial"/>
        </w:rPr>
      </w:pPr>
      <w:r>
        <w:rPr>
          <w:rFonts w:ascii="Arial" w:hAnsi="Arial" w:cs="Arial"/>
        </w:rPr>
        <w:tab/>
        <w:t xml:space="preserve">In </w:t>
      </w:r>
      <w:proofErr w:type="gramStart"/>
      <w:r>
        <w:rPr>
          <w:rFonts w:ascii="Arial" w:hAnsi="Arial" w:cs="Arial"/>
        </w:rPr>
        <w:t>the majority of</w:t>
      </w:r>
      <w:proofErr w:type="gramEnd"/>
      <w:r>
        <w:rPr>
          <w:rFonts w:ascii="Arial" w:hAnsi="Arial" w:cs="Arial"/>
        </w:rPr>
        <w:t xml:space="preserve"> cases the Success 2 benchmark for full-time provision was met</w:t>
      </w:r>
      <w:r w:rsidR="00C0046D">
        <w:rPr>
          <w:rFonts w:ascii="Arial" w:hAnsi="Arial" w:cs="Arial"/>
        </w:rPr>
        <w:t xml:space="preserve"> after the supplementary boards</w:t>
      </w:r>
      <w:r>
        <w:rPr>
          <w:rFonts w:ascii="Arial" w:hAnsi="Arial" w:cs="Arial"/>
        </w:rPr>
        <w:t>.  However, the large increase in</w:t>
      </w:r>
      <w:r w:rsidR="005920A3">
        <w:rPr>
          <w:rFonts w:ascii="Arial" w:hAnsi="Arial" w:cs="Arial"/>
        </w:rPr>
        <w:t xml:space="preserve"> success between the June Board</w:t>
      </w:r>
      <w:r w:rsidR="00C0046D">
        <w:rPr>
          <w:rFonts w:ascii="Arial" w:hAnsi="Arial" w:cs="Arial"/>
        </w:rPr>
        <w:t>s</w:t>
      </w:r>
      <w:r>
        <w:rPr>
          <w:rFonts w:ascii="Arial" w:hAnsi="Arial" w:cs="Arial"/>
        </w:rPr>
        <w:t xml:space="preserve"> and the Resit Board</w:t>
      </w:r>
      <w:r w:rsidR="00C0046D">
        <w:rPr>
          <w:rFonts w:ascii="Arial" w:hAnsi="Arial" w:cs="Arial"/>
        </w:rPr>
        <w:t>s</w:t>
      </w:r>
      <w:r>
        <w:rPr>
          <w:rFonts w:ascii="Arial" w:hAnsi="Arial" w:cs="Arial"/>
        </w:rPr>
        <w:t xml:space="preserve"> needs to be addressed</w:t>
      </w:r>
      <w:r w:rsidR="00C0046D">
        <w:rPr>
          <w:rFonts w:ascii="Arial" w:hAnsi="Arial" w:cs="Arial"/>
        </w:rPr>
        <w:t>,</w:t>
      </w:r>
      <w:r>
        <w:rPr>
          <w:rFonts w:ascii="Arial" w:hAnsi="Arial" w:cs="Arial"/>
        </w:rPr>
        <w:t xml:space="preserve"> as too many students are still failing at the first attempt.</w:t>
      </w:r>
    </w:p>
    <w:p w14:paraId="78110500" w14:textId="3DB09DA9" w:rsidR="00A2032A" w:rsidRDefault="00A2032A" w:rsidP="00B835F1">
      <w:pPr>
        <w:tabs>
          <w:tab w:val="left" w:pos="709"/>
          <w:tab w:val="left" w:pos="2268"/>
        </w:tabs>
        <w:ind w:left="709" w:hanging="709"/>
        <w:rPr>
          <w:rFonts w:ascii="Arial" w:hAnsi="Arial" w:cs="Arial"/>
        </w:rPr>
      </w:pPr>
    </w:p>
    <w:p w14:paraId="3B9D2C6B" w14:textId="30436995" w:rsidR="00A2032A" w:rsidRDefault="00A2032A" w:rsidP="00B835F1">
      <w:pPr>
        <w:tabs>
          <w:tab w:val="left" w:pos="709"/>
          <w:tab w:val="left" w:pos="2268"/>
        </w:tabs>
        <w:ind w:left="709" w:hanging="709"/>
        <w:rPr>
          <w:rFonts w:ascii="Arial" w:hAnsi="Arial" w:cs="Arial"/>
        </w:rPr>
      </w:pPr>
      <w:r>
        <w:rPr>
          <w:rFonts w:ascii="Arial" w:hAnsi="Arial" w:cs="Arial"/>
        </w:rPr>
        <w:tab/>
        <w:t xml:space="preserve">No College met the Success 2 benchmark </w:t>
      </w:r>
      <w:r w:rsidR="005920A3">
        <w:rPr>
          <w:rFonts w:ascii="Arial" w:hAnsi="Arial" w:cs="Arial"/>
        </w:rPr>
        <w:t xml:space="preserve">for Access provision </w:t>
      </w:r>
      <w:r>
        <w:rPr>
          <w:rFonts w:ascii="Arial" w:hAnsi="Arial" w:cs="Arial"/>
        </w:rPr>
        <w:t>for either full</w:t>
      </w:r>
      <w:r w:rsidR="00C0046D">
        <w:rPr>
          <w:rFonts w:ascii="Arial" w:hAnsi="Arial" w:cs="Arial"/>
        </w:rPr>
        <w:t>-time</w:t>
      </w:r>
      <w:r>
        <w:rPr>
          <w:rFonts w:ascii="Arial" w:hAnsi="Arial" w:cs="Arial"/>
        </w:rPr>
        <w:t xml:space="preserve"> or part-time mode of study.  It was noted that full-time Access students do not pay a course fee</w:t>
      </w:r>
      <w:r w:rsidR="00C0046D">
        <w:rPr>
          <w:rFonts w:ascii="Arial" w:hAnsi="Arial" w:cs="Arial"/>
        </w:rPr>
        <w:t>,</w:t>
      </w:r>
      <w:r>
        <w:rPr>
          <w:rFonts w:ascii="Arial" w:hAnsi="Arial" w:cs="Arial"/>
        </w:rPr>
        <w:t xml:space="preserve"> whereas part-time Access students pay the full College fee.  This may have an impact on attrition and success.</w:t>
      </w:r>
    </w:p>
    <w:p w14:paraId="268C48EE" w14:textId="6D8851E0" w:rsidR="00A2032A" w:rsidRDefault="00A2032A" w:rsidP="00B835F1">
      <w:pPr>
        <w:tabs>
          <w:tab w:val="left" w:pos="709"/>
          <w:tab w:val="left" w:pos="2268"/>
        </w:tabs>
        <w:ind w:left="709" w:hanging="709"/>
        <w:rPr>
          <w:rFonts w:ascii="Arial" w:hAnsi="Arial" w:cs="Arial"/>
        </w:rPr>
      </w:pPr>
    </w:p>
    <w:p w14:paraId="00D65CCC" w14:textId="2A55C691" w:rsidR="0087470A" w:rsidRPr="00A2032A" w:rsidRDefault="00A2032A" w:rsidP="00A2032A">
      <w:pPr>
        <w:tabs>
          <w:tab w:val="left" w:pos="709"/>
          <w:tab w:val="left" w:pos="2268"/>
        </w:tabs>
        <w:ind w:left="709" w:hanging="709"/>
        <w:rPr>
          <w:rFonts w:ascii="Arial" w:hAnsi="Arial" w:cs="Arial"/>
        </w:rPr>
      </w:pPr>
      <w:r>
        <w:rPr>
          <w:rFonts w:ascii="Arial" w:hAnsi="Arial" w:cs="Arial"/>
        </w:rPr>
        <w:tab/>
        <w:t>Members agreed that there were many factors, both acad</w:t>
      </w:r>
      <w:r w:rsidR="005920A3">
        <w:rPr>
          <w:rFonts w:ascii="Arial" w:hAnsi="Arial" w:cs="Arial"/>
        </w:rPr>
        <w:t>emic and personal, which impact</w:t>
      </w:r>
      <w:r w:rsidR="0033715D">
        <w:rPr>
          <w:rFonts w:ascii="Arial" w:hAnsi="Arial" w:cs="Arial"/>
        </w:rPr>
        <w:t xml:space="preserve"> on high levels of attrition on</w:t>
      </w:r>
      <w:r>
        <w:rPr>
          <w:rFonts w:ascii="Arial" w:hAnsi="Arial" w:cs="Arial"/>
        </w:rPr>
        <w:t xml:space="preserve"> Access programmes.  Colleges were asked to </w:t>
      </w:r>
      <w:r w:rsidR="005920A3">
        <w:rPr>
          <w:rFonts w:ascii="Arial" w:hAnsi="Arial" w:cs="Arial"/>
        </w:rPr>
        <w:t>drill</w:t>
      </w:r>
      <w:r w:rsidR="0033715D">
        <w:rPr>
          <w:rFonts w:ascii="Arial" w:hAnsi="Arial" w:cs="Arial"/>
        </w:rPr>
        <w:t xml:space="preserve"> </w:t>
      </w:r>
      <w:r>
        <w:rPr>
          <w:rFonts w:ascii="Arial" w:hAnsi="Arial" w:cs="Arial"/>
        </w:rPr>
        <w:t xml:space="preserve">down into the data to </w:t>
      </w:r>
      <w:r w:rsidR="005920A3">
        <w:rPr>
          <w:rFonts w:ascii="Arial" w:hAnsi="Arial" w:cs="Arial"/>
        </w:rPr>
        <w:t>ascertain</w:t>
      </w:r>
      <w:r>
        <w:rPr>
          <w:rFonts w:ascii="Arial" w:hAnsi="Arial" w:cs="Arial"/>
        </w:rPr>
        <w:t xml:space="preserve"> how many students left the course for academic reasons and how many were early leavers because of their personal circumstances.</w:t>
      </w:r>
    </w:p>
    <w:p w14:paraId="076E9FA3" w14:textId="7401CAF4" w:rsidR="0087470A" w:rsidRDefault="0087470A" w:rsidP="0087470A">
      <w:pPr>
        <w:tabs>
          <w:tab w:val="left" w:pos="709"/>
          <w:tab w:val="left" w:pos="2268"/>
        </w:tabs>
        <w:ind w:left="709" w:hanging="709"/>
        <w:rPr>
          <w:rFonts w:ascii="Arial" w:hAnsi="Arial" w:cs="Arial"/>
          <w:lang w:val="en-US"/>
        </w:rPr>
      </w:pPr>
    </w:p>
    <w:p w14:paraId="18A897BA" w14:textId="77777777" w:rsidR="0033715D" w:rsidRDefault="0087470A" w:rsidP="00E5073E">
      <w:pPr>
        <w:tabs>
          <w:tab w:val="left" w:pos="709"/>
          <w:tab w:val="left" w:pos="2268"/>
        </w:tabs>
        <w:ind w:left="2835" w:hanging="2835"/>
        <w:rPr>
          <w:rFonts w:ascii="Arial" w:hAnsi="Arial" w:cs="Arial"/>
          <w:lang w:val="en-US"/>
        </w:rPr>
      </w:pPr>
      <w:r>
        <w:rPr>
          <w:rFonts w:ascii="Arial" w:hAnsi="Arial" w:cs="Arial"/>
          <w:lang w:val="en-US"/>
        </w:rPr>
        <w:tab/>
        <w:t>AGREED:</w:t>
      </w:r>
      <w:r>
        <w:rPr>
          <w:rFonts w:ascii="Arial" w:hAnsi="Arial" w:cs="Arial"/>
          <w:lang w:val="en-US"/>
        </w:rPr>
        <w:tab/>
        <w:t>i)</w:t>
      </w:r>
      <w:r>
        <w:rPr>
          <w:rFonts w:ascii="Arial" w:hAnsi="Arial" w:cs="Arial"/>
          <w:lang w:val="en-US"/>
        </w:rPr>
        <w:tab/>
        <w:t>that</w:t>
      </w:r>
      <w:r w:rsidR="00A2032A">
        <w:rPr>
          <w:rFonts w:ascii="Arial" w:hAnsi="Arial" w:cs="Arial"/>
          <w:lang w:val="en-US"/>
        </w:rPr>
        <w:t xml:space="preserve"> a small Working Group be established, chaired by </w:t>
      </w:r>
    </w:p>
    <w:p w14:paraId="03D3E642" w14:textId="2B405BF2" w:rsidR="0087470A" w:rsidRDefault="0033715D" w:rsidP="00E5073E">
      <w:pPr>
        <w:tabs>
          <w:tab w:val="left" w:pos="709"/>
          <w:tab w:val="left" w:pos="2268"/>
        </w:tabs>
        <w:ind w:left="2835" w:hanging="2835"/>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proofErr w:type="spellStart"/>
      <w:r w:rsidR="00A2032A">
        <w:rPr>
          <w:rFonts w:ascii="Arial" w:hAnsi="Arial" w:cs="Arial"/>
          <w:lang w:val="en-US"/>
        </w:rPr>
        <w:t>Mrs</w:t>
      </w:r>
      <w:proofErr w:type="spellEnd"/>
      <w:r w:rsidR="00A2032A">
        <w:rPr>
          <w:rFonts w:ascii="Arial" w:hAnsi="Arial" w:cs="Arial"/>
          <w:lang w:val="en-US"/>
        </w:rPr>
        <w:t xml:space="preserve"> McCall</w:t>
      </w:r>
      <w:r w:rsidR="00425523">
        <w:rPr>
          <w:rFonts w:ascii="Arial" w:hAnsi="Arial" w:cs="Arial"/>
          <w:lang w:val="en-US"/>
        </w:rPr>
        <w:t>,</w:t>
      </w:r>
      <w:r w:rsidR="00A2032A">
        <w:rPr>
          <w:rFonts w:ascii="Arial" w:hAnsi="Arial" w:cs="Arial"/>
          <w:lang w:val="en-US"/>
        </w:rPr>
        <w:t xml:space="preserve"> with representatives from those C</w:t>
      </w:r>
      <w:r w:rsidR="00E74676">
        <w:rPr>
          <w:rFonts w:ascii="Arial" w:hAnsi="Arial" w:cs="Arial"/>
          <w:lang w:val="en-US"/>
        </w:rPr>
        <w:t xml:space="preserve">olleges offering Access </w:t>
      </w:r>
      <w:proofErr w:type="spellStart"/>
      <w:r w:rsidR="00E74676">
        <w:rPr>
          <w:rFonts w:ascii="Arial" w:hAnsi="Arial" w:cs="Arial"/>
          <w:lang w:val="en-US"/>
        </w:rPr>
        <w:t>program</w:t>
      </w:r>
      <w:r w:rsidR="00425523">
        <w:rPr>
          <w:rFonts w:ascii="Arial" w:hAnsi="Arial" w:cs="Arial"/>
          <w:lang w:val="en-US"/>
        </w:rPr>
        <w:t>me</w:t>
      </w:r>
      <w:r w:rsidR="00A2032A">
        <w:rPr>
          <w:rFonts w:ascii="Arial" w:hAnsi="Arial" w:cs="Arial"/>
          <w:lang w:val="en-US"/>
        </w:rPr>
        <w:t>s</w:t>
      </w:r>
      <w:proofErr w:type="spellEnd"/>
      <w:r w:rsidR="00A2032A">
        <w:rPr>
          <w:rFonts w:ascii="Arial" w:hAnsi="Arial" w:cs="Arial"/>
          <w:lang w:val="en-US"/>
        </w:rPr>
        <w:t xml:space="preserve"> to look at the causes of attrition and</w:t>
      </w:r>
      <w:r w:rsidR="00C0046D">
        <w:rPr>
          <w:rFonts w:ascii="Arial" w:hAnsi="Arial" w:cs="Arial"/>
          <w:lang w:val="en-US"/>
        </w:rPr>
        <w:t xml:space="preserve"> to</w:t>
      </w:r>
      <w:r w:rsidR="00A2032A">
        <w:rPr>
          <w:rFonts w:ascii="Arial" w:hAnsi="Arial" w:cs="Arial"/>
          <w:lang w:val="en-US"/>
        </w:rPr>
        <w:t xml:space="preserve"> come up with recommendations to address problems identified</w:t>
      </w:r>
      <w:r w:rsidR="0087470A">
        <w:rPr>
          <w:rFonts w:ascii="Arial" w:hAnsi="Arial" w:cs="Arial"/>
          <w:lang w:val="en-US"/>
        </w:rPr>
        <w:t>;</w:t>
      </w:r>
    </w:p>
    <w:p w14:paraId="250F80E0" w14:textId="6D17ABFF" w:rsidR="00C562B0" w:rsidRDefault="00177E91" w:rsidP="00E5073E">
      <w:pPr>
        <w:tabs>
          <w:tab w:val="left" w:pos="709"/>
          <w:tab w:val="left" w:pos="2268"/>
        </w:tabs>
        <w:ind w:left="2835" w:hanging="2835"/>
        <w:rPr>
          <w:rFonts w:ascii="Arial" w:hAnsi="Arial" w:cs="Arial"/>
          <w:lang w:val="en-US"/>
        </w:rPr>
      </w:pPr>
      <w:r>
        <w:rPr>
          <w:rFonts w:ascii="Arial" w:hAnsi="Arial" w:cs="Arial"/>
          <w:lang w:val="en-US"/>
        </w:rPr>
        <w:tab/>
      </w:r>
      <w:r>
        <w:rPr>
          <w:rFonts w:ascii="Arial" w:hAnsi="Arial" w:cs="Arial"/>
          <w:lang w:val="en-US"/>
        </w:rPr>
        <w:tab/>
        <w:t>ii)</w:t>
      </w:r>
      <w:r>
        <w:rPr>
          <w:rFonts w:ascii="Arial" w:hAnsi="Arial" w:cs="Arial"/>
          <w:lang w:val="en-US"/>
        </w:rPr>
        <w:tab/>
        <w:t>that</w:t>
      </w:r>
      <w:r w:rsidR="00A2032A">
        <w:rPr>
          <w:rFonts w:ascii="Arial" w:hAnsi="Arial" w:cs="Arial"/>
          <w:lang w:val="en-US"/>
        </w:rPr>
        <w:t xml:space="preserve"> Colleges provide QE with their analysis of attrition within their </w:t>
      </w:r>
      <w:r w:rsidR="00425523">
        <w:rPr>
          <w:rFonts w:ascii="Arial" w:hAnsi="Arial" w:cs="Arial"/>
          <w:lang w:val="en-US"/>
        </w:rPr>
        <w:t xml:space="preserve">own </w:t>
      </w:r>
      <w:r w:rsidR="00A2032A">
        <w:rPr>
          <w:rFonts w:ascii="Arial" w:hAnsi="Arial" w:cs="Arial"/>
          <w:lang w:val="en-US"/>
        </w:rPr>
        <w:t>institution to assist the deliberations of the Working Group</w:t>
      </w:r>
      <w:r w:rsidR="00C562B0">
        <w:rPr>
          <w:rFonts w:ascii="Arial" w:hAnsi="Arial" w:cs="Arial"/>
          <w:lang w:val="en-US"/>
        </w:rPr>
        <w:t>.</w:t>
      </w:r>
    </w:p>
    <w:p w14:paraId="3DF33EEB" w14:textId="1DF4458C" w:rsidR="00C562B0" w:rsidRDefault="00C562B0" w:rsidP="0087470A">
      <w:pPr>
        <w:tabs>
          <w:tab w:val="left" w:pos="709"/>
          <w:tab w:val="left" w:pos="2268"/>
        </w:tabs>
        <w:ind w:left="2694" w:hanging="2694"/>
        <w:rPr>
          <w:rFonts w:ascii="Arial" w:hAnsi="Arial" w:cs="Arial"/>
          <w:lang w:val="en-US"/>
        </w:rPr>
      </w:pPr>
    </w:p>
    <w:p w14:paraId="3F1CDA29" w14:textId="5778D41E" w:rsidR="00C562B0" w:rsidRDefault="00A2032A" w:rsidP="0087470A">
      <w:pPr>
        <w:tabs>
          <w:tab w:val="left" w:pos="709"/>
          <w:tab w:val="left" w:pos="2268"/>
        </w:tabs>
        <w:ind w:left="2694" w:hanging="2694"/>
        <w:rPr>
          <w:rFonts w:ascii="Arial" w:hAnsi="Arial" w:cs="Arial"/>
          <w:lang w:val="en-US"/>
        </w:rPr>
      </w:pPr>
      <w:r>
        <w:rPr>
          <w:rFonts w:ascii="Arial" w:hAnsi="Arial" w:cs="Arial"/>
          <w:lang w:val="en-US"/>
        </w:rPr>
        <w:tab/>
        <w:t>ATTRITION, PROGRESSION AND SUCCESS DATA 2Y3S 2017/18</w:t>
      </w:r>
    </w:p>
    <w:p w14:paraId="02117480" w14:textId="262EB0B5" w:rsidR="00C562B0" w:rsidRDefault="00C562B0" w:rsidP="0087470A">
      <w:pPr>
        <w:tabs>
          <w:tab w:val="left" w:pos="709"/>
          <w:tab w:val="left" w:pos="2268"/>
        </w:tabs>
        <w:ind w:left="2694" w:hanging="2694"/>
        <w:rPr>
          <w:rFonts w:ascii="Arial" w:hAnsi="Arial" w:cs="Arial"/>
          <w:lang w:val="en-US"/>
        </w:rPr>
      </w:pPr>
    </w:p>
    <w:p w14:paraId="7EAB46EF" w14:textId="722EDAF1" w:rsidR="00E5073E" w:rsidRDefault="00C562B0" w:rsidP="008F3454">
      <w:pPr>
        <w:tabs>
          <w:tab w:val="left" w:pos="709"/>
          <w:tab w:val="left" w:pos="2268"/>
        </w:tabs>
        <w:ind w:left="709" w:hanging="709"/>
        <w:rPr>
          <w:rFonts w:ascii="Arial" w:hAnsi="Arial" w:cs="Arial"/>
          <w:lang w:val="en-US"/>
        </w:rPr>
      </w:pPr>
      <w:r>
        <w:rPr>
          <w:rFonts w:ascii="Arial" w:hAnsi="Arial" w:cs="Arial"/>
          <w:lang w:val="en-US"/>
        </w:rPr>
        <w:t>1</w:t>
      </w:r>
      <w:r w:rsidR="00A2032A">
        <w:rPr>
          <w:rFonts w:ascii="Arial" w:hAnsi="Arial" w:cs="Arial"/>
          <w:lang w:val="en-US"/>
        </w:rPr>
        <w:t>9.18</w:t>
      </w:r>
      <w:r w:rsidR="00F35567">
        <w:rPr>
          <w:rFonts w:ascii="Arial" w:hAnsi="Arial" w:cs="Arial"/>
          <w:lang w:val="en-US"/>
        </w:rPr>
        <w:tab/>
        <w:t>Members considered</w:t>
      </w:r>
      <w:r w:rsidR="00A2032A">
        <w:rPr>
          <w:rFonts w:ascii="Arial" w:hAnsi="Arial" w:cs="Arial"/>
          <w:lang w:val="en-US"/>
        </w:rPr>
        <w:t xml:space="preserve"> </w:t>
      </w:r>
      <w:r w:rsidR="00C35659">
        <w:rPr>
          <w:rFonts w:ascii="Arial" w:hAnsi="Arial" w:cs="Arial"/>
          <w:lang w:val="en-US"/>
        </w:rPr>
        <w:t xml:space="preserve">paper </w:t>
      </w:r>
      <w:r w:rsidR="00F35567">
        <w:rPr>
          <w:rFonts w:ascii="Arial" w:hAnsi="Arial" w:cs="Arial"/>
          <w:lang w:val="en-US"/>
        </w:rPr>
        <w:t>CP</w:t>
      </w:r>
      <w:r w:rsidR="00425523">
        <w:rPr>
          <w:rFonts w:ascii="Arial" w:hAnsi="Arial" w:cs="Arial"/>
          <w:lang w:val="en-US"/>
        </w:rPr>
        <w:t>F</w:t>
      </w:r>
      <w:r w:rsidR="00F35567">
        <w:rPr>
          <w:rFonts w:ascii="Arial" w:hAnsi="Arial" w:cs="Arial"/>
          <w:lang w:val="en-US"/>
        </w:rPr>
        <w:t>/19/02</w:t>
      </w:r>
      <w:r w:rsidR="0033715D">
        <w:rPr>
          <w:rFonts w:ascii="Arial" w:hAnsi="Arial" w:cs="Arial"/>
          <w:lang w:val="en-US"/>
        </w:rPr>
        <w:t xml:space="preserve"> </w:t>
      </w:r>
      <w:r w:rsidR="008F3454">
        <w:rPr>
          <w:rFonts w:ascii="Arial" w:hAnsi="Arial" w:cs="Arial"/>
          <w:lang w:val="en-US"/>
        </w:rPr>
        <w:t>on attrition, progression and success data for the 2Y3S mode of study for 2017/18.</w:t>
      </w:r>
    </w:p>
    <w:p w14:paraId="0CBFB14B" w14:textId="7EA67737" w:rsidR="008F3454" w:rsidRDefault="008F3454" w:rsidP="008F3454">
      <w:pPr>
        <w:tabs>
          <w:tab w:val="left" w:pos="709"/>
          <w:tab w:val="left" w:pos="2268"/>
        </w:tabs>
        <w:ind w:left="709" w:hanging="709"/>
        <w:rPr>
          <w:rFonts w:ascii="Arial" w:hAnsi="Arial" w:cs="Arial"/>
          <w:lang w:val="en-US"/>
        </w:rPr>
      </w:pPr>
    </w:p>
    <w:p w14:paraId="53386F37" w14:textId="32E5A174" w:rsidR="008F3454" w:rsidRDefault="008F3454" w:rsidP="008F3454">
      <w:pPr>
        <w:tabs>
          <w:tab w:val="left" w:pos="709"/>
          <w:tab w:val="left" w:pos="2268"/>
        </w:tabs>
        <w:ind w:left="709" w:hanging="709"/>
        <w:rPr>
          <w:rFonts w:ascii="Arial" w:hAnsi="Arial" w:cs="Arial"/>
          <w:lang w:val="en-US"/>
        </w:rPr>
      </w:pPr>
      <w:r>
        <w:rPr>
          <w:rFonts w:ascii="Arial" w:hAnsi="Arial" w:cs="Arial"/>
          <w:lang w:val="en-US"/>
        </w:rPr>
        <w:tab/>
        <w:t>No Colleg</w:t>
      </w:r>
      <w:r w:rsidR="00425523">
        <w:rPr>
          <w:rFonts w:ascii="Arial" w:hAnsi="Arial" w:cs="Arial"/>
          <w:lang w:val="en-US"/>
        </w:rPr>
        <w:t>e met the agreed benchmark of 85%</w:t>
      </w:r>
      <w:r>
        <w:rPr>
          <w:rFonts w:ascii="Arial" w:hAnsi="Arial" w:cs="Arial"/>
          <w:lang w:val="en-US"/>
        </w:rPr>
        <w:t>.</w:t>
      </w:r>
    </w:p>
    <w:p w14:paraId="7C29FB40" w14:textId="6105257B" w:rsidR="008F3454" w:rsidRDefault="008F3454" w:rsidP="008F3454">
      <w:pPr>
        <w:tabs>
          <w:tab w:val="left" w:pos="709"/>
          <w:tab w:val="left" w:pos="2268"/>
        </w:tabs>
        <w:ind w:left="709" w:hanging="709"/>
        <w:rPr>
          <w:rFonts w:ascii="Arial" w:hAnsi="Arial" w:cs="Arial"/>
          <w:lang w:val="en-US"/>
        </w:rPr>
      </w:pPr>
    </w:p>
    <w:p w14:paraId="1D7BBFBE" w14:textId="4307310F" w:rsidR="008F3454" w:rsidRDefault="008F3454" w:rsidP="008F3454">
      <w:pPr>
        <w:tabs>
          <w:tab w:val="left" w:pos="709"/>
          <w:tab w:val="left" w:pos="2268"/>
        </w:tabs>
        <w:ind w:left="709" w:hanging="709"/>
        <w:rPr>
          <w:rFonts w:ascii="Arial" w:hAnsi="Arial" w:cs="Arial"/>
          <w:lang w:val="en-US"/>
        </w:rPr>
      </w:pPr>
      <w:r>
        <w:rPr>
          <w:rFonts w:ascii="Arial" w:hAnsi="Arial" w:cs="Arial"/>
          <w:lang w:val="en-US"/>
        </w:rPr>
        <w:tab/>
        <w:t xml:space="preserve">Members noted that this </w:t>
      </w:r>
      <w:r w:rsidR="00425523">
        <w:rPr>
          <w:rFonts w:ascii="Arial" w:hAnsi="Arial" w:cs="Arial"/>
          <w:lang w:val="en-US"/>
        </w:rPr>
        <w:t>mode of study is no longer approv</w:t>
      </w:r>
      <w:r>
        <w:rPr>
          <w:rFonts w:ascii="Arial" w:hAnsi="Arial" w:cs="Arial"/>
          <w:lang w:val="en-US"/>
        </w:rPr>
        <w:t xml:space="preserve">ed by Ulster University and the existing </w:t>
      </w:r>
      <w:proofErr w:type="spellStart"/>
      <w:r>
        <w:rPr>
          <w:rFonts w:ascii="Arial" w:hAnsi="Arial" w:cs="Arial"/>
          <w:lang w:val="en-US"/>
        </w:rPr>
        <w:t>programmes</w:t>
      </w:r>
      <w:proofErr w:type="spellEnd"/>
      <w:r>
        <w:rPr>
          <w:rFonts w:ascii="Arial" w:hAnsi="Arial" w:cs="Arial"/>
          <w:lang w:val="en-US"/>
        </w:rPr>
        <w:t xml:space="preserve"> are being run out.  It was also noted that there is no supplementary examination period for students on </w:t>
      </w:r>
      <w:r w:rsidR="00A25AA0">
        <w:rPr>
          <w:rFonts w:ascii="Arial" w:hAnsi="Arial" w:cs="Arial"/>
          <w:lang w:val="en-US"/>
        </w:rPr>
        <w:t xml:space="preserve">2Y3S </w:t>
      </w:r>
      <w:proofErr w:type="spellStart"/>
      <w:r w:rsidR="00A25AA0">
        <w:rPr>
          <w:rFonts w:ascii="Arial" w:hAnsi="Arial" w:cs="Arial"/>
          <w:lang w:val="en-US"/>
        </w:rPr>
        <w:t>programmes</w:t>
      </w:r>
      <w:proofErr w:type="spellEnd"/>
      <w:r>
        <w:rPr>
          <w:rFonts w:ascii="Arial" w:hAnsi="Arial" w:cs="Arial"/>
          <w:lang w:val="en-US"/>
        </w:rPr>
        <w:t>.</w:t>
      </w:r>
    </w:p>
    <w:p w14:paraId="5F9B35F6" w14:textId="1CB1E085" w:rsidR="008F3454" w:rsidRDefault="008F3454" w:rsidP="008F3454">
      <w:pPr>
        <w:tabs>
          <w:tab w:val="left" w:pos="709"/>
          <w:tab w:val="left" w:pos="2268"/>
        </w:tabs>
        <w:ind w:left="709" w:hanging="709"/>
        <w:rPr>
          <w:rFonts w:ascii="Arial" w:hAnsi="Arial" w:cs="Arial"/>
          <w:lang w:val="en-US"/>
        </w:rPr>
      </w:pPr>
    </w:p>
    <w:p w14:paraId="4238B3B0" w14:textId="4C8AF7C6" w:rsidR="00E5073E" w:rsidRDefault="008F3454" w:rsidP="00E5073E">
      <w:pPr>
        <w:tabs>
          <w:tab w:val="left" w:pos="709"/>
          <w:tab w:val="left" w:pos="2268"/>
          <w:tab w:val="left" w:pos="3828"/>
        </w:tabs>
        <w:rPr>
          <w:rFonts w:ascii="Arial" w:hAnsi="Arial" w:cs="Arial"/>
        </w:rPr>
      </w:pPr>
      <w:r>
        <w:rPr>
          <w:rFonts w:ascii="Arial" w:hAnsi="Arial" w:cs="Arial"/>
        </w:rPr>
        <w:tab/>
        <w:t>ANNUAL COURSE REVIEW</w:t>
      </w:r>
    </w:p>
    <w:p w14:paraId="38B0A469" w14:textId="462A4EFE" w:rsidR="00E5073E" w:rsidRDefault="00E5073E" w:rsidP="00E5073E">
      <w:pPr>
        <w:tabs>
          <w:tab w:val="left" w:pos="567"/>
          <w:tab w:val="left" w:pos="2268"/>
          <w:tab w:val="left" w:pos="3828"/>
        </w:tabs>
        <w:rPr>
          <w:rFonts w:ascii="Arial" w:hAnsi="Arial" w:cs="Arial"/>
        </w:rPr>
      </w:pPr>
    </w:p>
    <w:p w14:paraId="75ECB8C4" w14:textId="28F9B26E" w:rsidR="00807B40" w:rsidRDefault="00E5073E" w:rsidP="008F3454">
      <w:pPr>
        <w:tabs>
          <w:tab w:val="left" w:pos="1418"/>
          <w:tab w:val="left" w:pos="2268"/>
          <w:tab w:val="left" w:pos="3828"/>
        </w:tabs>
        <w:ind w:left="709" w:hanging="709"/>
        <w:rPr>
          <w:rFonts w:ascii="Arial" w:hAnsi="Arial" w:cs="Arial"/>
        </w:rPr>
      </w:pPr>
      <w:r>
        <w:rPr>
          <w:rFonts w:ascii="Arial" w:hAnsi="Arial" w:cs="Arial"/>
        </w:rPr>
        <w:t>1</w:t>
      </w:r>
      <w:r w:rsidR="008F3454">
        <w:rPr>
          <w:rFonts w:ascii="Arial" w:hAnsi="Arial" w:cs="Arial"/>
        </w:rPr>
        <w:t>9.19</w:t>
      </w:r>
      <w:r>
        <w:rPr>
          <w:rFonts w:ascii="Arial" w:hAnsi="Arial" w:cs="Arial"/>
        </w:rPr>
        <w:tab/>
      </w:r>
      <w:r w:rsidR="00DC05D5">
        <w:rPr>
          <w:rFonts w:ascii="Arial" w:hAnsi="Arial" w:cs="Arial"/>
        </w:rPr>
        <w:t>Members considered paper CPF/1</w:t>
      </w:r>
      <w:r w:rsidR="008F3454">
        <w:rPr>
          <w:rFonts w:ascii="Arial" w:hAnsi="Arial" w:cs="Arial"/>
        </w:rPr>
        <w:t>9/03</w:t>
      </w:r>
      <w:r w:rsidR="00DC05D5">
        <w:rPr>
          <w:rFonts w:ascii="Arial" w:hAnsi="Arial" w:cs="Arial"/>
        </w:rPr>
        <w:t xml:space="preserve"> a </w:t>
      </w:r>
      <w:r w:rsidR="008F3454">
        <w:rPr>
          <w:rFonts w:ascii="Arial" w:hAnsi="Arial" w:cs="Arial"/>
        </w:rPr>
        <w:t>summary of outcomes from the 2017/18 annual course review.  The report from the Sub-Group review</w:t>
      </w:r>
      <w:r w:rsidR="00EC302E">
        <w:rPr>
          <w:rFonts w:ascii="Arial" w:hAnsi="Arial" w:cs="Arial"/>
        </w:rPr>
        <w:t>ing the annual course review sub</w:t>
      </w:r>
      <w:r w:rsidR="00F35567">
        <w:rPr>
          <w:rFonts w:ascii="Arial" w:hAnsi="Arial" w:cs="Arial"/>
        </w:rPr>
        <w:t>missions from partner i</w:t>
      </w:r>
      <w:r w:rsidR="008F3454">
        <w:rPr>
          <w:rFonts w:ascii="Arial" w:hAnsi="Arial" w:cs="Arial"/>
        </w:rPr>
        <w:t>nstitutions was approved by ASQEC at its meeting on 30 November 2018.</w:t>
      </w:r>
    </w:p>
    <w:p w14:paraId="7DF52699" w14:textId="02A98436" w:rsidR="008F3454" w:rsidRDefault="008F3454" w:rsidP="008F3454">
      <w:pPr>
        <w:tabs>
          <w:tab w:val="left" w:pos="1418"/>
          <w:tab w:val="left" w:pos="2268"/>
          <w:tab w:val="left" w:pos="3828"/>
        </w:tabs>
        <w:ind w:left="709" w:hanging="709"/>
        <w:rPr>
          <w:rFonts w:ascii="Arial" w:hAnsi="Arial" w:cs="Arial"/>
        </w:rPr>
      </w:pPr>
    </w:p>
    <w:p w14:paraId="3C41C709" w14:textId="4050D392" w:rsidR="008F3454" w:rsidRDefault="008F3454" w:rsidP="008F3454">
      <w:pPr>
        <w:tabs>
          <w:tab w:val="left" w:pos="1418"/>
          <w:tab w:val="left" w:pos="2268"/>
          <w:tab w:val="left" w:pos="3828"/>
        </w:tabs>
        <w:ind w:left="709" w:hanging="709"/>
        <w:rPr>
          <w:rFonts w:ascii="Arial" w:hAnsi="Arial" w:cs="Arial"/>
        </w:rPr>
      </w:pPr>
      <w:r>
        <w:rPr>
          <w:rFonts w:ascii="Arial" w:hAnsi="Arial" w:cs="Arial"/>
        </w:rPr>
        <w:tab/>
        <w:t xml:space="preserve">The Sub-Group will meet again on 30 January 2019 to review the </w:t>
      </w:r>
      <w:r w:rsidR="00F35567">
        <w:rPr>
          <w:rFonts w:ascii="Arial" w:hAnsi="Arial" w:cs="Arial"/>
        </w:rPr>
        <w:t>adequacy</w:t>
      </w:r>
      <w:r>
        <w:rPr>
          <w:rFonts w:ascii="Arial" w:hAnsi="Arial" w:cs="Arial"/>
        </w:rPr>
        <w:t xml:space="preserve"> of the responses to issues identified.</w:t>
      </w:r>
    </w:p>
    <w:p w14:paraId="6F929271" w14:textId="594BFC54" w:rsidR="008F3454" w:rsidRDefault="008F3454" w:rsidP="008F3454">
      <w:pPr>
        <w:tabs>
          <w:tab w:val="left" w:pos="1418"/>
          <w:tab w:val="left" w:pos="2268"/>
          <w:tab w:val="left" w:pos="3828"/>
        </w:tabs>
        <w:ind w:left="709" w:hanging="709"/>
        <w:rPr>
          <w:rFonts w:ascii="Arial" w:hAnsi="Arial" w:cs="Arial"/>
        </w:rPr>
      </w:pPr>
    </w:p>
    <w:p w14:paraId="531C02CC" w14:textId="3BEAC8D1" w:rsidR="008F3454" w:rsidRDefault="008F3454" w:rsidP="008F3454">
      <w:pPr>
        <w:tabs>
          <w:tab w:val="left" w:pos="1418"/>
          <w:tab w:val="left" w:pos="2268"/>
          <w:tab w:val="left" w:pos="3828"/>
        </w:tabs>
        <w:ind w:left="709" w:hanging="709"/>
        <w:rPr>
          <w:rFonts w:ascii="Arial" w:hAnsi="Arial" w:cs="Arial"/>
        </w:rPr>
      </w:pPr>
      <w:r>
        <w:rPr>
          <w:rFonts w:ascii="Arial" w:hAnsi="Arial" w:cs="Arial"/>
        </w:rPr>
        <w:tab/>
        <w:t xml:space="preserve">The Sub-Group </w:t>
      </w:r>
      <w:r w:rsidR="00985A75">
        <w:rPr>
          <w:rFonts w:ascii="Arial" w:hAnsi="Arial" w:cs="Arial"/>
        </w:rPr>
        <w:t xml:space="preserve">reviewed and approved the actions taken or proposed by partner institutions to address the issues raised as part of the 2016/17 annual course review.  They were concerned that while training had been provided to College staff </w:t>
      </w:r>
      <w:r w:rsidR="00985A75">
        <w:rPr>
          <w:rFonts w:ascii="Arial" w:hAnsi="Arial" w:cs="Arial"/>
        </w:rPr>
        <w:lastRenderedPageBreak/>
        <w:t>on how the University calculates success and retention data, there were still variances between University</w:t>
      </w:r>
      <w:r w:rsidR="00C0046D">
        <w:rPr>
          <w:rFonts w:ascii="Arial" w:hAnsi="Arial" w:cs="Arial"/>
        </w:rPr>
        <w:t>-</w:t>
      </w:r>
      <w:r w:rsidR="00985A75">
        <w:rPr>
          <w:rFonts w:ascii="Arial" w:hAnsi="Arial" w:cs="Arial"/>
        </w:rPr>
        <w:t>generated data and that provided by partner institutions.  They asked that senior management within Colleges provide training to relevant staff on the data which must be provided in the Self-Evaluation Report (SER).</w:t>
      </w:r>
    </w:p>
    <w:p w14:paraId="5727B9D9" w14:textId="29FFA2F2" w:rsidR="00985A75" w:rsidRDefault="00985A75" w:rsidP="008F3454">
      <w:pPr>
        <w:tabs>
          <w:tab w:val="left" w:pos="1418"/>
          <w:tab w:val="left" w:pos="2268"/>
          <w:tab w:val="left" w:pos="3828"/>
        </w:tabs>
        <w:ind w:left="709" w:hanging="709"/>
        <w:rPr>
          <w:rFonts w:ascii="Arial" w:hAnsi="Arial" w:cs="Arial"/>
        </w:rPr>
      </w:pPr>
    </w:p>
    <w:p w14:paraId="4F1AF953" w14:textId="5067EB00" w:rsidR="00985A75" w:rsidRDefault="00870F5A" w:rsidP="008F3454">
      <w:pPr>
        <w:tabs>
          <w:tab w:val="left" w:pos="1418"/>
          <w:tab w:val="left" w:pos="2268"/>
          <w:tab w:val="left" w:pos="3828"/>
        </w:tabs>
        <w:ind w:left="709" w:hanging="709"/>
        <w:rPr>
          <w:rFonts w:ascii="Arial" w:hAnsi="Arial" w:cs="Arial"/>
        </w:rPr>
      </w:pPr>
      <w:r>
        <w:rPr>
          <w:rFonts w:ascii="Arial" w:hAnsi="Arial" w:cs="Arial"/>
        </w:rPr>
        <w:tab/>
      </w:r>
      <w:r w:rsidRPr="00870F5A">
        <w:rPr>
          <w:rFonts w:ascii="Arial" w:hAnsi="Arial" w:cs="Arial"/>
        </w:rPr>
        <w:t>A recurrent theme throughout the provision</w:t>
      </w:r>
      <w:r w:rsidR="00C0046D">
        <w:rPr>
          <w:rFonts w:ascii="Arial" w:hAnsi="Arial" w:cs="Arial"/>
        </w:rPr>
        <w:t>,</w:t>
      </w:r>
      <w:r w:rsidRPr="00870F5A">
        <w:rPr>
          <w:rFonts w:ascii="Arial" w:hAnsi="Arial" w:cs="Arial"/>
        </w:rPr>
        <w:t xml:space="preserve"> and indeed the most significant problem </w:t>
      </w:r>
      <w:r w:rsidR="00C0046D">
        <w:rPr>
          <w:rFonts w:ascii="Arial" w:hAnsi="Arial" w:cs="Arial"/>
        </w:rPr>
        <w:t>for</w:t>
      </w:r>
      <w:r w:rsidR="00C0046D" w:rsidRPr="00870F5A">
        <w:rPr>
          <w:rFonts w:ascii="Arial" w:hAnsi="Arial" w:cs="Arial"/>
        </w:rPr>
        <w:t xml:space="preserve"> </w:t>
      </w:r>
      <w:r w:rsidRPr="00870F5A">
        <w:rPr>
          <w:rFonts w:ascii="Arial" w:hAnsi="Arial" w:cs="Arial"/>
        </w:rPr>
        <w:t>HE provision</w:t>
      </w:r>
      <w:r w:rsidR="00C0046D">
        <w:rPr>
          <w:rFonts w:ascii="Arial" w:hAnsi="Arial" w:cs="Arial"/>
        </w:rPr>
        <w:t xml:space="preserve"> in </w:t>
      </w:r>
      <w:r w:rsidR="00696482" w:rsidRPr="00870F5A">
        <w:rPr>
          <w:rFonts w:ascii="Arial" w:hAnsi="Arial" w:cs="Arial"/>
        </w:rPr>
        <w:t>Colleges</w:t>
      </w:r>
      <w:r w:rsidRPr="00870F5A">
        <w:rPr>
          <w:rFonts w:ascii="Arial" w:hAnsi="Arial" w:cs="Arial"/>
        </w:rPr>
        <w:t xml:space="preserve">, is that of low student numbers, and in consequence of the viability of the programmes on offer.  Most of the courses struggle to recruit students at the levels originally agreed at evaluation/revalidation time, and the levels of attrition (particularly in terms of early leavers and non-returners) are often disappointingly high.  </w:t>
      </w:r>
    </w:p>
    <w:p w14:paraId="08329EE4" w14:textId="17D3B697" w:rsidR="00870F5A" w:rsidRDefault="00870F5A" w:rsidP="008F3454">
      <w:pPr>
        <w:tabs>
          <w:tab w:val="left" w:pos="1418"/>
          <w:tab w:val="left" w:pos="2268"/>
          <w:tab w:val="left" w:pos="3828"/>
        </w:tabs>
        <w:ind w:left="709" w:hanging="709"/>
        <w:rPr>
          <w:rFonts w:ascii="Arial" w:hAnsi="Arial" w:cs="Arial"/>
        </w:rPr>
      </w:pPr>
    </w:p>
    <w:p w14:paraId="1783A82A" w14:textId="2085975E" w:rsidR="00870F5A" w:rsidRPr="00870F5A" w:rsidRDefault="00870F5A" w:rsidP="00870F5A">
      <w:pPr>
        <w:tabs>
          <w:tab w:val="left" w:pos="1418"/>
          <w:tab w:val="left" w:pos="2268"/>
          <w:tab w:val="left" w:pos="3828"/>
        </w:tabs>
        <w:ind w:left="709" w:hanging="709"/>
        <w:rPr>
          <w:rFonts w:ascii="Arial" w:hAnsi="Arial" w:cs="Arial"/>
        </w:rPr>
      </w:pPr>
      <w:r>
        <w:rPr>
          <w:rFonts w:ascii="Arial" w:hAnsi="Arial" w:cs="Arial"/>
        </w:rPr>
        <w:tab/>
      </w:r>
      <w:r w:rsidRPr="00870F5A">
        <w:rPr>
          <w:rFonts w:ascii="Arial" w:hAnsi="Arial" w:cs="Arial"/>
        </w:rPr>
        <w:t>The Sub-Group noted that in the SER course teams were asked to reflect on data over a four-year period.  This allows for trends to be identified and action taken where appropriate.  There was little evidence of course teams critically reflecting on data over the four years.  The Sub-Group asked that this be include</w:t>
      </w:r>
      <w:r w:rsidR="00425523">
        <w:rPr>
          <w:rFonts w:ascii="Arial" w:hAnsi="Arial" w:cs="Arial"/>
        </w:rPr>
        <w:t>d in the training which will</w:t>
      </w:r>
      <w:r w:rsidRPr="00870F5A">
        <w:rPr>
          <w:rFonts w:ascii="Arial" w:hAnsi="Arial" w:cs="Arial"/>
        </w:rPr>
        <w:t xml:space="preserve"> be provided to course teams by HE Co-ordinators on the data required in the SER.</w:t>
      </w:r>
    </w:p>
    <w:p w14:paraId="30107987" w14:textId="00FE4F63" w:rsidR="00870F5A" w:rsidRDefault="00870F5A" w:rsidP="008F3454">
      <w:pPr>
        <w:tabs>
          <w:tab w:val="left" w:pos="1418"/>
          <w:tab w:val="left" w:pos="2268"/>
          <w:tab w:val="left" w:pos="3828"/>
        </w:tabs>
        <w:ind w:left="709" w:hanging="709"/>
        <w:rPr>
          <w:rFonts w:ascii="Arial" w:hAnsi="Arial" w:cs="Arial"/>
        </w:rPr>
      </w:pPr>
    </w:p>
    <w:p w14:paraId="0BB73245" w14:textId="29A4AF96" w:rsidR="00870F5A" w:rsidRDefault="00870F5A" w:rsidP="008F3454">
      <w:pPr>
        <w:tabs>
          <w:tab w:val="left" w:pos="1418"/>
          <w:tab w:val="left" w:pos="2268"/>
          <w:tab w:val="left" w:pos="3828"/>
        </w:tabs>
        <w:ind w:left="709" w:hanging="709"/>
        <w:rPr>
          <w:rFonts w:ascii="Arial" w:hAnsi="Arial" w:cs="Arial"/>
        </w:rPr>
      </w:pPr>
      <w:r>
        <w:rPr>
          <w:rFonts w:ascii="Arial" w:hAnsi="Arial" w:cs="Arial"/>
        </w:rPr>
        <w:tab/>
      </w:r>
      <w:r w:rsidRPr="00870F5A">
        <w:rPr>
          <w:rFonts w:ascii="Arial" w:hAnsi="Arial" w:cs="Arial"/>
        </w:rPr>
        <w:t xml:space="preserve">A number of External Examiners commented that the marks on the WBL module were over-generous, in particular where industrial partners engage in the students’ assessment.  While employer input can lead to effective course design and good employability, it should not result in over-generous marking.  </w:t>
      </w:r>
    </w:p>
    <w:p w14:paraId="2DF0D115" w14:textId="6A62CA29" w:rsidR="00870F5A" w:rsidRDefault="00870F5A" w:rsidP="008F3454">
      <w:pPr>
        <w:tabs>
          <w:tab w:val="left" w:pos="1418"/>
          <w:tab w:val="left" w:pos="2268"/>
          <w:tab w:val="left" w:pos="3828"/>
        </w:tabs>
        <w:ind w:left="709" w:hanging="709"/>
        <w:rPr>
          <w:rFonts w:ascii="Arial" w:hAnsi="Arial" w:cs="Arial"/>
        </w:rPr>
      </w:pPr>
    </w:p>
    <w:p w14:paraId="05F16BDA" w14:textId="77777777" w:rsidR="00870F5A" w:rsidRPr="00870F5A" w:rsidRDefault="00870F5A" w:rsidP="00870F5A">
      <w:pPr>
        <w:tabs>
          <w:tab w:val="left" w:pos="1418"/>
          <w:tab w:val="left" w:pos="2268"/>
          <w:tab w:val="left" w:pos="3828"/>
        </w:tabs>
        <w:ind w:left="709" w:hanging="709"/>
        <w:rPr>
          <w:rFonts w:ascii="Arial" w:hAnsi="Arial" w:cs="Arial"/>
        </w:rPr>
      </w:pPr>
      <w:r>
        <w:rPr>
          <w:rFonts w:ascii="Arial" w:hAnsi="Arial" w:cs="Arial"/>
        </w:rPr>
        <w:tab/>
      </w:r>
      <w:r w:rsidRPr="00870F5A">
        <w:rPr>
          <w:rFonts w:ascii="Arial" w:hAnsi="Arial" w:cs="Arial"/>
        </w:rPr>
        <w:t>As per Ulster University’s requirements, Course Committee (CC) and Staff Student Consultative Committee (SSCC) meetings were taking place once per semester.  In some partner institutions CC meetings are held once a month.  Minutes of these meetings were being taken, with copies normally being sent to the FPM.  In most cases course teams were using the University’s agendas and minutes templates provided through the CPF.  It was noted that in a small number of programmes, there was good practice whereby students were taking the minutes of the SSCC meeting.  However, it was evident that minutes of meetings were still not being routinely forwarded to FPMs.</w:t>
      </w:r>
    </w:p>
    <w:p w14:paraId="6AF26B72" w14:textId="68A64E1A" w:rsidR="00870F5A" w:rsidRDefault="00870F5A" w:rsidP="008F3454">
      <w:pPr>
        <w:tabs>
          <w:tab w:val="left" w:pos="1418"/>
          <w:tab w:val="left" w:pos="2268"/>
          <w:tab w:val="left" w:pos="3828"/>
        </w:tabs>
        <w:ind w:left="709" w:hanging="709"/>
        <w:rPr>
          <w:rFonts w:ascii="Arial" w:hAnsi="Arial" w:cs="Arial"/>
        </w:rPr>
      </w:pPr>
    </w:p>
    <w:p w14:paraId="4F0F3A86" w14:textId="5CCD359C" w:rsidR="00870F5A" w:rsidRDefault="00870F5A" w:rsidP="008F3454">
      <w:pPr>
        <w:tabs>
          <w:tab w:val="left" w:pos="1418"/>
          <w:tab w:val="left" w:pos="2268"/>
          <w:tab w:val="left" w:pos="3828"/>
        </w:tabs>
        <w:ind w:left="709" w:hanging="709"/>
        <w:rPr>
          <w:rFonts w:ascii="Arial" w:hAnsi="Arial" w:cs="Arial"/>
        </w:rPr>
      </w:pPr>
      <w:r>
        <w:rPr>
          <w:rFonts w:ascii="Arial" w:hAnsi="Arial" w:cs="Arial"/>
        </w:rPr>
        <w:tab/>
        <w:t>The following matters were referred to the Forum for action:</w:t>
      </w:r>
    </w:p>
    <w:p w14:paraId="2EA5EE54" w14:textId="122CB81F" w:rsidR="00870F5A" w:rsidRPr="00870F5A" w:rsidRDefault="00870F5A" w:rsidP="00870F5A">
      <w:pPr>
        <w:tabs>
          <w:tab w:val="left" w:pos="1418"/>
          <w:tab w:val="left" w:pos="2268"/>
          <w:tab w:val="left" w:pos="3828"/>
        </w:tabs>
        <w:rPr>
          <w:rFonts w:ascii="Arial" w:hAnsi="Arial" w:cs="Arial"/>
        </w:rPr>
      </w:pPr>
      <w:r>
        <w:rPr>
          <w:rFonts w:ascii="Arial" w:hAnsi="Arial" w:cs="Arial"/>
        </w:rPr>
        <w:tab/>
      </w:r>
    </w:p>
    <w:tbl>
      <w:tblPr>
        <w:tblStyle w:val="TableGrid"/>
        <w:tblpPr w:leftFromText="180" w:rightFromText="180" w:vertAnchor="text" w:horzAnchor="margin" w:tblpXSpec="right" w:tblpY="233"/>
        <w:tblW w:w="8788" w:type="dxa"/>
        <w:tblLook w:val="01E0" w:firstRow="1" w:lastRow="1" w:firstColumn="1" w:lastColumn="1" w:noHBand="0" w:noVBand="0"/>
      </w:tblPr>
      <w:tblGrid>
        <w:gridCol w:w="726"/>
        <w:gridCol w:w="5068"/>
        <w:gridCol w:w="2994"/>
      </w:tblGrid>
      <w:tr w:rsidR="003E6F30" w:rsidRPr="00870F5A" w14:paraId="6A09A61A" w14:textId="77777777" w:rsidTr="003E6F30">
        <w:tc>
          <w:tcPr>
            <w:tcW w:w="726" w:type="dxa"/>
          </w:tcPr>
          <w:p w14:paraId="2ED92009" w14:textId="77777777" w:rsidR="003E6F30" w:rsidRPr="00870F5A" w:rsidRDefault="003E6F30" w:rsidP="003E6F30">
            <w:pPr>
              <w:tabs>
                <w:tab w:val="left" w:pos="1418"/>
                <w:tab w:val="left" w:pos="2268"/>
                <w:tab w:val="left" w:pos="3828"/>
              </w:tabs>
              <w:ind w:left="709" w:hanging="709"/>
              <w:rPr>
                <w:rFonts w:ascii="Arial" w:hAnsi="Arial" w:cs="Arial"/>
                <w:b/>
              </w:rPr>
            </w:pPr>
          </w:p>
        </w:tc>
        <w:tc>
          <w:tcPr>
            <w:tcW w:w="5068" w:type="dxa"/>
          </w:tcPr>
          <w:p w14:paraId="5AAECAB7" w14:textId="77777777" w:rsidR="003E6F30" w:rsidRPr="00870F5A" w:rsidRDefault="003E6F30" w:rsidP="003E6F30">
            <w:pPr>
              <w:tabs>
                <w:tab w:val="left" w:pos="1418"/>
                <w:tab w:val="left" w:pos="2268"/>
                <w:tab w:val="left" w:pos="3828"/>
              </w:tabs>
              <w:ind w:left="709" w:hanging="709"/>
              <w:rPr>
                <w:rFonts w:ascii="Arial" w:hAnsi="Arial" w:cs="Arial"/>
                <w:b/>
              </w:rPr>
            </w:pPr>
            <w:r w:rsidRPr="00870F5A">
              <w:rPr>
                <w:rFonts w:ascii="Arial" w:hAnsi="Arial" w:cs="Arial"/>
                <w:b/>
              </w:rPr>
              <w:t>Recommendation</w:t>
            </w:r>
          </w:p>
        </w:tc>
        <w:tc>
          <w:tcPr>
            <w:tcW w:w="2994" w:type="dxa"/>
          </w:tcPr>
          <w:p w14:paraId="7EA3B953" w14:textId="77777777" w:rsidR="003E6F30" w:rsidRPr="00870F5A" w:rsidRDefault="003E6F30" w:rsidP="003E6F30">
            <w:pPr>
              <w:tabs>
                <w:tab w:val="left" w:pos="1418"/>
                <w:tab w:val="left" w:pos="2268"/>
                <w:tab w:val="left" w:pos="3828"/>
              </w:tabs>
              <w:ind w:left="709" w:hanging="709"/>
              <w:rPr>
                <w:rFonts w:ascii="Arial" w:hAnsi="Arial" w:cs="Arial"/>
                <w:b/>
              </w:rPr>
            </w:pPr>
            <w:r>
              <w:rPr>
                <w:rFonts w:ascii="Arial" w:hAnsi="Arial" w:cs="Arial"/>
                <w:b/>
              </w:rPr>
              <w:t>Agreed</w:t>
            </w:r>
            <w:r w:rsidRPr="00870F5A">
              <w:rPr>
                <w:rFonts w:ascii="Arial" w:hAnsi="Arial" w:cs="Arial"/>
                <w:b/>
              </w:rPr>
              <w:t xml:space="preserve"> for Action</w:t>
            </w:r>
          </w:p>
        </w:tc>
      </w:tr>
      <w:tr w:rsidR="003E6F30" w:rsidRPr="00870F5A" w14:paraId="3A30A4E2" w14:textId="77777777" w:rsidTr="003E6F30">
        <w:tc>
          <w:tcPr>
            <w:tcW w:w="726" w:type="dxa"/>
          </w:tcPr>
          <w:p w14:paraId="0F362484" w14:textId="77777777" w:rsidR="003E6F30" w:rsidRPr="00870F5A" w:rsidRDefault="003E6F30" w:rsidP="003E6F30">
            <w:pPr>
              <w:tabs>
                <w:tab w:val="left" w:pos="1418"/>
                <w:tab w:val="left" w:pos="2268"/>
                <w:tab w:val="left" w:pos="3828"/>
              </w:tabs>
              <w:ind w:left="709" w:hanging="709"/>
              <w:rPr>
                <w:rFonts w:ascii="Arial" w:hAnsi="Arial" w:cs="Arial"/>
              </w:rPr>
            </w:pPr>
            <w:r w:rsidRPr="00870F5A">
              <w:rPr>
                <w:rFonts w:ascii="Arial" w:hAnsi="Arial" w:cs="Arial"/>
              </w:rPr>
              <w:t>1.</w:t>
            </w:r>
          </w:p>
        </w:tc>
        <w:tc>
          <w:tcPr>
            <w:tcW w:w="5068" w:type="dxa"/>
          </w:tcPr>
          <w:p w14:paraId="2B23931A" w14:textId="77777777" w:rsidR="003E6F30" w:rsidRPr="00870F5A" w:rsidRDefault="003E6F30" w:rsidP="003E6F30">
            <w:pPr>
              <w:tabs>
                <w:tab w:val="left" w:pos="1418"/>
                <w:tab w:val="left" w:pos="2268"/>
                <w:tab w:val="left" w:pos="3828"/>
              </w:tabs>
              <w:ind w:left="16"/>
              <w:rPr>
                <w:rFonts w:ascii="Arial" w:hAnsi="Arial" w:cs="Arial"/>
              </w:rPr>
            </w:pPr>
            <w:r w:rsidRPr="00870F5A">
              <w:rPr>
                <w:rFonts w:ascii="Arial" w:hAnsi="Arial" w:cs="Arial"/>
              </w:rPr>
              <w:t>That partner institutions provide a named contact who will be responsible for forwarding all Course Committee (CC) and Staff/Student Consultative Committee (SSCC) minutes within their institutions to Faculty Partnership Managers on an ongoing basis at agreed junctures.</w:t>
            </w:r>
          </w:p>
        </w:tc>
        <w:tc>
          <w:tcPr>
            <w:tcW w:w="2994" w:type="dxa"/>
          </w:tcPr>
          <w:p w14:paraId="0ECF1A4D" w14:textId="77777777" w:rsidR="003E6F30" w:rsidRPr="00870F5A" w:rsidRDefault="003E6F30" w:rsidP="003E6F30">
            <w:pPr>
              <w:tabs>
                <w:tab w:val="left" w:pos="1418"/>
                <w:tab w:val="left" w:pos="2268"/>
                <w:tab w:val="left" w:pos="3828"/>
              </w:tabs>
              <w:rPr>
                <w:rFonts w:ascii="Arial" w:hAnsi="Arial" w:cs="Arial"/>
              </w:rPr>
            </w:pPr>
            <w:r>
              <w:rPr>
                <w:rFonts w:ascii="Arial" w:hAnsi="Arial" w:cs="Arial"/>
              </w:rPr>
              <w:t>A named contact will be provided.  NRC expressed concern that under their present structure for managing collaboration activity this would be difficult to achieve.</w:t>
            </w:r>
          </w:p>
        </w:tc>
      </w:tr>
      <w:tr w:rsidR="003E6F30" w:rsidRPr="00870F5A" w14:paraId="01F4318F" w14:textId="77777777" w:rsidTr="003E6F30">
        <w:tc>
          <w:tcPr>
            <w:tcW w:w="726" w:type="dxa"/>
          </w:tcPr>
          <w:p w14:paraId="773252AE" w14:textId="77777777" w:rsidR="003E6F30" w:rsidRPr="00870F5A" w:rsidRDefault="003E6F30" w:rsidP="003E6F30">
            <w:pPr>
              <w:tabs>
                <w:tab w:val="left" w:pos="1418"/>
                <w:tab w:val="left" w:pos="2268"/>
                <w:tab w:val="left" w:pos="3828"/>
              </w:tabs>
              <w:ind w:left="709" w:hanging="709"/>
              <w:rPr>
                <w:rFonts w:ascii="Arial" w:hAnsi="Arial" w:cs="Arial"/>
              </w:rPr>
            </w:pPr>
            <w:r w:rsidRPr="00870F5A">
              <w:rPr>
                <w:rFonts w:ascii="Arial" w:hAnsi="Arial" w:cs="Arial"/>
              </w:rPr>
              <w:t>2.</w:t>
            </w:r>
          </w:p>
        </w:tc>
        <w:tc>
          <w:tcPr>
            <w:tcW w:w="5068" w:type="dxa"/>
          </w:tcPr>
          <w:p w14:paraId="609AE295" w14:textId="77777777" w:rsidR="003E6F30" w:rsidRPr="00870F5A" w:rsidRDefault="003E6F30" w:rsidP="003E6F30">
            <w:pPr>
              <w:tabs>
                <w:tab w:val="left" w:pos="1418"/>
                <w:tab w:val="left" w:pos="2268"/>
                <w:tab w:val="left" w:pos="3828"/>
              </w:tabs>
              <w:ind w:left="16" w:hanging="16"/>
              <w:rPr>
                <w:rFonts w:ascii="Arial" w:hAnsi="Arial" w:cs="Arial"/>
              </w:rPr>
            </w:pPr>
            <w:r w:rsidRPr="00870F5A">
              <w:rPr>
                <w:rFonts w:ascii="Arial" w:hAnsi="Arial" w:cs="Arial"/>
              </w:rPr>
              <w:t>That the FPM Annual Report be amended to take account of College specific issues within a subject network.</w:t>
            </w:r>
          </w:p>
        </w:tc>
        <w:tc>
          <w:tcPr>
            <w:tcW w:w="2994" w:type="dxa"/>
          </w:tcPr>
          <w:p w14:paraId="30F35442" w14:textId="77777777" w:rsidR="003E6F30" w:rsidRPr="00870F5A" w:rsidRDefault="003E6F30" w:rsidP="003E6F30">
            <w:pPr>
              <w:tabs>
                <w:tab w:val="left" w:pos="1418"/>
                <w:tab w:val="left" w:pos="2268"/>
                <w:tab w:val="left" w:pos="3828"/>
              </w:tabs>
              <w:rPr>
                <w:rFonts w:ascii="Arial" w:hAnsi="Arial" w:cs="Arial"/>
              </w:rPr>
            </w:pPr>
            <w:r>
              <w:rPr>
                <w:rFonts w:ascii="Arial" w:hAnsi="Arial" w:cs="Arial"/>
              </w:rPr>
              <w:t>The Chair will amend the FPM annual report.</w:t>
            </w:r>
          </w:p>
        </w:tc>
      </w:tr>
      <w:tr w:rsidR="003E6F30" w:rsidRPr="00870F5A" w14:paraId="1E64835A" w14:textId="77777777" w:rsidTr="003E6F30">
        <w:tc>
          <w:tcPr>
            <w:tcW w:w="726" w:type="dxa"/>
          </w:tcPr>
          <w:p w14:paraId="101DFCAA" w14:textId="77777777" w:rsidR="003E6F30" w:rsidRPr="00870F5A" w:rsidRDefault="003E6F30" w:rsidP="003E6F30">
            <w:pPr>
              <w:tabs>
                <w:tab w:val="left" w:pos="1418"/>
                <w:tab w:val="left" w:pos="2268"/>
                <w:tab w:val="left" w:pos="3828"/>
              </w:tabs>
              <w:ind w:left="709" w:hanging="709"/>
              <w:rPr>
                <w:rFonts w:ascii="Arial" w:hAnsi="Arial" w:cs="Arial"/>
              </w:rPr>
            </w:pPr>
            <w:r w:rsidRPr="00870F5A">
              <w:rPr>
                <w:rFonts w:ascii="Arial" w:hAnsi="Arial" w:cs="Arial"/>
              </w:rPr>
              <w:t>3.</w:t>
            </w:r>
          </w:p>
        </w:tc>
        <w:tc>
          <w:tcPr>
            <w:tcW w:w="5068" w:type="dxa"/>
          </w:tcPr>
          <w:p w14:paraId="6972C4B3" w14:textId="77777777" w:rsidR="003E6F30" w:rsidRPr="00870F5A" w:rsidRDefault="003E6F30" w:rsidP="003E6F30">
            <w:pPr>
              <w:tabs>
                <w:tab w:val="left" w:pos="1418"/>
                <w:tab w:val="left" w:pos="2268"/>
                <w:tab w:val="left" w:pos="3828"/>
              </w:tabs>
              <w:ind w:left="709" w:hanging="709"/>
              <w:rPr>
                <w:rFonts w:ascii="Arial" w:hAnsi="Arial" w:cs="Arial"/>
              </w:rPr>
            </w:pPr>
            <w:r w:rsidRPr="00870F5A">
              <w:rPr>
                <w:rFonts w:ascii="Arial" w:hAnsi="Arial" w:cs="Arial"/>
              </w:rPr>
              <w:t>That HE Co-ordinators ensure that:</w:t>
            </w:r>
          </w:p>
          <w:p w14:paraId="72F0E7AF" w14:textId="77777777" w:rsidR="003E6F30" w:rsidRPr="00870F5A" w:rsidRDefault="003E6F30" w:rsidP="003E6F30">
            <w:pPr>
              <w:tabs>
                <w:tab w:val="left" w:pos="1418"/>
                <w:tab w:val="left" w:pos="2268"/>
                <w:tab w:val="left" w:pos="3828"/>
              </w:tabs>
              <w:ind w:left="709" w:hanging="709"/>
              <w:rPr>
                <w:rFonts w:ascii="Arial" w:hAnsi="Arial" w:cs="Arial"/>
              </w:rPr>
            </w:pPr>
          </w:p>
          <w:p w14:paraId="1EF50A8E" w14:textId="77777777" w:rsidR="003E6F30" w:rsidRPr="00870F5A" w:rsidRDefault="003E6F30" w:rsidP="003E6F30">
            <w:pPr>
              <w:numPr>
                <w:ilvl w:val="0"/>
                <w:numId w:val="38"/>
              </w:numPr>
              <w:tabs>
                <w:tab w:val="left" w:pos="1418"/>
                <w:tab w:val="left" w:pos="2268"/>
                <w:tab w:val="left" w:pos="3828"/>
              </w:tabs>
              <w:rPr>
                <w:rFonts w:ascii="Arial" w:hAnsi="Arial" w:cs="Arial"/>
              </w:rPr>
            </w:pPr>
            <w:r w:rsidRPr="00870F5A">
              <w:rPr>
                <w:rFonts w:ascii="Arial" w:hAnsi="Arial" w:cs="Arial"/>
              </w:rPr>
              <w:lastRenderedPageBreak/>
              <w:t>Course Directors notify the University immediately of early leavers;</w:t>
            </w:r>
          </w:p>
          <w:p w14:paraId="39A2A54E" w14:textId="77777777" w:rsidR="003E6F30" w:rsidRPr="00870F5A" w:rsidRDefault="003E6F30" w:rsidP="003E6F30">
            <w:pPr>
              <w:numPr>
                <w:ilvl w:val="0"/>
                <w:numId w:val="38"/>
              </w:numPr>
              <w:tabs>
                <w:tab w:val="left" w:pos="1418"/>
                <w:tab w:val="left" w:pos="2268"/>
                <w:tab w:val="left" w:pos="3828"/>
              </w:tabs>
              <w:rPr>
                <w:rFonts w:ascii="Arial" w:hAnsi="Arial" w:cs="Arial"/>
              </w:rPr>
            </w:pPr>
            <w:r w:rsidRPr="00870F5A">
              <w:rPr>
                <w:rFonts w:ascii="Arial" w:hAnsi="Arial" w:cs="Arial"/>
              </w:rPr>
              <w:t>Staff development be provided by HE Co-ordinators for all Course Directors and key staff on the completion of statistical data on the Self-Evaluation Report (SER);</w:t>
            </w:r>
          </w:p>
          <w:p w14:paraId="2FAC7243" w14:textId="11E96253" w:rsidR="003E6F30" w:rsidRDefault="003E6F30" w:rsidP="003E6F30">
            <w:pPr>
              <w:numPr>
                <w:ilvl w:val="0"/>
                <w:numId w:val="38"/>
              </w:numPr>
              <w:tabs>
                <w:tab w:val="left" w:pos="1418"/>
                <w:tab w:val="left" w:pos="2268"/>
                <w:tab w:val="left" w:pos="3828"/>
              </w:tabs>
              <w:rPr>
                <w:rFonts w:ascii="Arial" w:hAnsi="Arial" w:cs="Arial"/>
              </w:rPr>
            </w:pPr>
            <w:r w:rsidRPr="00870F5A">
              <w:rPr>
                <w:rFonts w:ascii="Arial" w:hAnsi="Arial" w:cs="Arial"/>
              </w:rPr>
              <w:t>Course Teams be encouraged to use the University template for CC and SSCC meetings;</w:t>
            </w:r>
          </w:p>
          <w:p w14:paraId="783DFD70" w14:textId="77777777" w:rsidR="00425523" w:rsidRDefault="00425523" w:rsidP="003E6F30">
            <w:pPr>
              <w:tabs>
                <w:tab w:val="left" w:pos="1418"/>
                <w:tab w:val="left" w:pos="2268"/>
                <w:tab w:val="left" w:pos="3828"/>
              </w:tabs>
              <w:ind w:left="441"/>
              <w:rPr>
                <w:rFonts w:ascii="Arial" w:hAnsi="Arial" w:cs="Arial"/>
              </w:rPr>
            </w:pPr>
          </w:p>
          <w:p w14:paraId="05A82E6A" w14:textId="5F4DB08A" w:rsidR="003E6F30" w:rsidRPr="00870F5A" w:rsidRDefault="00425523" w:rsidP="003E6F30">
            <w:pPr>
              <w:tabs>
                <w:tab w:val="left" w:pos="1418"/>
                <w:tab w:val="left" w:pos="2268"/>
                <w:tab w:val="left" w:pos="3828"/>
              </w:tabs>
              <w:ind w:left="441"/>
              <w:rPr>
                <w:rFonts w:ascii="Arial" w:hAnsi="Arial" w:cs="Arial"/>
              </w:rPr>
            </w:pPr>
            <w:r>
              <w:rPr>
                <w:rFonts w:ascii="Arial" w:hAnsi="Arial" w:cs="Arial"/>
              </w:rPr>
              <w:t>C</w:t>
            </w:r>
            <w:r w:rsidR="003E6F30" w:rsidRPr="00870F5A">
              <w:rPr>
                <w:rFonts w:ascii="Arial" w:hAnsi="Arial" w:cs="Arial"/>
              </w:rPr>
              <w:t>ourse Teams track and record non-returners and implement strategies to encourage the return of these students.</w:t>
            </w:r>
          </w:p>
        </w:tc>
        <w:tc>
          <w:tcPr>
            <w:tcW w:w="2994" w:type="dxa"/>
          </w:tcPr>
          <w:p w14:paraId="20094338" w14:textId="77777777" w:rsidR="003E6F30" w:rsidRPr="00870F5A" w:rsidRDefault="003E6F30" w:rsidP="003E6F30">
            <w:pPr>
              <w:tabs>
                <w:tab w:val="left" w:pos="1418"/>
                <w:tab w:val="left" w:pos="2268"/>
                <w:tab w:val="left" w:pos="3828"/>
              </w:tabs>
              <w:rPr>
                <w:rFonts w:ascii="Arial" w:hAnsi="Arial" w:cs="Arial"/>
              </w:rPr>
            </w:pPr>
            <w:r>
              <w:rPr>
                <w:rFonts w:ascii="Arial" w:hAnsi="Arial" w:cs="Arial"/>
              </w:rPr>
              <w:lastRenderedPageBreak/>
              <w:t>HE Co-ordinators were reminded of these requirements.</w:t>
            </w:r>
          </w:p>
        </w:tc>
      </w:tr>
      <w:tr w:rsidR="003E6F30" w:rsidRPr="00870F5A" w14:paraId="644FC93F" w14:textId="77777777" w:rsidTr="003E6F30">
        <w:tc>
          <w:tcPr>
            <w:tcW w:w="726" w:type="dxa"/>
          </w:tcPr>
          <w:p w14:paraId="110FDC87" w14:textId="77777777" w:rsidR="003E6F30" w:rsidRPr="00870F5A" w:rsidRDefault="003E6F30" w:rsidP="003E6F30">
            <w:pPr>
              <w:tabs>
                <w:tab w:val="left" w:pos="1418"/>
                <w:tab w:val="left" w:pos="2268"/>
                <w:tab w:val="left" w:pos="3828"/>
              </w:tabs>
              <w:ind w:left="709" w:hanging="709"/>
              <w:rPr>
                <w:rFonts w:ascii="Arial" w:hAnsi="Arial" w:cs="Arial"/>
              </w:rPr>
            </w:pPr>
            <w:r w:rsidRPr="00870F5A">
              <w:rPr>
                <w:rFonts w:ascii="Arial" w:hAnsi="Arial" w:cs="Arial"/>
              </w:rPr>
              <w:t>4.</w:t>
            </w:r>
          </w:p>
        </w:tc>
        <w:tc>
          <w:tcPr>
            <w:tcW w:w="5068" w:type="dxa"/>
          </w:tcPr>
          <w:p w14:paraId="288BEFCD" w14:textId="77777777" w:rsidR="003E6F30" w:rsidRPr="00870F5A" w:rsidRDefault="003E6F30" w:rsidP="003E6F30">
            <w:pPr>
              <w:tabs>
                <w:tab w:val="left" w:pos="1418"/>
                <w:tab w:val="left" w:pos="2268"/>
                <w:tab w:val="left" w:pos="3828"/>
              </w:tabs>
              <w:ind w:left="16" w:hanging="16"/>
              <w:rPr>
                <w:rFonts w:ascii="Arial" w:hAnsi="Arial" w:cs="Arial"/>
              </w:rPr>
            </w:pPr>
            <w:r w:rsidRPr="00870F5A">
              <w:rPr>
                <w:rFonts w:ascii="Arial" w:hAnsi="Arial" w:cs="Arial"/>
              </w:rPr>
              <w:t>That Boards of Examiners should only be chaired by appropriate staff who have been trained by the University.</w:t>
            </w:r>
          </w:p>
        </w:tc>
        <w:tc>
          <w:tcPr>
            <w:tcW w:w="2994" w:type="dxa"/>
          </w:tcPr>
          <w:p w14:paraId="1B7B4D43" w14:textId="77777777" w:rsidR="003E6F30" w:rsidRPr="00870F5A" w:rsidRDefault="003E6F30" w:rsidP="003E6F30">
            <w:pPr>
              <w:tabs>
                <w:tab w:val="left" w:pos="1418"/>
                <w:tab w:val="left" w:pos="2268"/>
                <w:tab w:val="left" w:pos="3828"/>
              </w:tabs>
              <w:ind w:left="49"/>
              <w:rPr>
                <w:rFonts w:ascii="Arial" w:hAnsi="Arial" w:cs="Arial"/>
              </w:rPr>
            </w:pPr>
            <w:r>
              <w:rPr>
                <w:rFonts w:ascii="Arial" w:hAnsi="Arial" w:cs="Arial"/>
              </w:rPr>
              <w:t>HE Co-ordinators were reminded of the need for Chairs of BoE to have received training.</w:t>
            </w:r>
          </w:p>
        </w:tc>
      </w:tr>
    </w:tbl>
    <w:p w14:paraId="2EB4E9BA" w14:textId="77777777" w:rsidR="00870F5A" w:rsidRPr="00870F5A" w:rsidRDefault="00870F5A" w:rsidP="00870F5A">
      <w:pPr>
        <w:tabs>
          <w:tab w:val="left" w:pos="1418"/>
          <w:tab w:val="left" w:pos="2268"/>
          <w:tab w:val="left" w:pos="3828"/>
        </w:tabs>
        <w:ind w:left="709" w:hanging="709"/>
        <w:rPr>
          <w:rFonts w:ascii="Arial" w:hAnsi="Arial" w:cs="Arial"/>
        </w:rPr>
      </w:pPr>
    </w:p>
    <w:p w14:paraId="04F20C65" w14:textId="35E11816" w:rsidR="00870F5A" w:rsidRDefault="00870F5A" w:rsidP="008F3454">
      <w:pPr>
        <w:tabs>
          <w:tab w:val="left" w:pos="1418"/>
          <w:tab w:val="left" w:pos="2268"/>
          <w:tab w:val="left" w:pos="3828"/>
        </w:tabs>
        <w:ind w:left="709" w:hanging="709"/>
        <w:rPr>
          <w:rFonts w:ascii="Arial" w:hAnsi="Arial" w:cs="Arial"/>
        </w:rPr>
      </w:pPr>
    </w:p>
    <w:p w14:paraId="4700EBE8" w14:textId="77777777" w:rsidR="00807B40" w:rsidRPr="00807B40" w:rsidRDefault="00807B40" w:rsidP="00807B40">
      <w:pPr>
        <w:tabs>
          <w:tab w:val="left" w:pos="1418"/>
          <w:tab w:val="left" w:pos="2268"/>
          <w:tab w:val="left" w:pos="3828"/>
        </w:tabs>
        <w:ind w:left="709" w:hanging="709"/>
        <w:rPr>
          <w:rFonts w:ascii="Arial" w:hAnsi="Arial" w:cs="Arial"/>
        </w:rPr>
      </w:pPr>
    </w:p>
    <w:p w14:paraId="09A16320" w14:textId="77777777" w:rsidR="003E6F30" w:rsidRDefault="00807B40" w:rsidP="00BA7E6D">
      <w:pPr>
        <w:tabs>
          <w:tab w:val="left" w:pos="1418"/>
          <w:tab w:val="left" w:pos="2268"/>
          <w:tab w:val="left" w:pos="3828"/>
        </w:tabs>
        <w:ind w:left="709" w:hanging="709"/>
        <w:rPr>
          <w:rFonts w:ascii="Arial" w:hAnsi="Arial" w:cs="Arial"/>
        </w:rPr>
      </w:pPr>
      <w:r>
        <w:rPr>
          <w:rFonts w:ascii="Arial" w:hAnsi="Arial" w:cs="Arial"/>
        </w:rPr>
        <w:tab/>
      </w:r>
    </w:p>
    <w:p w14:paraId="7085D160" w14:textId="77777777" w:rsidR="003E6F30" w:rsidRDefault="003E6F30" w:rsidP="00BA7E6D">
      <w:pPr>
        <w:tabs>
          <w:tab w:val="left" w:pos="1418"/>
          <w:tab w:val="left" w:pos="2268"/>
          <w:tab w:val="left" w:pos="3828"/>
        </w:tabs>
        <w:ind w:left="709" w:hanging="709"/>
        <w:rPr>
          <w:rFonts w:ascii="Arial" w:hAnsi="Arial" w:cs="Arial"/>
        </w:rPr>
      </w:pPr>
    </w:p>
    <w:p w14:paraId="15792606" w14:textId="3DAF3697" w:rsidR="00BA7E6D" w:rsidRDefault="003E6F30" w:rsidP="00BA7E6D">
      <w:pPr>
        <w:tabs>
          <w:tab w:val="left" w:pos="1418"/>
          <w:tab w:val="left" w:pos="2268"/>
          <w:tab w:val="left" w:pos="3828"/>
        </w:tabs>
        <w:ind w:left="709" w:hanging="709"/>
        <w:rPr>
          <w:rFonts w:ascii="Arial" w:hAnsi="Arial" w:cs="Arial"/>
        </w:rPr>
      </w:pPr>
      <w:r>
        <w:rPr>
          <w:rFonts w:ascii="Arial" w:hAnsi="Arial" w:cs="Arial"/>
        </w:rPr>
        <w:tab/>
      </w:r>
      <w:r w:rsidR="00BA7E6D">
        <w:rPr>
          <w:rFonts w:ascii="Arial" w:hAnsi="Arial" w:cs="Arial"/>
        </w:rPr>
        <w:t xml:space="preserve">Members were also advised of a number of areas of good practice including the running of the ‘Book Club’ the presentation of materials on </w:t>
      </w:r>
      <w:r w:rsidR="00F35567">
        <w:rPr>
          <w:rFonts w:ascii="Arial" w:hAnsi="Arial" w:cs="Arial"/>
        </w:rPr>
        <w:t>Mood</w:t>
      </w:r>
      <w:r w:rsidR="00AE150B">
        <w:rPr>
          <w:rFonts w:ascii="Arial" w:hAnsi="Arial" w:cs="Arial"/>
        </w:rPr>
        <w:t>le</w:t>
      </w:r>
      <w:r w:rsidR="00F35567">
        <w:rPr>
          <w:rFonts w:ascii="Arial" w:hAnsi="Arial" w:cs="Arial"/>
        </w:rPr>
        <w:t xml:space="preserve"> to</w:t>
      </w:r>
      <w:r w:rsidR="00BA7E6D">
        <w:rPr>
          <w:rFonts w:ascii="Arial" w:hAnsi="Arial" w:cs="Arial"/>
        </w:rPr>
        <w:t xml:space="preserve"> the provision of a Student Conference, industry</w:t>
      </w:r>
      <w:r w:rsidR="00696482">
        <w:rPr>
          <w:rFonts w:ascii="Arial" w:hAnsi="Arial" w:cs="Arial"/>
        </w:rPr>
        <w:t>-</w:t>
      </w:r>
      <w:r w:rsidR="00BA7E6D">
        <w:rPr>
          <w:rFonts w:ascii="Arial" w:hAnsi="Arial" w:cs="Arial"/>
        </w:rPr>
        <w:t xml:space="preserve">sponsored awards </w:t>
      </w:r>
      <w:r w:rsidR="00F35567">
        <w:rPr>
          <w:rFonts w:ascii="Arial" w:hAnsi="Arial" w:cs="Arial"/>
        </w:rPr>
        <w:t>a</w:t>
      </w:r>
      <w:r w:rsidR="00BA7E6D">
        <w:rPr>
          <w:rFonts w:ascii="Arial" w:hAnsi="Arial" w:cs="Arial"/>
        </w:rPr>
        <w:t>n</w:t>
      </w:r>
      <w:r w:rsidR="00F35567">
        <w:rPr>
          <w:rFonts w:ascii="Arial" w:hAnsi="Arial" w:cs="Arial"/>
        </w:rPr>
        <w:t>d</w:t>
      </w:r>
      <w:r w:rsidR="00BA7E6D">
        <w:rPr>
          <w:rFonts w:ascii="Arial" w:hAnsi="Arial" w:cs="Arial"/>
        </w:rPr>
        <w:t xml:space="preserve"> the use of verbal quizzes to reinforce the various stages of academic appeals and student complaint processes.</w:t>
      </w:r>
    </w:p>
    <w:p w14:paraId="412F9150" w14:textId="684F41C2" w:rsidR="00024517" w:rsidRDefault="00024517" w:rsidP="00024517">
      <w:pPr>
        <w:tabs>
          <w:tab w:val="left" w:pos="709"/>
          <w:tab w:val="left" w:pos="2268"/>
        </w:tabs>
        <w:rPr>
          <w:rFonts w:ascii="Arial" w:hAnsi="Arial" w:cs="Arial"/>
        </w:rPr>
      </w:pPr>
    </w:p>
    <w:p w14:paraId="4CE45317" w14:textId="370974E8" w:rsidR="00F218CD" w:rsidRDefault="00BA7E6D" w:rsidP="00024517">
      <w:pPr>
        <w:tabs>
          <w:tab w:val="left" w:pos="709"/>
          <w:tab w:val="left" w:pos="2268"/>
        </w:tabs>
        <w:ind w:left="709" w:hanging="709"/>
        <w:rPr>
          <w:rFonts w:ascii="Arial" w:hAnsi="Arial" w:cs="Arial"/>
        </w:rPr>
      </w:pPr>
      <w:r>
        <w:rPr>
          <w:rFonts w:ascii="Arial" w:hAnsi="Arial" w:cs="Arial"/>
        </w:rPr>
        <w:tab/>
        <w:t>APPLICATION OF THE NEW DEGREE ALGORITHM TO FOUNDATION DEGREES</w:t>
      </w:r>
    </w:p>
    <w:p w14:paraId="585F13EC" w14:textId="30AF1BB5" w:rsidR="00F218CD" w:rsidRDefault="00F218CD" w:rsidP="00024517">
      <w:pPr>
        <w:tabs>
          <w:tab w:val="left" w:pos="709"/>
          <w:tab w:val="left" w:pos="2268"/>
        </w:tabs>
        <w:ind w:left="709" w:hanging="709"/>
        <w:rPr>
          <w:rFonts w:ascii="Arial" w:hAnsi="Arial" w:cs="Arial"/>
        </w:rPr>
      </w:pPr>
    </w:p>
    <w:p w14:paraId="1B316FF6" w14:textId="05CE25A9" w:rsidR="00F74ACB" w:rsidRDefault="00997B41" w:rsidP="00997B41">
      <w:pPr>
        <w:tabs>
          <w:tab w:val="left" w:pos="709"/>
          <w:tab w:val="left" w:pos="2268"/>
        </w:tabs>
        <w:ind w:left="709" w:hanging="709"/>
        <w:rPr>
          <w:rFonts w:ascii="Arial" w:hAnsi="Arial" w:cs="Arial"/>
        </w:rPr>
      </w:pPr>
      <w:r>
        <w:rPr>
          <w:rFonts w:ascii="Arial" w:hAnsi="Arial" w:cs="Arial"/>
        </w:rPr>
        <w:t>19.20</w:t>
      </w:r>
      <w:r w:rsidR="00F218CD">
        <w:rPr>
          <w:rFonts w:ascii="Arial" w:hAnsi="Arial" w:cs="Arial"/>
        </w:rPr>
        <w:tab/>
        <w:t xml:space="preserve">Members </w:t>
      </w:r>
      <w:r w:rsidR="00F35567">
        <w:rPr>
          <w:rFonts w:ascii="Arial" w:hAnsi="Arial" w:cs="Arial"/>
        </w:rPr>
        <w:t xml:space="preserve">considered paper CPF/19/09 </w:t>
      </w:r>
      <w:r w:rsidR="003276FA">
        <w:rPr>
          <w:rFonts w:ascii="Arial" w:hAnsi="Arial" w:cs="Arial"/>
        </w:rPr>
        <w:t>investigating the potential to apply the new degree algorithm to F</w:t>
      </w:r>
      <w:r w:rsidR="00696482">
        <w:rPr>
          <w:rFonts w:ascii="Arial" w:hAnsi="Arial" w:cs="Arial"/>
        </w:rPr>
        <w:t>D</w:t>
      </w:r>
      <w:r w:rsidR="003276FA">
        <w:rPr>
          <w:rFonts w:ascii="Arial" w:hAnsi="Arial" w:cs="Arial"/>
        </w:rPr>
        <w:t>s.</w:t>
      </w:r>
    </w:p>
    <w:p w14:paraId="26C4CD53" w14:textId="4EB5F178" w:rsidR="003276FA" w:rsidRDefault="003276FA" w:rsidP="00997B41">
      <w:pPr>
        <w:tabs>
          <w:tab w:val="left" w:pos="709"/>
          <w:tab w:val="left" w:pos="2268"/>
        </w:tabs>
        <w:ind w:left="709" w:hanging="709"/>
        <w:rPr>
          <w:rFonts w:ascii="Arial" w:hAnsi="Arial" w:cs="Arial"/>
        </w:rPr>
      </w:pPr>
    </w:p>
    <w:p w14:paraId="34FD59AB" w14:textId="7944E9B7" w:rsidR="003276FA" w:rsidRDefault="003276FA" w:rsidP="003276FA">
      <w:pPr>
        <w:tabs>
          <w:tab w:val="left" w:pos="709"/>
          <w:tab w:val="left" w:pos="2268"/>
        </w:tabs>
        <w:ind w:left="709" w:hanging="709"/>
        <w:rPr>
          <w:rFonts w:ascii="Arial" w:hAnsi="Arial" w:cs="Arial"/>
        </w:rPr>
      </w:pPr>
      <w:r>
        <w:rPr>
          <w:rFonts w:ascii="Arial" w:hAnsi="Arial" w:cs="Arial"/>
        </w:rPr>
        <w:tab/>
        <w:t xml:space="preserve">The recent focus on benchmarks </w:t>
      </w:r>
      <w:r w:rsidRPr="003276FA">
        <w:rPr>
          <w:rFonts w:ascii="Arial" w:hAnsi="Arial" w:cs="Arial"/>
        </w:rPr>
        <w:t>fo</w:t>
      </w:r>
      <w:r w:rsidR="00425523">
        <w:rPr>
          <w:rFonts w:ascii="Arial" w:hAnsi="Arial" w:cs="Arial"/>
        </w:rPr>
        <w:t xml:space="preserve">r attrition and progression </w:t>
      </w:r>
      <w:r w:rsidRPr="003276FA">
        <w:rPr>
          <w:rFonts w:ascii="Arial" w:hAnsi="Arial" w:cs="Arial"/>
        </w:rPr>
        <w:t xml:space="preserve">served to highlight the very large numbers of students on validated courses who are not successful at the first attempt in May. On many </w:t>
      </w:r>
      <w:r w:rsidR="00696482">
        <w:rPr>
          <w:rFonts w:ascii="Arial" w:hAnsi="Arial" w:cs="Arial"/>
        </w:rPr>
        <w:t>FD</w:t>
      </w:r>
      <w:r w:rsidR="00696482" w:rsidRPr="003276FA">
        <w:rPr>
          <w:rFonts w:ascii="Arial" w:hAnsi="Arial" w:cs="Arial"/>
        </w:rPr>
        <w:t xml:space="preserve"> </w:t>
      </w:r>
      <w:r w:rsidRPr="003276FA">
        <w:rPr>
          <w:rFonts w:ascii="Arial" w:hAnsi="Arial" w:cs="Arial"/>
        </w:rPr>
        <w:t xml:space="preserve">courses in 17/18, over half of the students had resits in August. No institution met the </w:t>
      </w:r>
      <w:r w:rsidR="00A25AA0">
        <w:rPr>
          <w:rFonts w:ascii="Arial" w:hAnsi="Arial" w:cs="Arial"/>
        </w:rPr>
        <w:t>S</w:t>
      </w:r>
      <w:r w:rsidR="00F35567">
        <w:rPr>
          <w:rFonts w:ascii="Arial" w:hAnsi="Arial" w:cs="Arial"/>
        </w:rPr>
        <w:t xml:space="preserve">uccess 2 </w:t>
      </w:r>
      <w:r w:rsidRPr="003276FA">
        <w:rPr>
          <w:rFonts w:ascii="Arial" w:hAnsi="Arial" w:cs="Arial"/>
        </w:rPr>
        <w:t>benchmarks following the June Boards of Examiners</w:t>
      </w:r>
      <w:r>
        <w:rPr>
          <w:rFonts w:ascii="Arial" w:hAnsi="Arial" w:cs="Arial"/>
        </w:rPr>
        <w:t>.</w:t>
      </w:r>
    </w:p>
    <w:p w14:paraId="3F5A47CD" w14:textId="0BECC8F0" w:rsidR="003276FA" w:rsidRDefault="003276FA" w:rsidP="003276FA">
      <w:pPr>
        <w:tabs>
          <w:tab w:val="left" w:pos="709"/>
          <w:tab w:val="left" w:pos="2268"/>
        </w:tabs>
        <w:ind w:left="709" w:hanging="709"/>
        <w:rPr>
          <w:rFonts w:ascii="Arial" w:hAnsi="Arial" w:cs="Arial"/>
        </w:rPr>
      </w:pPr>
    </w:p>
    <w:p w14:paraId="15E555AA" w14:textId="4777BE0C" w:rsidR="003276FA" w:rsidRDefault="003276FA" w:rsidP="003276FA">
      <w:pPr>
        <w:tabs>
          <w:tab w:val="left" w:pos="709"/>
          <w:tab w:val="left" w:pos="2268"/>
        </w:tabs>
        <w:ind w:left="709" w:hanging="709"/>
        <w:rPr>
          <w:rFonts w:ascii="Arial" w:hAnsi="Arial" w:cs="Arial"/>
        </w:rPr>
      </w:pPr>
      <w:r>
        <w:rPr>
          <w:rFonts w:ascii="Arial" w:hAnsi="Arial" w:cs="Arial"/>
        </w:rPr>
        <w:tab/>
        <w:t>One potential way to address poor student progress</w:t>
      </w:r>
      <w:r w:rsidR="00F35567">
        <w:rPr>
          <w:rFonts w:ascii="Arial" w:hAnsi="Arial" w:cs="Arial"/>
        </w:rPr>
        <w:t>ion</w:t>
      </w:r>
      <w:r>
        <w:rPr>
          <w:rFonts w:ascii="Arial" w:hAnsi="Arial" w:cs="Arial"/>
        </w:rPr>
        <w:t xml:space="preserve"> at the first attempt is for level 4 modules to contribute to the final award.  Students might be less content to accept a capped mark at the August resits, and might strive to succeed at the first attempt, thereby reducing the volume of resits.</w:t>
      </w:r>
    </w:p>
    <w:p w14:paraId="3A488499" w14:textId="10A8BD6D" w:rsidR="003276FA" w:rsidRDefault="003276FA" w:rsidP="003276FA">
      <w:pPr>
        <w:tabs>
          <w:tab w:val="left" w:pos="709"/>
          <w:tab w:val="left" w:pos="2268"/>
        </w:tabs>
        <w:ind w:left="709" w:hanging="709"/>
        <w:rPr>
          <w:rFonts w:ascii="Arial" w:hAnsi="Arial" w:cs="Arial"/>
        </w:rPr>
      </w:pPr>
    </w:p>
    <w:p w14:paraId="3B2C00E9" w14:textId="227AA3F7" w:rsidR="003276FA" w:rsidRPr="003276FA" w:rsidRDefault="003276FA" w:rsidP="003276FA">
      <w:pPr>
        <w:tabs>
          <w:tab w:val="left" w:pos="709"/>
          <w:tab w:val="left" w:pos="2268"/>
        </w:tabs>
        <w:ind w:left="709" w:hanging="709"/>
        <w:rPr>
          <w:rFonts w:ascii="Arial" w:hAnsi="Arial" w:cs="Arial"/>
        </w:rPr>
      </w:pPr>
      <w:r>
        <w:rPr>
          <w:rFonts w:ascii="Arial" w:hAnsi="Arial" w:cs="Arial"/>
        </w:rPr>
        <w:tab/>
      </w:r>
      <w:r w:rsidR="00425523">
        <w:rPr>
          <w:rFonts w:ascii="Arial" w:hAnsi="Arial" w:cs="Arial"/>
        </w:rPr>
        <w:t>At the last meeting of the Forum members</w:t>
      </w:r>
      <w:r w:rsidRPr="003276FA">
        <w:rPr>
          <w:rFonts w:ascii="Arial" w:hAnsi="Arial" w:cs="Arial"/>
        </w:rPr>
        <w:t xml:space="preserve"> identified final year students on </w:t>
      </w:r>
      <w:r w:rsidR="00F35567">
        <w:rPr>
          <w:rFonts w:ascii="Arial" w:hAnsi="Arial" w:cs="Arial"/>
        </w:rPr>
        <w:t xml:space="preserve">4 </w:t>
      </w:r>
      <w:r w:rsidRPr="003276FA">
        <w:rPr>
          <w:rFonts w:ascii="Arial" w:hAnsi="Arial" w:cs="Arial"/>
        </w:rPr>
        <w:t xml:space="preserve">courses in partner colleges for investigation, covering different subject areas and modes of delivery. </w:t>
      </w:r>
      <w:r>
        <w:rPr>
          <w:rFonts w:ascii="Arial" w:hAnsi="Arial" w:cs="Arial"/>
        </w:rPr>
        <w:t>A to</w:t>
      </w:r>
      <w:r w:rsidRPr="003276FA">
        <w:rPr>
          <w:rFonts w:ascii="Arial" w:hAnsi="Arial" w:cs="Arial"/>
        </w:rPr>
        <w:t>tal of 193 sets of student marks were modelled using the degree algorithm of 30% level 4 modules, 70% level 5 modules, to assess the impact of any change to current arrangements.</w:t>
      </w:r>
    </w:p>
    <w:p w14:paraId="222BB234" w14:textId="77777777" w:rsidR="003276FA" w:rsidRPr="003276FA" w:rsidRDefault="003276FA" w:rsidP="003276FA">
      <w:pPr>
        <w:tabs>
          <w:tab w:val="left" w:pos="709"/>
          <w:tab w:val="left" w:pos="2268"/>
        </w:tabs>
        <w:ind w:left="709" w:hanging="709"/>
        <w:rPr>
          <w:rFonts w:ascii="Arial" w:hAnsi="Arial" w:cs="Arial"/>
        </w:rPr>
      </w:pPr>
    </w:p>
    <w:p w14:paraId="01603A47" w14:textId="595B0A97" w:rsidR="003276FA" w:rsidRPr="003276FA" w:rsidRDefault="003276FA" w:rsidP="003276FA">
      <w:pPr>
        <w:tabs>
          <w:tab w:val="left" w:pos="709"/>
          <w:tab w:val="left" w:pos="2268"/>
        </w:tabs>
        <w:ind w:left="709" w:hanging="709"/>
        <w:rPr>
          <w:rFonts w:ascii="Arial" w:hAnsi="Arial" w:cs="Arial"/>
        </w:rPr>
      </w:pPr>
      <w:r>
        <w:rPr>
          <w:rFonts w:ascii="Arial" w:hAnsi="Arial" w:cs="Arial"/>
        </w:rPr>
        <w:tab/>
      </w:r>
      <w:r w:rsidRPr="003276FA">
        <w:rPr>
          <w:rFonts w:ascii="Arial" w:hAnsi="Arial" w:cs="Arial"/>
        </w:rPr>
        <w:t>82 students, or 42%, saw their mark go down, while 111 students, or 58%, saw their marks stay the same or go up.</w:t>
      </w:r>
    </w:p>
    <w:p w14:paraId="63A870E9" w14:textId="77777777" w:rsidR="003276FA" w:rsidRPr="003276FA" w:rsidRDefault="003276FA" w:rsidP="003276FA">
      <w:pPr>
        <w:tabs>
          <w:tab w:val="left" w:pos="709"/>
          <w:tab w:val="left" w:pos="2268"/>
        </w:tabs>
        <w:ind w:left="709" w:hanging="709"/>
        <w:rPr>
          <w:rFonts w:ascii="Arial" w:hAnsi="Arial" w:cs="Arial"/>
        </w:rPr>
      </w:pPr>
    </w:p>
    <w:p w14:paraId="5000808C" w14:textId="6A4ADDA9" w:rsidR="003276FA" w:rsidRPr="003276FA" w:rsidRDefault="003276FA" w:rsidP="003276FA">
      <w:pPr>
        <w:tabs>
          <w:tab w:val="left" w:pos="709"/>
          <w:tab w:val="left" w:pos="2268"/>
        </w:tabs>
        <w:ind w:left="709" w:hanging="709"/>
        <w:rPr>
          <w:rFonts w:ascii="Arial" w:hAnsi="Arial" w:cs="Arial"/>
        </w:rPr>
      </w:pPr>
      <w:r>
        <w:rPr>
          <w:rFonts w:ascii="Arial" w:hAnsi="Arial" w:cs="Arial"/>
        </w:rPr>
        <w:tab/>
      </w:r>
      <w:r w:rsidRPr="003276FA">
        <w:rPr>
          <w:rFonts w:ascii="Arial" w:hAnsi="Arial" w:cs="Arial"/>
        </w:rPr>
        <w:t xml:space="preserve">In terms of moving across bands for classification, 27 students (14%) dropped one classification while 12 students (6%) rose by one classification. </w:t>
      </w:r>
    </w:p>
    <w:p w14:paraId="3E50615D" w14:textId="7B0FF30E" w:rsidR="003276FA" w:rsidRDefault="003276FA" w:rsidP="003276FA">
      <w:pPr>
        <w:tabs>
          <w:tab w:val="left" w:pos="709"/>
          <w:tab w:val="left" w:pos="2268"/>
        </w:tabs>
        <w:ind w:left="709" w:hanging="709"/>
        <w:rPr>
          <w:rFonts w:ascii="Arial" w:hAnsi="Arial" w:cs="Arial"/>
        </w:rPr>
      </w:pPr>
    </w:p>
    <w:p w14:paraId="241FC91D" w14:textId="63C6FA27" w:rsidR="003276FA" w:rsidRDefault="00425523" w:rsidP="003276FA">
      <w:pPr>
        <w:tabs>
          <w:tab w:val="left" w:pos="709"/>
          <w:tab w:val="left" w:pos="2268"/>
        </w:tabs>
        <w:ind w:left="709" w:hanging="709"/>
        <w:rPr>
          <w:rFonts w:ascii="Arial" w:hAnsi="Arial" w:cs="Arial"/>
        </w:rPr>
      </w:pPr>
      <w:r>
        <w:rPr>
          <w:rFonts w:ascii="Arial" w:hAnsi="Arial" w:cs="Arial"/>
        </w:rPr>
        <w:tab/>
        <w:t xml:space="preserve">Members </w:t>
      </w:r>
      <w:r w:rsidR="003276FA">
        <w:rPr>
          <w:rFonts w:ascii="Arial" w:hAnsi="Arial" w:cs="Arial"/>
        </w:rPr>
        <w:t xml:space="preserve">considered whether the potentially negative impact it would have on the 42% of students would be one factor in motivating students to attempt to succeed first-time round.  It was accepted that this was a small sample and the analysis looked at historical data and did not take account of the fact that students </w:t>
      </w:r>
      <w:r w:rsidR="00696482">
        <w:rPr>
          <w:rFonts w:ascii="Arial" w:hAnsi="Arial" w:cs="Arial"/>
        </w:rPr>
        <w:t xml:space="preserve">might </w:t>
      </w:r>
      <w:r w:rsidR="003276FA">
        <w:rPr>
          <w:rFonts w:ascii="Arial" w:hAnsi="Arial" w:cs="Arial"/>
        </w:rPr>
        <w:t>have performed better</w:t>
      </w:r>
      <w:r w:rsidR="00F35567">
        <w:rPr>
          <w:rFonts w:ascii="Arial" w:hAnsi="Arial" w:cs="Arial"/>
        </w:rPr>
        <w:t xml:space="preserve"> </w:t>
      </w:r>
      <w:r w:rsidR="003276FA">
        <w:rPr>
          <w:rFonts w:ascii="Arial" w:hAnsi="Arial" w:cs="Arial"/>
        </w:rPr>
        <w:t xml:space="preserve">had </w:t>
      </w:r>
      <w:r w:rsidR="00F35567">
        <w:rPr>
          <w:rFonts w:ascii="Arial" w:hAnsi="Arial" w:cs="Arial"/>
        </w:rPr>
        <w:t xml:space="preserve">they </w:t>
      </w:r>
      <w:r w:rsidR="003276FA">
        <w:rPr>
          <w:rFonts w:ascii="Arial" w:hAnsi="Arial" w:cs="Arial"/>
        </w:rPr>
        <w:t>known that level 4 assessments contributed to the final award.</w:t>
      </w:r>
    </w:p>
    <w:p w14:paraId="2CB68C2D" w14:textId="14F8B17A" w:rsidR="003276FA" w:rsidRDefault="003276FA" w:rsidP="003276FA">
      <w:pPr>
        <w:tabs>
          <w:tab w:val="left" w:pos="709"/>
          <w:tab w:val="left" w:pos="2268"/>
        </w:tabs>
        <w:ind w:left="709" w:hanging="709"/>
        <w:rPr>
          <w:rFonts w:ascii="Arial" w:hAnsi="Arial" w:cs="Arial"/>
        </w:rPr>
      </w:pPr>
    </w:p>
    <w:p w14:paraId="23BD565C" w14:textId="6377A0ED" w:rsidR="003276FA" w:rsidRDefault="003276FA" w:rsidP="003276FA">
      <w:pPr>
        <w:tabs>
          <w:tab w:val="left" w:pos="709"/>
          <w:tab w:val="left" w:pos="2268"/>
        </w:tabs>
        <w:ind w:left="709" w:hanging="709"/>
        <w:rPr>
          <w:rFonts w:ascii="Arial" w:hAnsi="Arial" w:cs="Arial"/>
        </w:rPr>
      </w:pPr>
      <w:r>
        <w:rPr>
          <w:rFonts w:ascii="Arial" w:hAnsi="Arial" w:cs="Arial"/>
        </w:rPr>
        <w:tab/>
        <w:t>It was also noted that for many students the first year of a</w:t>
      </w:r>
      <w:r w:rsidR="00696482">
        <w:rPr>
          <w:rFonts w:ascii="Arial" w:hAnsi="Arial" w:cs="Arial"/>
        </w:rPr>
        <w:t>n</w:t>
      </w:r>
      <w:r>
        <w:rPr>
          <w:rFonts w:ascii="Arial" w:hAnsi="Arial" w:cs="Arial"/>
        </w:rPr>
        <w:t xml:space="preserve"> F</w:t>
      </w:r>
      <w:r w:rsidR="00696482">
        <w:rPr>
          <w:rFonts w:ascii="Arial" w:hAnsi="Arial" w:cs="Arial"/>
        </w:rPr>
        <w:t>D</w:t>
      </w:r>
      <w:r>
        <w:rPr>
          <w:rFonts w:ascii="Arial" w:hAnsi="Arial" w:cs="Arial"/>
        </w:rPr>
        <w:t xml:space="preserve"> is seen as a transition year from FE </w:t>
      </w:r>
      <w:r w:rsidR="00F35567">
        <w:rPr>
          <w:rFonts w:ascii="Arial" w:hAnsi="Arial" w:cs="Arial"/>
        </w:rPr>
        <w:t>in</w:t>
      </w:r>
      <w:r>
        <w:rPr>
          <w:rFonts w:ascii="Arial" w:hAnsi="Arial" w:cs="Arial"/>
        </w:rPr>
        <w:t xml:space="preserve">to HE and it </w:t>
      </w:r>
      <w:r w:rsidR="00F35567">
        <w:rPr>
          <w:rFonts w:ascii="Arial" w:hAnsi="Arial" w:cs="Arial"/>
        </w:rPr>
        <w:t xml:space="preserve">may </w:t>
      </w:r>
      <w:r>
        <w:rPr>
          <w:rFonts w:ascii="Arial" w:hAnsi="Arial" w:cs="Arial"/>
        </w:rPr>
        <w:t>be unfair for this transition year to count towards their degree classification.  The first year of a</w:t>
      </w:r>
      <w:r w:rsidR="00696482">
        <w:rPr>
          <w:rFonts w:ascii="Arial" w:hAnsi="Arial" w:cs="Arial"/>
        </w:rPr>
        <w:t>n</w:t>
      </w:r>
      <w:r>
        <w:rPr>
          <w:rFonts w:ascii="Arial" w:hAnsi="Arial" w:cs="Arial"/>
        </w:rPr>
        <w:t xml:space="preserve"> Honours degree at Ulster University does not count towards the final award.</w:t>
      </w:r>
    </w:p>
    <w:p w14:paraId="65F204EA" w14:textId="64B150F0" w:rsidR="00A201FF" w:rsidRDefault="00A201FF" w:rsidP="003276FA">
      <w:pPr>
        <w:tabs>
          <w:tab w:val="left" w:pos="709"/>
          <w:tab w:val="left" w:pos="2268"/>
        </w:tabs>
        <w:ind w:left="709" w:hanging="709"/>
        <w:rPr>
          <w:rFonts w:ascii="Arial" w:hAnsi="Arial" w:cs="Arial"/>
        </w:rPr>
      </w:pPr>
    </w:p>
    <w:p w14:paraId="62E1F86C" w14:textId="7F65A07A" w:rsidR="00A201FF" w:rsidRDefault="00A201FF" w:rsidP="00A201FF">
      <w:pPr>
        <w:tabs>
          <w:tab w:val="left" w:pos="709"/>
          <w:tab w:val="left" w:pos="851"/>
        </w:tabs>
        <w:ind w:left="2268" w:hanging="2268"/>
        <w:rPr>
          <w:rFonts w:ascii="Arial" w:hAnsi="Arial" w:cs="Arial"/>
        </w:rPr>
      </w:pPr>
      <w:r>
        <w:rPr>
          <w:rFonts w:ascii="Arial" w:hAnsi="Arial" w:cs="Arial"/>
        </w:rPr>
        <w:tab/>
        <w:t>AGREED:</w:t>
      </w:r>
      <w:r>
        <w:rPr>
          <w:rFonts w:ascii="Arial" w:hAnsi="Arial" w:cs="Arial"/>
        </w:rPr>
        <w:tab/>
      </w:r>
      <w:r w:rsidR="00425523">
        <w:rPr>
          <w:rFonts w:ascii="Arial" w:hAnsi="Arial" w:cs="Arial"/>
        </w:rPr>
        <w:t>that HE Co-ordinators</w:t>
      </w:r>
      <w:r>
        <w:rPr>
          <w:rFonts w:ascii="Arial" w:hAnsi="Arial" w:cs="Arial"/>
        </w:rPr>
        <w:t xml:space="preserve"> discuss the proposed </w:t>
      </w:r>
      <w:r w:rsidR="00696482">
        <w:rPr>
          <w:rFonts w:ascii="Arial" w:hAnsi="Arial" w:cs="Arial"/>
        </w:rPr>
        <w:t xml:space="preserve">FD </w:t>
      </w:r>
      <w:r>
        <w:rPr>
          <w:rFonts w:ascii="Arial" w:hAnsi="Arial" w:cs="Arial"/>
        </w:rPr>
        <w:t>algorithm with their colleagues and report back to the next meeting of the Forum.</w:t>
      </w:r>
    </w:p>
    <w:p w14:paraId="2AC54B63" w14:textId="7DEF5D79" w:rsidR="003276FA" w:rsidRPr="003276FA" w:rsidRDefault="003276FA" w:rsidP="00A201FF">
      <w:pPr>
        <w:tabs>
          <w:tab w:val="left" w:pos="709"/>
          <w:tab w:val="left" w:pos="851"/>
        </w:tabs>
        <w:ind w:left="2268" w:hanging="2268"/>
        <w:rPr>
          <w:rFonts w:ascii="Arial" w:hAnsi="Arial" w:cs="Arial"/>
        </w:rPr>
      </w:pPr>
      <w:r>
        <w:rPr>
          <w:rFonts w:ascii="Arial" w:hAnsi="Arial" w:cs="Arial"/>
        </w:rPr>
        <w:tab/>
      </w:r>
    </w:p>
    <w:p w14:paraId="0C3A27B5" w14:textId="61875E20" w:rsidR="00F74ACB" w:rsidRDefault="00A201FF" w:rsidP="00024517">
      <w:pPr>
        <w:tabs>
          <w:tab w:val="left" w:pos="709"/>
          <w:tab w:val="left" w:pos="2268"/>
        </w:tabs>
        <w:ind w:left="709" w:hanging="709"/>
        <w:rPr>
          <w:rFonts w:ascii="Arial" w:hAnsi="Arial" w:cs="Arial"/>
        </w:rPr>
      </w:pPr>
      <w:r>
        <w:rPr>
          <w:rFonts w:ascii="Arial" w:hAnsi="Arial" w:cs="Arial"/>
        </w:rPr>
        <w:tab/>
        <w:t>FITNESS FOR PRACTICE PROTOCOL</w:t>
      </w:r>
    </w:p>
    <w:p w14:paraId="5D950CE1" w14:textId="2422FCCB" w:rsidR="00F74ACB" w:rsidRDefault="00F74ACB" w:rsidP="00024517">
      <w:pPr>
        <w:tabs>
          <w:tab w:val="left" w:pos="709"/>
          <w:tab w:val="left" w:pos="2268"/>
        </w:tabs>
        <w:ind w:left="709" w:hanging="709"/>
        <w:rPr>
          <w:rFonts w:ascii="Arial" w:hAnsi="Arial" w:cs="Arial"/>
        </w:rPr>
      </w:pPr>
    </w:p>
    <w:p w14:paraId="58B0AB9A" w14:textId="02606EAB" w:rsidR="00F74ACB" w:rsidRDefault="00A201FF" w:rsidP="00486EF4">
      <w:pPr>
        <w:tabs>
          <w:tab w:val="left" w:pos="709"/>
          <w:tab w:val="left" w:pos="2268"/>
        </w:tabs>
        <w:ind w:left="709" w:hanging="709"/>
        <w:rPr>
          <w:rFonts w:ascii="Arial" w:hAnsi="Arial" w:cs="Arial"/>
        </w:rPr>
      </w:pPr>
      <w:r>
        <w:rPr>
          <w:rFonts w:ascii="Arial" w:hAnsi="Arial" w:cs="Arial"/>
        </w:rPr>
        <w:t>19.21</w:t>
      </w:r>
      <w:r w:rsidR="00F74ACB">
        <w:rPr>
          <w:rFonts w:ascii="Arial" w:hAnsi="Arial" w:cs="Arial"/>
        </w:rPr>
        <w:tab/>
        <w:t xml:space="preserve">Members received </w:t>
      </w:r>
      <w:r w:rsidR="00486EF4">
        <w:rPr>
          <w:rFonts w:ascii="Arial" w:hAnsi="Arial" w:cs="Arial"/>
        </w:rPr>
        <w:t>a verbal report from the Working Group reviewing the Fitness for Practice Protocol.  The Group was also tasked with developing procedures for dealing with circumstances where the Access NI check discloses situations requiring further consideration.</w:t>
      </w:r>
    </w:p>
    <w:p w14:paraId="48824015" w14:textId="72B74658" w:rsidR="00486EF4" w:rsidRDefault="00486EF4" w:rsidP="00486EF4">
      <w:pPr>
        <w:tabs>
          <w:tab w:val="left" w:pos="709"/>
          <w:tab w:val="left" w:pos="2268"/>
        </w:tabs>
        <w:ind w:left="709" w:hanging="709"/>
        <w:rPr>
          <w:rFonts w:ascii="Arial" w:hAnsi="Arial" w:cs="Arial"/>
        </w:rPr>
      </w:pPr>
    </w:p>
    <w:p w14:paraId="7C1281D8" w14:textId="70430E92" w:rsidR="00486EF4" w:rsidRDefault="00486EF4" w:rsidP="00486EF4">
      <w:pPr>
        <w:tabs>
          <w:tab w:val="left" w:pos="709"/>
          <w:tab w:val="left" w:pos="2268"/>
        </w:tabs>
        <w:ind w:left="709" w:hanging="709"/>
        <w:rPr>
          <w:rFonts w:ascii="Arial" w:hAnsi="Arial" w:cs="Arial"/>
        </w:rPr>
      </w:pPr>
      <w:r>
        <w:rPr>
          <w:rFonts w:ascii="Arial" w:hAnsi="Arial" w:cs="Arial"/>
        </w:rPr>
        <w:tab/>
        <w:t>In order to take this forward the Working Group would need the latest version of the College Fitness for Practice Protocol and their Access NI Policy.</w:t>
      </w:r>
    </w:p>
    <w:p w14:paraId="5792D78C" w14:textId="6C20B36E" w:rsidR="00486EF4" w:rsidRDefault="00486EF4" w:rsidP="00486EF4">
      <w:pPr>
        <w:tabs>
          <w:tab w:val="left" w:pos="709"/>
          <w:tab w:val="left" w:pos="2268"/>
        </w:tabs>
        <w:ind w:left="709" w:hanging="709"/>
        <w:rPr>
          <w:rFonts w:ascii="Arial" w:hAnsi="Arial" w:cs="Arial"/>
        </w:rPr>
      </w:pPr>
    </w:p>
    <w:p w14:paraId="3D9060FF" w14:textId="04DBD06C" w:rsidR="00486EF4" w:rsidRDefault="00486EF4" w:rsidP="00486EF4">
      <w:pPr>
        <w:tabs>
          <w:tab w:val="left" w:pos="709"/>
          <w:tab w:val="left" w:pos="2268"/>
        </w:tabs>
        <w:ind w:left="2268" w:hanging="2268"/>
        <w:rPr>
          <w:rFonts w:ascii="Arial" w:hAnsi="Arial" w:cs="Arial"/>
        </w:rPr>
      </w:pPr>
      <w:r>
        <w:rPr>
          <w:rFonts w:ascii="Arial" w:hAnsi="Arial" w:cs="Arial"/>
        </w:rPr>
        <w:tab/>
        <w:t>AGREED:</w:t>
      </w:r>
      <w:r>
        <w:rPr>
          <w:rFonts w:ascii="Arial" w:hAnsi="Arial" w:cs="Arial"/>
        </w:rPr>
        <w:tab/>
        <w:t>that Colleges forward their Fitness for Practice Protocol and Access NI Policy to Quality Enhancement.</w:t>
      </w:r>
    </w:p>
    <w:p w14:paraId="2E60CC6D" w14:textId="0D1BDF33" w:rsidR="00F74ACB" w:rsidRDefault="00F74ACB" w:rsidP="00024517">
      <w:pPr>
        <w:tabs>
          <w:tab w:val="left" w:pos="709"/>
          <w:tab w:val="left" w:pos="2268"/>
        </w:tabs>
        <w:ind w:left="709" w:hanging="709"/>
        <w:rPr>
          <w:rFonts w:ascii="Arial" w:hAnsi="Arial" w:cs="Arial"/>
        </w:rPr>
      </w:pPr>
      <w:r>
        <w:rPr>
          <w:rFonts w:ascii="Arial" w:hAnsi="Arial" w:cs="Arial"/>
        </w:rPr>
        <w:tab/>
      </w:r>
    </w:p>
    <w:p w14:paraId="0DAC6D31" w14:textId="5D5E6FE1" w:rsidR="00F74ACB" w:rsidRDefault="00F74ACB" w:rsidP="00024517">
      <w:pPr>
        <w:tabs>
          <w:tab w:val="left" w:pos="709"/>
          <w:tab w:val="left" w:pos="2268"/>
        </w:tabs>
        <w:ind w:left="709" w:hanging="709"/>
        <w:rPr>
          <w:rFonts w:ascii="Arial" w:hAnsi="Arial" w:cs="Arial"/>
        </w:rPr>
      </w:pPr>
      <w:r>
        <w:rPr>
          <w:rFonts w:ascii="Arial" w:hAnsi="Arial" w:cs="Arial"/>
        </w:rPr>
        <w:tab/>
      </w:r>
      <w:r w:rsidR="00486EF4">
        <w:rPr>
          <w:rFonts w:ascii="Arial" w:hAnsi="Arial" w:cs="Arial"/>
        </w:rPr>
        <w:t>WORK-BASED LEARNING TEMPLATE</w:t>
      </w:r>
    </w:p>
    <w:p w14:paraId="4A1B0C7B" w14:textId="619A402D" w:rsidR="00F74ACB" w:rsidRDefault="00F74ACB" w:rsidP="00024517">
      <w:pPr>
        <w:tabs>
          <w:tab w:val="left" w:pos="709"/>
          <w:tab w:val="left" w:pos="2268"/>
        </w:tabs>
        <w:ind w:left="709" w:hanging="709"/>
        <w:rPr>
          <w:rFonts w:ascii="Arial" w:hAnsi="Arial" w:cs="Arial"/>
        </w:rPr>
      </w:pPr>
    </w:p>
    <w:p w14:paraId="546CD33B" w14:textId="183B8F0E" w:rsidR="00486EF4" w:rsidRDefault="00486EF4" w:rsidP="00486EF4">
      <w:pPr>
        <w:tabs>
          <w:tab w:val="left" w:pos="709"/>
          <w:tab w:val="left" w:pos="2268"/>
        </w:tabs>
        <w:ind w:left="709" w:hanging="709"/>
        <w:rPr>
          <w:rFonts w:ascii="Arial" w:hAnsi="Arial" w:cs="Arial"/>
        </w:rPr>
      </w:pPr>
      <w:r>
        <w:rPr>
          <w:rFonts w:ascii="Arial" w:hAnsi="Arial" w:cs="Arial"/>
        </w:rPr>
        <w:t>19.2</w:t>
      </w:r>
      <w:r w:rsidR="00F35567">
        <w:rPr>
          <w:rFonts w:ascii="Arial" w:hAnsi="Arial" w:cs="Arial"/>
        </w:rPr>
        <w:t>2</w:t>
      </w:r>
      <w:r w:rsidR="00F74ACB">
        <w:rPr>
          <w:rFonts w:ascii="Arial" w:hAnsi="Arial" w:cs="Arial"/>
        </w:rPr>
        <w:tab/>
      </w:r>
      <w:r w:rsidR="00A73D45">
        <w:rPr>
          <w:rFonts w:ascii="Arial" w:hAnsi="Arial" w:cs="Arial"/>
        </w:rPr>
        <w:t>Members received</w:t>
      </w:r>
      <w:r>
        <w:rPr>
          <w:rFonts w:ascii="Arial" w:hAnsi="Arial" w:cs="Arial"/>
        </w:rPr>
        <w:t xml:space="preserve"> the University</w:t>
      </w:r>
      <w:r w:rsidR="00BE3526">
        <w:rPr>
          <w:rFonts w:ascii="Arial" w:hAnsi="Arial" w:cs="Arial"/>
        </w:rPr>
        <w:t>’s</w:t>
      </w:r>
      <w:r>
        <w:rPr>
          <w:rFonts w:ascii="Arial" w:hAnsi="Arial" w:cs="Arial"/>
        </w:rPr>
        <w:t xml:space="preserve"> new WBL module template </w:t>
      </w:r>
      <w:r w:rsidR="00696482">
        <w:rPr>
          <w:rFonts w:ascii="Arial" w:hAnsi="Arial" w:cs="Arial"/>
        </w:rPr>
        <w:t xml:space="preserve">for Foundation Degree </w:t>
      </w:r>
      <w:proofErr w:type="gramStart"/>
      <w:r w:rsidR="00696482">
        <w:rPr>
          <w:rFonts w:ascii="Arial" w:hAnsi="Arial" w:cs="Arial"/>
        </w:rPr>
        <w:t>provision</w:t>
      </w:r>
      <w:r>
        <w:rPr>
          <w:rFonts w:ascii="Arial" w:hAnsi="Arial" w:cs="Arial"/>
        </w:rPr>
        <w:t>(</w:t>
      </w:r>
      <w:proofErr w:type="gramEnd"/>
      <w:r>
        <w:rPr>
          <w:rFonts w:ascii="Arial" w:hAnsi="Arial" w:cs="Arial"/>
        </w:rPr>
        <w:t>CPF/19/05).</w:t>
      </w:r>
    </w:p>
    <w:p w14:paraId="4E051C57" w14:textId="6D823AAE" w:rsidR="00486EF4" w:rsidRDefault="00486EF4" w:rsidP="00486EF4">
      <w:pPr>
        <w:tabs>
          <w:tab w:val="left" w:pos="709"/>
          <w:tab w:val="left" w:pos="2268"/>
        </w:tabs>
        <w:ind w:left="709" w:hanging="709"/>
        <w:rPr>
          <w:rFonts w:ascii="Arial" w:hAnsi="Arial" w:cs="Arial"/>
        </w:rPr>
      </w:pPr>
    </w:p>
    <w:p w14:paraId="38121F45" w14:textId="1ACB7EB6" w:rsidR="00486EF4" w:rsidRDefault="00486EF4" w:rsidP="00486EF4">
      <w:pPr>
        <w:tabs>
          <w:tab w:val="left" w:pos="709"/>
          <w:tab w:val="left" w:pos="2268"/>
        </w:tabs>
        <w:ind w:left="709" w:hanging="709"/>
        <w:rPr>
          <w:rFonts w:ascii="Arial" w:hAnsi="Arial" w:cs="Arial"/>
        </w:rPr>
      </w:pPr>
      <w:r>
        <w:rPr>
          <w:rFonts w:ascii="Arial" w:hAnsi="Arial" w:cs="Arial"/>
        </w:rPr>
        <w:tab/>
        <w:t>The Chair informed</w:t>
      </w:r>
      <w:r w:rsidR="00696482">
        <w:rPr>
          <w:rFonts w:ascii="Arial" w:hAnsi="Arial" w:cs="Arial"/>
        </w:rPr>
        <w:t xml:space="preserve"> members</w:t>
      </w:r>
      <w:r>
        <w:rPr>
          <w:rFonts w:ascii="Arial" w:hAnsi="Arial" w:cs="Arial"/>
        </w:rPr>
        <w:t xml:space="preserve"> that this template would </w:t>
      </w:r>
      <w:r w:rsidR="00425523">
        <w:rPr>
          <w:rFonts w:ascii="Arial" w:hAnsi="Arial" w:cs="Arial"/>
        </w:rPr>
        <w:t xml:space="preserve">help to </w:t>
      </w:r>
      <w:r>
        <w:rPr>
          <w:rFonts w:ascii="Arial" w:hAnsi="Arial" w:cs="Arial"/>
        </w:rPr>
        <w:t>address an issue raised at ASQEC</w:t>
      </w:r>
      <w:r w:rsidR="00696482">
        <w:rPr>
          <w:rFonts w:ascii="Arial" w:hAnsi="Arial" w:cs="Arial"/>
        </w:rPr>
        <w:t xml:space="preserve"> in relation to high marks, particularly where</w:t>
      </w:r>
      <w:r>
        <w:rPr>
          <w:rFonts w:ascii="Arial" w:hAnsi="Arial" w:cs="Arial"/>
        </w:rPr>
        <w:t xml:space="preserve"> the employe</w:t>
      </w:r>
      <w:r w:rsidR="00BE3526">
        <w:rPr>
          <w:rFonts w:ascii="Arial" w:hAnsi="Arial" w:cs="Arial"/>
        </w:rPr>
        <w:t>r</w:t>
      </w:r>
      <w:r w:rsidR="00696482">
        <w:rPr>
          <w:rFonts w:ascii="Arial" w:hAnsi="Arial" w:cs="Arial"/>
        </w:rPr>
        <w:t>-</w:t>
      </w:r>
      <w:r>
        <w:rPr>
          <w:rFonts w:ascii="Arial" w:hAnsi="Arial" w:cs="Arial"/>
        </w:rPr>
        <w:t xml:space="preserve"> assessed element of the WBL module was </w:t>
      </w:r>
      <w:r w:rsidR="00BE3526">
        <w:rPr>
          <w:rFonts w:ascii="Arial" w:hAnsi="Arial" w:cs="Arial"/>
        </w:rPr>
        <w:t xml:space="preserve">marked </w:t>
      </w:r>
      <w:r>
        <w:rPr>
          <w:rFonts w:ascii="Arial" w:hAnsi="Arial" w:cs="Arial"/>
        </w:rPr>
        <w:t xml:space="preserve">too generously.  There was also a concern that </w:t>
      </w:r>
      <w:r w:rsidR="00BE3526">
        <w:rPr>
          <w:rFonts w:ascii="Arial" w:hAnsi="Arial" w:cs="Arial"/>
        </w:rPr>
        <w:t xml:space="preserve">the </w:t>
      </w:r>
      <w:r>
        <w:rPr>
          <w:rFonts w:ascii="Arial" w:hAnsi="Arial" w:cs="Arial"/>
        </w:rPr>
        <w:t xml:space="preserve">content and assessment of WBL was more </w:t>
      </w:r>
      <w:r w:rsidR="00A25AA0">
        <w:rPr>
          <w:rFonts w:ascii="Arial" w:hAnsi="Arial" w:cs="Arial"/>
        </w:rPr>
        <w:t xml:space="preserve">in keeping with </w:t>
      </w:r>
      <w:r>
        <w:rPr>
          <w:rFonts w:ascii="Arial" w:hAnsi="Arial" w:cs="Arial"/>
        </w:rPr>
        <w:t>placement than actual work-based learning</w:t>
      </w:r>
      <w:r w:rsidR="00696482">
        <w:rPr>
          <w:rFonts w:ascii="Arial" w:hAnsi="Arial" w:cs="Arial"/>
        </w:rPr>
        <w:t>, and that the requirement to engage in an authentic project was not assessed</w:t>
      </w:r>
    </w:p>
    <w:p w14:paraId="1FD25275" w14:textId="35868F15" w:rsidR="00486EF4" w:rsidRDefault="00486EF4" w:rsidP="00486EF4">
      <w:pPr>
        <w:tabs>
          <w:tab w:val="left" w:pos="709"/>
          <w:tab w:val="left" w:pos="2268"/>
        </w:tabs>
        <w:ind w:left="709" w:hanging="709"/>
        <w:rPr>
          <w:rFonts w:ascii="Arial" w:hAnsi="Arial" w:cs="Arial"/>
        </w:rPr>
      </w:pPr>
    </w:p>
    <w:p w14:paraId="062BE6C8" w14:textId="602338F1" w:rsidR="00486EF4" w:rsidRDefault="00486EF4" w:rsidP="00486EF4">
      <w:pPr>
        <w:tabs>
          <w:tab w:val="left" w:pos="709"/>
          <w:tab w:val="left" w:pos="2268"/>
        </w:tabs>
        <w:ind w:left="709" w:hanging="709"/>
        <w:rPr>
          <w:rFonts w:ascii="Arial" w:hAnsi="Arial" w:cs="Arial"/>
        </w:rPr>
      </w:pPr>
      <w:r>
        <w:rPr>
          <w:rFonts w:ascii="Arial" w:hAnsi="Arial" w:cs="Arial"/>
        </w:rPr>
        <w:tab/>
        <w:t>Course Teams are to be encouraged to use this template, and ad</w:t>
      </w:r>
      <w:r w:rsidR="00BE3526">
        <w:rPr>
          <w:rFonts w:ascii="Arial" w:hAnsi="Arial" w:cs="Arial"/>
        </w:rPr>
        <w:t>a</w:t>
      </w:r>
      <w:r>
        <w:rPr>
          <w:rFonts w:ascii="Arial" w:hAnsi="Arial" w:cs="Arial"/>
        </w:rPr>
        <w:t>pt it to their specific subject</w:t>
      </w:r>
      <w:r w:rsidR="00BE3526">
        <w:rPr>
          <w:rFonts w:ascii="Arial" w:hAnsi="Arial" w:cs="Arial"/>
        </w:rPr>
        <w:t xml:space="preserve"> area</w:t>
      </w:r>
      <w:r w:rsidR="00696482">
        <w:rPr>
          <w:rFonts w:ascii="Arial" w:hAnsi="Arial" w:cs="Arial"/>
        </w:rPr>
        <w:t>, particularly where there is evidence of consistently high marks</w:t>
      </w:r>
      <w:r>
        <w:rPr>
          <w:rFonts w:ascii="Arial" w:hAnsi="Arial" w:cs="Arial"/>
        </w:rPr>
        <w:t>.  This is an attempt to standardise WBL across all partner institutions and should be approved by the University through a CA3.</w:t>
      </w:r>
    </w:p>
    <w:p w14:paraId="6227E614" w14:textId="66FC0C74" w:rsidR="00486EF4" w:rsidRDefault="00486EF4" w:rsidP="00486EF4">
      <w:pPr>
        <w:tabs>
          <w:tab w:val="left" w:pos="709"/>
          <w:tab w:val="left" w:pos="2268"/>
        </w:tabs>
        <w:ind w:left="709" w:hanging="709"/>
        <w:rPr>
          <w:rFonts w:ascii="Arial" w:hAnsi="Arial" w:cs="Arial"/>
        </w:rPr>
      </w:pPr>
    </w:p>
    <w:p w14:paraId="6E76A829" w14:textId="0E54F9E0" w:rsidR="00486EF4" w:rsidRDefault="00486EF4" w:rsidP="00486EF4">
      <w:pPr>
        <w:tabs>
          <w:tab w:val="left" w:pos="709"/>
          <w:tab w:val="left" w:pos="2268"/>
        </w:tabs>
        <w:ind w:left="709" w:hanging="709"/>
        <w:rPr>
          <w:rFonts w:ascii="Arial" w:hAnsi="Arial" w:cs="Arial"/>
        </w:rPr>
      </w:pPr>
      <w:r>
        <w:rPr>
          <w:rFonts w:ascii="Arial" w:hAnsi="Arial" w:cs="Arial"/>
        </w:rPr>
        <w:tab/>
        <w:t>MARKETING ACTIVITY</w:t>
      </w:r>
    </w:p>
    <w:p w14:paraId="6D02C65D" w14:textId="338C1168" w:rsidR="00486EF4" w:rsidRDefault="00486EF4" w:rsidP="00486EF4">
      <w:pPr>
        <w:tabs>
          <w:tab w:val="left" w:pos="709"/>
          <w:tab w:val="left" w:pos="2268"/>
        </w:tabs>
        <w:ind w:left="709" w:hanging="709"/>
        <w:rPr>
          <w:rFonts w:ascii="Arial" w:hAnsi="Arial" w:cs="Arial"/>
        </w:rPr>
      </w:pPr>
    </w:p>
    <w:p w14:paraId="1F847FB3" w14:textId="5B30C6B0" w:rsidR="00486EF4" w:rsidRDefault="00486EF4" w:rsidP="00486EF4">
      <w:pPr>
        <w:tabs>
          <w:tab w:val="left" w:pos="709"/>
          <w:tab w:val="left" w:pos="2268"/>
        </w:tabs>
        <w:ind w:left="709" w:hanging="709"/>
        <w:rPr>
          <w:rFonts w:ascii="Arial" w:hAnsi="Arial" w:cs="Arial"/>
        </w:rPr>
      </w:pPr>
      <w:r>
        <w:rPr>
          <w:rFonts w:ascii="Arial" w:hAnsi="Arial" w:cs="Arial"/>
        </w:rPr>
        <w:t>19.</w:t>
      </w:r>
      <w:r w:rsidR="00F35567">
        <w:rPr>
          <w:rFonts w:ascii="Arial" w:hAnsi="Arial" w:cs="Arial"/>
        </w:rPr>
        <w:t>23</w:t>
      </w:r>
      <w:r>
        <w:rPr>
          <w:rFonts w:ascii="Arial" w:hAnsi="Arial" w:cs="Arial"/>
        </w:rPr>
        <w:tab/>
        <w:t>Members received paper CPF/19/06 on the University’s current marketing and communications activity.</w:t>
      </w:r>
    </w:p>
    <w:p w14:paraId="17A6C03A" w14:textId="00991EA8" w:rsidR="000E7BA3" w:rsidRDefault="000E7BA3" w:rsidP="00486EF4">
      <w:pPr>
        <w:tabs>
          <w:tab w:val="left" w:pos="709"/>
          <w:tab w:val="left" w:pos="2268"/>
        </w:tabs>
        <w:rPr>
          <w:rFonts w:ascii="Arial" w:hAnsi="Arial" w:cs="Arial"/>
        </w:rPr>
      </w:pPr>
    </w:p>
    <w:p w14:paraId="24989458" w14:textId="26F0DF56" w:rsidR="007C3032" w:rsidRPr="007C3032" w:rsidRDefault="00486EF4" w:rsidP="007C3032">
      <w:pPr>
        <w:tabs>
          <w:tab w:val="left" w:pos="720"/>
          <w:tab w:val="left" w:pos="2268"/>
        </w:tabs>
        <w:ind w:left="709" w:hanging="709"/>
        <w:rPr>
          <w:rFonts w:ascii="Arial" w:hAnsi="Arial" w:cs="Arial"/>
          <w:lang w:val="en-US"/>
        </w:rPr>
      </w:pPr>
      <w:r>
        <w:rPr>
          <w:rFonts w:ascii="Arial" w:hAnsi="Arial" w:cs="Arial"/>
        </w:rPr>
        <w:tab/>
      </w:r>
      <w:r w:rsidR="007C3032" w:rsidRPr="007C3032">
        <w:rPr>
          <w:rFonts w:ascii="Arial" w:hAnsi="Arial" w:cs="Arial"/>
          <w:lang w:val="en-US"/>
        </w:rPr>
        <w:t>The University</w:t>
      </w:r>
      <w:r w:rsidR="00340D29">
        <w:rPr>
          <w:rFonts w:ascii="Arial" w:hAnsi="Arial" w:cs="Arial"/>
          <w:lang w:val="en-US"/>
        </w:rPr>
        <w:t>,</w:t>
      </w:r>
      <w:r w:rsidR="007C3032" w:rsidRPr="007C3032">
        <w:rPr>
          <w:rFonts w:ascii="Arial" w:hAnsi="Arial" w:cs="Arial"/>
          <w:lang w:val="en-US"/>
        </w:rPr>
        <w:t xml:space="preserve"> and in pa</w:t>
      </w:r>
      <w:r w:rsidR="00340D29">
        <w:rPr>
          <w:rFonts w:ascii="Arial" w:hAnsi="Arial" w:cs="Arial"/>
          <w:lang w:val="en-US"/>
        </w:rPr>
        <w:t>rticular the Market</w:t>
      </w:r>
      <w:r w:rsidR="00696482">
        <w:rPr>
          <w:rFonts w:ascii="Arial" w:hAnsi="Arial" w:cs="Arial"/>
          <w:lang w:val="en-US"/>
        </w:rPr>
        <w:t>ing</w:t>
      </w:r>
      <w:r w:rsidR="00340D29">
        <w:rPr>
          <w:rFonts w:ascii="Arial" w:hAnsi="Arial" w:cs="Arial"/>
          <w:lang w:val="en-US"/>
        </w:rPr>
        <w:t xml:space="preserve"> Engagement T</w:t>
      </w:r>
      <w:r w:rsidR="007C3032" w:rsidRPr="007C3032">
        <w:rPr>
          <w:rFonts w:ascii="Arial" w:hAnsi="Arial" w:cs="Arial"/>
          <w:lang w:val="en-US"/>
        </w:rPr>
        <w:t>eam</w:t>
      </w:r>
      <w:r w:rsidR="00425523">
        <w:rPr>
          <w:rFonts w:ascii="Arial" w:hAnsi="Arial" w:cs="Arial"/>
          <w:lang w:val="en-US"/>
        </w:rPr>
        <w:t>,</w:t>
      </w:r>
      <w:r w:rsidR="007C3032" w:rsidRPr="007C3032">
        <w:rPr>
          <w:rFonts w:ascii="Arial" w:hAnsi="Arial" w:cs="Arial"/>
          <w:lang w:val="en-US"/>
        </w:rPr>
        <w:t xml:space="preserve"> are currently working on revamping </w:t>
      </w:r>
      <w:r w:rsidR="00340D29">
        <w:rPr>
          <w:rFonts w:ascii="Arial" w:hAnsi="Arial" w:cs="Arial"/>
          <w:lang w:val="en-US"/>
        </w:rPr>
        <w:t>Open D</w:t>
      </w:r>
      <w:r w:rsidR="007C3032" w:rsidRPr="007C3032">
        <w:rPr>
          <w:rFonts w:ascii="Arial" w:hAnsi="Arial" w:cs="Arial"/>
          <w:lang w:val="en-US"/>
        </w:rPr>
        <w:t xml:space="preserve">ays with a change of date and format. </w:t>
      </w:r>
      <w:r w:rsidR="00340D29">
        <w:rPr>
          <w:rFonts w:ascii="Arial" w:hAnsi="Arial" w:cs="Arial"/>
          <w:lang w:val="en-US"/>
        </w:rPr>
        <w:t>T</w:t>
      </w:r>
      <w:r w:rsidR="007C3032" w:rsidRPr="007C3032">
        <w:rPr>
          <w:rFonts w:ascii="Arial" w:hAnsi="Arial" w:cs="Arial"/>
          <w:lang w:val="en-US"/>
        </w:rPr>
        <w:t xml:space="preserve">he </w:t>
      </w:r>
      <w:r w:rsidR="007C3032" w:rsidRPr="007C3032">
        <w:rPr>
          <w:rFonts w:ascii="Arial" w:hAnsi="Arial" w:cs="Arial"/>
          <w:lang w:val="en-US"/>
        </w:rPr>
        <w:lastRenderedPageBreak/>
        <w:t>Jordanstown date</w:t>
      </w:r>
      <w:r w:rsidR="00340D29">
        <w:rPr>
          <w:rFonts w:ascii="Arial" w:hAnsi="Arial" w:cs="Arial"/>
          <w:lang w:val="en-US"/>
        </w:rPr>
        <w:t xml:space="preserve"> is being moved</w:t>
      </w:r>
      <w:r w:rsidR="007C3032" w:rsidRPr="007C3032">
        <w:rPr>
          <w:rFonts w:ascii="Arial" w:hAnsi="Arial" w:cs="Arial"/>
          <w:lang w:val="en-US"/>
        </w:rPr>
        <w:t xml:space="preserve"> to before the summer holidays, possibly around </w:t>
      </w:r>
      <w:r w:rsidR="00340D29">
        <w:rPr>
          <w:rFonts w:ascii="Arial" w:hAnsi="Arial" w:cs="Arial"/>
          <w:lang w:val="en-US"/>
        </w:rPr>
        <w:t xml:space="preserve">the </w:t>
      </w:r>
      <w:r w:rsidR="007C3032" w:rsidRPr="007C3032">
        <w:rPr>
          <w:rFonts w:ascii="Arial" w:hAnsi="Arial" w:cs="Arial"/>
          <w:lang w:val="en-US"/>
        </w:rPr>
        <w:t>end of May</w:t>
      </w:r>
      <w:r w:rsidR="00A25AA0">
        <w:rPr>
          <w:rFonts w:ascii="Arial" w:hAnsi="Arial" w:cs="Arial"/>
          <w:lang w:val="en-US"/>
        </w:rPr>
        <w:t>/</w:t>
      </w:r>
      <w:r w:rsidR="007C3032" w:rsidRPr="007C3032">
        <w:rPr>
          <w:rFonts w:ascii="Arial" w:hAnsi="Arial" w:cs="Arial"/>
          <w:lang w:val="en-US"/>
        </w:rPr>
        <w:t>start of June and</w:t>
      </w:r>
      <w:r w:rsidR="00340D29">
        <w:rPr>
          <w:rFonts w:ascii="Arial" w:hAnsi="Arial" w:cs="Arial"/>
          <w:lang w:val="en-US"/>
        </w:rPr>
        <w:t xml:space="preserve"> </w:t>
      </w:r>
      <w:r w:rsidR="007C3032" w:rsidRPr="007C3032">
        <w:rPr>
          <w:rFonts w:ascii="Arial" w:hAnsi="Arial" w:cs="Arial"/>
          <w:lang w:val="en-US"/>
        </w:rPr>
        <w:t xml:space="preserve">Magee and Coleraine </w:t>
      </w:r>
      <w:r w:rsidR="00340D29">
        <w:rPr>
          <w:rFonts w:ascii="Arial" w:hAnsi="Arial" w:cs="Arial"/>
          <w:lang w:val="en-US"/>
        </w:rPr>
        <w:t xml:space="preserve">will be held </w:t>
      </w:r>
      <w:r w:rsidR="007C3032" w:rsidRPr="007C3032">
        <w:rPr>
          <w:rFonts w:ascii="Arial" w:hAnsi="Arial" w:cs="Arial"/>
          <w:lang w:val="en-US"/>
        </w:rPr>
        <w:t xml:space="preserve">during the week in early September. </w:t>
      </w:r>
      <w:r w:rsidR="00547A5D">
        <w:rPr>
          <w:rFonts w:ascii="Arial" w:hAnsi="Arial" w:cs="Arial"/>
          <w:lang w:val="en-US"/>
        </w:rPr>
        <w:t xml:space="preserve">The University is also </w:t>
      </w:r>
      <w:r w:rsidR="007C3032" w:rsidRPr="007C3032">
        <w:rPr>
          <w:rFonts w:ascii="Arial" w:hAnsi="Arial" w:cs="Arial"/>
          <w:lang w:val="en-US"/>
        </w:rPr>
        <w:t>proposing to pay for buses to trans</w:t>
      </w:r>
      <w:r w:rsidR="00425523">
        <w:rPr>
          <w:rFonts w:ascii="Arial" w:hAnsi="Arial" w:cs="Arial"/>
          <w:lang w:val="en-US"/>
        </w:rPr>
        <w:t xml:space="preserve">port </w:t>
      </w:r>
      <w:r w:rsidR="007C3032" w:rsidRPr="007C3032">
        <w:rPr>
          <w:rFonts w:ascii="Arial" w:hAnsi="Arial" w:cs="Arial"/>
          <w:lang w:val="en-US"/>
        </w:rPr>
        <w:t xml:space="preserve">students from their schools to Magee and Coleraine. </w:t>
      </w:r>
      <w:r w:rsidR="007C3032" w:rsidRPr="007C3032">
        <w:rPr>
          <w:rFonts w:ascii="Arial" w:hAnsi="Arial" w:cs="Arial"/>
          <w:lang w:val="en-US"/>
        </w:rPr>
        <w:br/>
      </w:r>
      <w:r w:rsidR="007C3032" w:rsidRPr="007C3032">
        <w:rPr>
          <w:rFonts w:ascii="Arial" w:hAnsi="Arial" w:cs="Arial"/>
          <w:lang w:val="en-US"/>
        </w:rPr>
        <w:br/>
        <w:t xml:space="preserve">In the past Magee and Coleraine have had </w:t>
      </w:r>
      <w:r w:rsidR="00A25AA0">
        <w:rPr>
          <w:rFonts w:ascii="Arial" w:hAnsi="Arial" w:cs="Arial"/>
          <w:lang w:val="en-US"/>
        </w:rPr>
        <w:t>approximately</w:t>
      </w:r>
      <w:r w:rsidR="007C3032" w:rsidRPr="007C3032">
        <w:rPr>
          <w:rFonts w:ascii="Arial" w:hAnsi="Arial" w:cs="Arial"/>
          <w:lang w:val="en-US"/>
        </w:rPr>
        <w:t xml:space="preserve"> 500 students and their parents attending with Jordanstown having </w:t>
      </w:r>
      <w:r w:rsidR="007C3032">
        <w:rPr>
          <w:rFonts w:ascii="Arial" w:hAnsi="Arial" w:cs="Arial"/>
          <w:lang w:val="en-US"/>
        </w:rPr>
        <w:t>approx</w:t>
      </w:r>
      <w:r w:rsidR="00A25AA0">
        <w:rPr>
          <w:rFonts w:ascii="Arial" w:hAnsi="Arial" w:cs="Arial"/>
          <w:lang w:val="en-US"/>
        </w:rPr>
        <w:t>imately</w:t>
      </w:r>
      <w:r w:rsidR="007C3032" w:rsidRPr="007C3032">
        <w:rPr>
          <w:rFonts w:ascii="Arial" w:hAnsi="Arial" w:cs="Arial"/>
          <w:lang w:val="en-US"/>
        </w:rPr>
        <w:t xml:space="preserve"> 10000 students. With these change of dates </w:t>
      </w:r>
      <w:r w:rsidR="00547A5D">
        <w:rPr>
          <w:rFonts w:ascii="Arial" w:hAnsi="Arial" w:cs="Arial"/>
          <w:lang w:val="en-US"/>
        </w:rPr>
        <w:t xml:space="preserve">the University is </w:t>
      </w:r>
      <w:r w:rsidR="007C3032" w:rsidRPr="007C3032">
        <w:rPr>
          <w:rFonts w:ascii="Arial" w:hAnsi="Arial" w:cs="Arial"/>
          <w:lang w:val="en-US"/>
        </w:rPr>
        <w:t>hoping to spread out the attendance of the students so more will come along to Magee and Coleraine and learn what goes on at each campus and subsequently hopefully increase applications and enrolments at each of these.</w:t>
      </w:r>
    </w:p>
    <w:p w14:paraId="0C7FAB1F" w14:textId="77777777" w:rsidR="007C3032" w:rsidRPr="007C3032" w:rsidRDefault="007C3032" w:rsidP="007C3032">
      <w:pPr>
        <w:tabs>
          <w:tab w:val="left" w:pos="720"/>
          <w:tab w:val="left" w:pos="2268"/>
        </w:tabs>
        <w:rPr>
          <w:rFonts w:ascii="Arial" w:hAnsi="Arial" w:cs="Arial"/>
          <w:lang w:val="en-US"/>
        </w:rPr>
      </w:pPr>
    </w:p>
    <w:p w14:paraId="18D46BC0" w14:textId="5F04D53F" w:rsidR="007C3032" w:rsidRDefault="007C3032" w:rsidP="007C3032">
      <w:pPr>
        <w:tabs>
          <w:tab w:val="left" w:pos="720"/>
          <w:tab w:val="left" w:pos="2268"/>
        </w:tabs>
        <w:ind w:left="709" w:hanging="709"/>
        <w:rPr>
          <w:rFonts w:ascii="Arial" w:hAnsi="Arial" w:cs="Arial"/>
          <w:lang w:val="en-US"/>
        </w:rPr>
      </w:pPr>
      <w:r>
        <w:rPr>
          <w:rFonts w:ascii="Arial" w:hAnsi="Arial" w:cs="Arial"/>
          <w:lang w:val="en-US"/>
        </w:rPr>
        <w:tab/>
      </w:r>
      <w:r w:rsidRPr="007C3032">
        <w:rPr>
          <w:rFonts w:ascii="Arial" w:hAnsi="Arial" w:cs="Arial"/>
          <w:lang w:val="en-US"/>
        </w:rPr>
        <w:t xml:space="preserve">At this time </w:t>
      </w:r>
      <w:r w:rsidR="00547A5D">
        <w:rPr>
          <w:rFonts w:ascii="Arial" w:hAnsi="Arial" w:cs="Arial"/>
          <w:lang w:val="en-US"/>
        </w:rPr>
        <w:t>the Marketing Engagement Team</w:t>
      </w:r>
      <w:r w:rsidRPr="007C3032">
        <w:rPr>
          <w:rFonts w:ascii="Arial" w:hAnsi="Arial" w:cs="Arial"/>
          <w:lang w:val="en-US"/>
        </w:rPr>
        <w:t xml:space="preserve"> are still arranging dates a</w:t>
      </w:r>
      <w:r w:rsidR="00547A5D">
        <w:rPr>
          <w:rFonts w:ascii="Arial" w:hAnsi="Arial" w:cs="Arial"/>
          <w:lang w:val="en-US"/>
        </w:rPr>
        <w:t>nd</w:t>
      </w:r>
      <w:r w:rsidRPr="007C3032">
        <w:rPr>
          <w:rFonts w:ascii="Arial" w:hAnsi="Arial" w:cs="Arial"/>
          <w:lang w:val="en-US"/>
        </w:rPr>
        <w:t xml:space="preserve"> are consulting with schools to try and find a date that would suit best considering exams and students finishing school and also considering pressures that exist internally such as allocation of space, resources, staff and work commitments.</w:t>
      </w:r>
    </w:p>
    <w:p w14:paraId="606E9EA0" w14:textId="11579A14" w:rsidR="007C3032" w:rsidRDefault="007C3032" w:rsidP="007C3032">
      <w:pPr>
        <w:tabs>
          <w:tab w:val="left" w:pos="720"/>
          <w:tab w:val="left" w:pos="2268"/>
        </w:tabs>
        <w:ind w:left="709" w:hanging="709"/>
        <w:rPr>
          <w:rFonts w:ascii="Arial" w:hAnsi="Arial" w:cs="Arial"/>
          <w:lang w:val="en-US"/>
        </w:rPr>
      </w:pPr>
    </w:p>
    <w:p w14:paraId="76A7CBDC" w14:textId="0270B661" w:rsidR="007C3032" w:rsidRPr="007C3032" w:rsidRDefault="007C3032" w:rsidP="007C3032">
      <w:pPr>
        <w:tabs>
          <w:tab w:val="left" w:pos="720"/>
          <w:tab w:val="left" w:pos="2268"/>
        </w:tabs>
        <w:ind w:left="709" w:hanging="709"/>
        <w:rPr>
          <w:rFonts w:ascii="Arial" w:hAnsi="Arial" w:cs="Arial"/>
          <w:lang w:val="en-US"/>
        </w:rPr>
      </w:pPr>
      <w:r>
        <w:rPr>
          <w:rFonts w:ascii="Arial" w:hAnsi="Arial" w:cs="Arial"/>
          <w:lang w:val="en-US"/>
        </w:rPr>
        <w:tab/>
        <w:t>The University is</w:t>
      </w:r>
      <w:r w:rsidRPr="007C3032">
        <w:rPr>
          <w:rFonts w:ascii="Arial" w:hAnsi="Arial" w:cs="Arial"/>
        </w:rPr>
        <w:t xml:space="preserve"> changing the format of our </w:t>
      </w:r>
      <w:r w:rsidRPr="007C3032">
        <w:rPr>
          <w:rFonts w:ascii="Arial" w:hAnsi="Arial" w:cs="Arial"/>
          <w:lang w:val="en-US"/>
        </w:rPr>
        <w:t>Applicant information events. Instead of being held as previously on a course basis we are now holding them on ea</w:t>
      </w:r>
      <w:r w:rsidR="00A25AA0">
        <w:rPr>
          <w:rFonts w:ascii="Arial" w:hAnsi="Arial" w:cs="Arial"/>
          <w:lang w:val="en-US"/>
        </w:rPr>
        <w:t>ch campus on the various dates:</w:t>
      </w:r>
      <w:r w:rsidRPr="007C3032">
        <w:rPr>
          <w:rFonts w:ascii="Arial" w:hAnsi="Arial" w:cs="Arial"/>
          <w:lang w:val="en-US"/>
        </w:rPr>
        <w:t xml:space="preserve"> </w:t>
      </w:r>
    </w:p>
    <w:p w14:paraId="1E44A777" w14:textId="77777777" w:rsidR="007C3032" w:rsidRPr="007C3032" w:rsidRDefault="007C3032" w:rsidP="007C3032">
      <w:pPr>
        <w:tabs>
          <w:tab w:val="left" w:pos="720"/>
          <w:tab w:val="left" w:pos="2268"/>
        </w:tabs>
        <w:ind w:left="709" w:hanging="709"/>
        <w:rPr>
          <w:rFonts w:ascii="Arial" w:hAnsi="Arial" w:cs="Arial"/>
          <w:b/>
          <w:lang w:val="en-US"/>
        </w:rPr>
      </w:pPr>
    </w:p>
    <w:p w14:paraId="4AD9537A" w14:textId="25A3C6C5" w:rsidR="007C3032" w:rsidRPr="00547A5D" w:rsidRDefault="007C3032" w:rsidP="007C3032">
      <w:pPr>
        <w:tabs>
          <w:tab w:val="left" w:pos="720"/>
          <w:tab w:val="left" w:pos="2268"/>
        </w:tabs>
        <w:ind w:left="709" w:hanging="709"/>
        <w:rPr>
          <w:rFonts w:ascii="Arial" w:hAnsi="Arial" w:cs="Arial"/>
          <w:lang w:val="en-US"/>
        </w:rPr>
      </w:pPr>
      <w:r>
        <w:rPr>
          <w:rFonts w:ascii="Arial" w:hAnsi="Arial" w:cs="Arial"/>
          <w:b/>
          <w:lang w:val="en-US"/>
        </w:rPr>
        <w:tab/>
      </w:r>
      <w:r w:rsidRPr="00547A5D">
        <w:rPr>
          <w:rFonts w:ascii="Arial" w:hAnsi="Arial" w:cs="Arial"/>
          <w:lang w:val="en-US"/>
        </w:rPr>
        <w:t>9</w:t>
      </w:r>
      <w:r w:rsidRPr="00547A5D">
        <w:rPr>
          <w:rFonts w:ascii="Arial" w:hAnsi="Arial" w:cs="Arial"/>
          <w:vertAlign w:val="superscript"/>
          <w:lang w:val="en-US"/>
        </w:rPr>
        <w:t xml:space="preserve"> </w:t>
      </w:r>
      <w:r w:rsidRPr="00547A5D">
        <w:rPr>
          <w:rFonts w:ascii="Arial" w:hAnsi="Arial" w:cs="Arial"/>
          <w:lang w:val="en-US"/>
        </w:rPr>
        <w:t>Feb – Coleraine</w:t>
      </w:r>
    </w:p>
    <w:p w14:paraId="0E644198" w14:textId="5D4CF97E" w:rsidR="007C3032" w:rsidRPr="00547A5D" w:rsidRDefault="007C3032" w:rsidP="007C3032">
      <w:pPr>
        <w:tabs>
          <w:tab w:val="left" w:pos="720"/>
          <w:tab w:val="left" w:pos="2268"/>
        </w:tabs>
        <w:ind w:left="709" w:hanging="709"/>
        <w:rPr>
          <w:rFonts w:ascii="Arial" w:hAnsi="Arial" w:cs="Arial"/>
          <w:lang w:val="en-US"/>
        </w:rPr>
      </w:pPr>
      <w:r w:rsidRPr="00547A5D">
        <w:rPr>
          <w:rFonts w:ascii="Arial" w:hAnsi="Arial" w:cs="Arial"/>
          <w:lang w:val="en-US"/>
        </w:rPr>
        <w:tab/>
        <w:t>23 Feb – Belfast</w:t>
      </w:r>
    </w:p>
    <w:p w14:paraId="373528A1" w14:textId="02E9735D" w:rsidR="007C3032" w:rsidRPr="00547A5D" w:rsidRDefault="007C3032" w:rsidP="007C3032">
      <w:pPr>
        <w:tabs>
          <w:tab w:val="left" w:pos="720"/>
          <w:tab w:val="left" w:pos="2268"/>
        </w:tabs>
        <w:ind w:left="709" w:hanging="709"/>
        <w:rPr>
          <w:rFonts w:ascii="Arial" w:hAnsi="Arial" w:cs="Arial"/>
          <w:lang w:val="en-US"/>
        </w:rPr>
      </w:pPr>
      <w:r w:rsidRPr="00547A5D">
        <w:rPr>
          <w:rFonts w:ascii="Arial" w:hAnsi="Arial" w:cs="Arial"/>
          <w:lang w:val="en-US"/>
        </w:rPr>
        <w:tab/>
        <w:t>2 March – Jordanstown</w:t>
      </w:r>
    </w:p>
    <w:p w14:paraId="0D647C1D" w14:textId="70288CDA" w:rsidR="007C3032" w:rsidRPr="00547A5D" w:rsidRDefault="007C3032" w:rsidP="007C3032">
      <w:pPr>
        <w:tabs>
          <w:tab w:val="left" w:pos="720"/>
          <w:tab w:val="left" w:pos="2268"/>
        </w:tabs>
        <w:ind w:left="709" w:hanging="709"/>
        <w:rPr>
          <w:rFonts w:ascii="Arial" w:hAnsi="Arial" w:cs="Arial"/>
          <w:lang w:val="en-US"/>
        </w:rPr>
      </w:pPr>
      <w:r w:rsidRPr="00547A5D">
        <w:rPr>
          <w:rFonts w:ascii="Arial" w:hAnsi="Arial" w:cs="Arial"/>
          <w:lang w:val="en-US"/>
        </w:rPr>
        <w:tab/>
        <w:t>9 March – Magee</w:t>
      </w:r>
    </w:p>
    <w:p w14:paraId="62FA0CEB" w14:textId="77777777" w:rsidR="007C3032" w:rsidRPr="007C3032" w:rsidRDefault="007C3032" w:rsidP="007C3032">
      <w:pPr>
        <w:tabs>
          <w:tab w:val="left" w:pos="720"/>
          <w:tab w:val="left" w:pos="2268"/>
        </w:tabs>
        <w:ind w:left="709" w:hanging="709"/>
        <w:rPr>
          <w:rFonts w:ascii="Arial" w:hAnsi="Arial" w:cs="Arial"/>
        </w:rPr>
      </w:pPr>
    </w:p>
    <w:p w14:paraId="2DCE8FE7" w14:textId="32BD4EFB" w:rsidR="007C3032" w:rsidRDefault="007C3032" w:rsidP="007C3032">
      <w:pPr>
        <w:tabs>
          <w:tab w:val="left" w:pos="720"/>
          <w:tab w:val="left" w:pos="2268"/>
        </w:tabs>
        <w:ind w:left="709" w:hanging="709"/>
        <w:rPr>
          <w:rFonts w:ascii="Arial" w:hAnsi="Arial" w:cs="Arial"/>
          <w:lang w:val="en-US"/>
        </w:rPr>
      </w:pPr>
      <w:r>
        <w:rPr>
          <w:rFonts w:ascii="Arial" w:hAnsi="Arial" w:cs="Arial"/>
        </w:rPr>
        <w:tab/>
      </w:r>
      <w:r w:rsidRPr="007C3032">
        <w:rPr>
          <w:rFonts w:ascii="Arial" w:hAnsi="Arial" w:cs="Arial"/>
        </w:rPr>
        <w:t xml:space="preserve">Applicants (or those made offers, as applicable) will be invited by text, email and hard copy postcard (where applicable) to a range of applicant information events. This information will be circulated to colleges and included on a dedicated landing page - </w:t>
      </w:r>
      <w:hyperlink r:id="rId11" w:history="1">
        <w:r w:rsidRPr="00364C0D">
          <w:rPr>
            <w:rStyle w:val="Hyperlink"/>
            <w:rFonts w:ascii="Arial" w:hAnsi="Arial" w:cs="Arial"/>
            <w:lang w:val="en-US"/>
          </w:rPr>
          <w:t>https://www.ulster.ac.uk/information-events</w:t>
        </w:r>
      </w:hyperlink>
      <w:r w:rsidRPr="007C3032">
        <w:rPr>
          <w:rFonts w:ascii="Arial" w:hAnsi="Arial" w:cs="Arial"/>
          <w:lang w:val="en-US"/>
        </w:rPr>
        <w:t>.</w:t>
      </w:r>
    </w:p>
    <w:p w14:paraId="4C4C7006" w14:textId="5C828D81" w:rsidR="007C3032" w:rsidRDefault="007C3032" w:rsidP="007C3032">
      <w:pPr>
        <w:tabs>
          <w:tab w:val="left" w:pos="720"/>
          <w:tab w:val="left" w:pos="2268"/>
        </w:tabs>
        <w:ind w:left="709" w:hanging="709"/>
        <w:rPr>
          <w:rFonts w:ascii="Arial" w:hAnsi="Arial" w:cs="Arial"/>
          <w:lang w:val="en-US"/>
        </w:rPr>
      </w:pPr>
    </w:p>
    <w:p w14:paraId="177B74D1" w14:textId="70013A72" w:rsidR="007C3032" w:rsidRDefault="007C3032" w:rsidP="007C3032">
      <w:pPr>
        <w:tabs>
          <w:tab w:val="left" w:pos="720"/>
          <w:tab w:val="left" w:pos="2268"/>
        </w:tabs>
        <w:ind w:left="709" w:hanging="709"/>
        <w:rPr>
          <w:rFonts w:ascii="Arial" w:hAnsi="Arial" w:cs="Arial"/>
          <w:lang w:val="en-US"/>
        </w:rPr>
      </w:pPr>
      <w:r>
        <w:rPr>
          <w:rFonts w:ascii="Arial" w:hAnsi="Arial" w:cs="Arial"/>
          <w:lang w:val="en-US"/>
        </w:rPr>
        <w:tab/>
        <w:t xml:space="preserve">As well as the promotional initiative undertaken by the University’s Marketing </w:t>
      </w:r>
      <w:r w:rsidR="00A25AA0">
        <w:rPr>
          <w:rFonts w:ascii="Arial" w:hAnsi="Arial" w:cs="Arial"/>
          <w:lang w:val="en-US"/>
        </w:rPr>
        <w:t>Engagement Team</w:t>
      </w:r>
      <w:r w:rsidR="00547A5D">
        <w:rPr>
          <w:rFonts w:ascii="Arial" w:hAnsi="Arial" w:cs="Arial"/>
          <w:lang w:val="en-US"/>
        </w:rPr>
        <w:t xml:space="preserve"> </w:t>
      </w:r>
      <w:r>
        <w:rPr>
          <w:rFonts w:ascii="Arial" w:hAnsi="Arial" w:cs="Arial"/>
          <w:lang w:val="en-US"/>
        </w:rPr>
        <w:t>Faculties will also be undertaking their own marketing activity.</w:t>
      </w:r>
    </w:p>
    <w:p w14:paraId="09B2B90E" w14:textId="0AA1D36B" w:rsidR="007C3032" w:rsidRDefault="007C3032" w:rsidP="007C3032">
      <w:pPr>
        <w:tabs>
          <w:tab w:val="left" w:pos="720"/>
          <w:tab w:val="left" w:pos="2268"/>
        </w:tabs>
        <w:ind w:left="709" w:hanging="709"/>
        <w:rPr>
          <w:rFonts w:ascii="Arial" w:hAnsi="Arial" w:cs="Arial"/>
          <w:lang w:val="en-US"/>
        </w:rPr>
      </w:pPr>
    </w:p>
    <w:p w14:paraId="0D39BB6C" w14:textId="06972F9C" w:rsidR="00486EF4" w:rsidRDefault="007C3032" w:rsidP="007C3032">
      <w:pPr>
        <w:tabs>
          <w:tab w:val="left" w:pos="709"/>
          <w:tab w:val="left" w:pos="2268"/>
        </w:tabs>
        <w:ind w:left="709" w:hanging="709"/>
        <w:rPr>
          <w:rFonts w:ascii="Arial" w:hAnsi="Arial" w:cs="Arial"/>
        </w:rPr>
      </w:pPr>
      <w:r>
        <w:rPr>
          <w:rFonts w:ascii="Arial" w:hAnsi="Arial" w:cs="Arial"/>
          <w:lang w:val="en-US"/>
        </w:rPr>
        <w:tab/>
        <w:t>MATTERS ARISING FROM INFORMATION PAPERS</w:t>
      </w:r>
    </w:p>
    <w:p w14:paraId="3F4FD558" w14:textId="09C3C68F" w:rsidR="000E7BA3" w:rsidRDefault="000E7BA3" w:rsidP="00024517">
      <w:pPr>
        <w:tabs>
          <w:tab w:val="left" w:pos="709"/>
          <w:tab w:val="left" w:pos="2268"/>
        </w:tabs>
        <w:ind w:left="709" w:hanging="709"/>
        <w:rPr>
          <w:rFonts w:ascii="Arial" w:hAnsi="Arial" w:cs="Arial"/>
        </w:rPr>
      </w:pPr>
    </w:p>
    <w:p w14:paraId="36A516C5" w14:textId="0A361E73" w:rsidR="000E7BA3" w:rsidRDefault="00547A5D" w:rsidP="00024517">
      <w:pPr>
        <w:tabs>
          <w:tab w:val="left" w:pos="709"/>
          <w:tab w:val="left" w:pos="2268"/>
        </w:tabs>
        <w:ind w:left="709" w:hanging="709"/>
        <w:rPr>
          <w:rFonts w:ascii="Arial" w:hAnsi="Arial" w:cs="Arial"/>
        </w:rPr>
      </w:pPr>
      <w:r>
        <w:rPr>
          <w:rFonts w:ascii="Arial" w:hAnsi="Arial" w:cs="Arial"/>
        </w:rPr>
        <w:t>19.24</w:t>
      </w:r>
      <w:r w:rsidR="007C3032">
        <w:rPr>
          <w:rFonts w:ascii="Arial" w:hAnsi="Arial" w:cs="Arial"/>
        </w:rPr>
        <w:tab/>
        <w:t>Members re</w:t>
      </w:r>
      <w:r>
        <w:rPr>
          <w:rFonts w:ascii="Arial" w:hAnsi="Arial" w:cs="Arial"/>
        </w:rPr>
        <w:t>ceived information papers from F</w:t>
      </w:r>
      <w:r w:rsidR="007C3032">
        <w:rPr>
          <w:rFonts w:ascii="Arial" w:hAnsi="Arial" w:cs="Arial"/>
        </w:rPr>
        <w:t>PMs and HE Co-ordinators on a range of matters relating to collaborative activity.</w:t>
      </w:r>
    </w:p>
    <w:p w14:paraId="1280AD06" w14:textId="2A203D71" w:rsidR="007C3032" w:rsidRDefault="007C3032" w:rsidP="00024517">
      <w:pPr>
        <w:tabs>
          <w:tab w:val="left" w:pos="709"/>
          <w:tab w:val="left" w:pos="2268"/>
        </w:tabs>
        <w:ind w:left="709" w:hanging="709"/>
        <w:rPr>
          <w:rFonts w:ascii="Arial" w:hAnsi="Arial" w:cs="Arial"/>
        </w:rPr>
      </w:pPr>
    </w:p>
    <w:p w14:paraId="31E1DE69" w14:textId="743E1657" w:rsidR="007C3032" w:rsidRDefault="00A25AA0" w:rsidP="00024517">
      <w:pPr>
        <w:tabs>
          <w:tab w:val="left" w:pos="709"/>
          <w:tab w:val="left" w:pos="2268"/>
        </w:tabs>
        <w:ind w:left="709" w:hanging="709"/>
        <w:rPr>
          <w:rFonts w:ascii="Arial" w:hAnsi="Arial" w:cs="Arial"/>
        </w:rPr>
      </w:pPr>
      <w:r>
        <w:rPr>
          <w:rFonts w:ascii="Arial" w:hAnsi="Arial" w:cs="Arial"/>
        </w:rPr>
        <w:tab/>
        <w:t>No matters required</w:t>
      </w:r>
      <w:r w:rsidR="007C3032">
        <w:rPr>
          <w:rFonts w:ascii="Arial" w:hAnsi="Arial" w:cs="Arial"/>
        </w:rPr>
        <w:t xml:space="preserve"> discussion.</w:t>
      </w:r>
    </w:p>
    <w:p w14:paraId="033C70A9" w14:textId="6BA01F9B" w:rsidR="000E7BA3" w:rsidRDefault="000E7BA3" w:rsidP="00024517">
      <w:pPr>
        <w:tabs>
          <w:tab w:val="left" w:pos="709"/>
          <w:tab w:val="left" w:pos="2268"/>
        </w:tabs>
        <w:ind w:left="709" w:hanging="709"/>
        <w:rPr>
          <w:rFonts w:ascii="Arial" w:hAnsi="Arial" w:cs="Arial"/>
        </w:rPr>
      </w:pPr>
    </w:p>
    <w:p w14:paraId="587F8FA1" w14:textId="77777777" w:rsidR="00097568" w:rsidRDefault="00097568" w:rsidP="00024517">
      <w:pPr>
        <w:tabs>
          <w:tab w:val="left" w:pos="709"/>
          <w:tab w:val="left" w:pos="2268"/>
        </w:tabs>
        <w:ind w:left="709" w:hanging="709"/>
        <w:rPr>
          <w:rFonts w:ascii="Arial" w:hAnsi="Arial" w:cs="Arial"/>
        </w:rPr>
      </w:pPr>
    </w:p>
    <w:p w14:paraId="439FE275" w14:textId="77777777" w:rsidR="00097568" w:rsidRDefault="00097568" w:rsidP="00024517">
      <w:pPr>
        <w:tabs>
          <w:tab w:val="left" w:pos="709"/>
          <w:tab w:val="left" w:pos="2268"/>
        </w:tabs>
        <w:ind w:left="709" w:hanging="709"/>
        <w:rPr>
          <w:rFonts w:ascii="Arial" w:hAnsi="Arial" w:cs="Arial"/>
        </w:rPr>
      </w:pPr>
    </w:p>
    <w:p w14:paraId="78E97C4F" w14:textId="3898D557" w:rsidR="000E7BA3" w:rsidRDefault="000E7BA3" w:rsidP="00024517">
      <w:pPr>
        <w:tabs>
          <w:tab w:val="left" w:pos="709"/>
          <w:tab w:val="left" w:pos="2268"/>
        </w:tabs>
        <w:ind w:left="709" w:hanging="709"/>
        <w:rPr>
          <w:rFonts w:ascii="Arial" w:hAnsi="Arial" w:cs="Arial"/>
        </w:rPr>
      </w:pPr>
      <w:r>
        <w:rPr>
          <w:rFonts w:ascii="Arial" w:hAnsi="Arial" w:cs="Arial"/>
        </w:rPr>
        <w:t>Duration:</w:t>
      </w:r>
      <w:r>
        <w:rPr>
          <w:rFonts w:ascii="Arial" w:hAnsi="Arial" w:cs="Arial"/>
        </w:rPr>
        <w:tab/>
      </w:r>
      <w:r w:rsidR="007C3032">
        <w:rPr>
          <w:rFonts w:ascii="Arial" w:hAnsi="Arial" w:cs="Arial"/>
        </w:rPr>
        <w:t xml:space="preserve">1 </w:t>
      </w:r>
      <w:proofErr w:type="gramStart"/>
      <w:r w:rsidR="007C3032">
        <w:rPr>
          <w:rFonts w:ascii="Arial" w:hAnsi="Arial" w:cs="Arial"/>
        </w:rPr>
        <w:t>hrs</w:t>
      </w:r>
      <w:proofErr w:type="gramEnd"/>
      <w:r w:rsidR="007C3032">
        <w:rPr>
          <w:rFonts w:ascii="Arial" w:hAnsi="Arial" w:cs="Arial"/>
        </w:rPr>
        <w:t xml:space="preserve"> 55</w:t>
      </w:r>
      <w:r>
        <w:rPr>
          <w:rFonts w:ascii="Arial" w:hAnsi="Arial" w:cs="Arial"/>
        </w:rPr>
        <w:t xml:space="preserve"> mins</w:t>
      </w:r>
    </w:p>
    <w:p w14:paraId="7ADD6639" w14:textId="38F7C072" w:rsidR="00A73D45" w:rsidRDefault="00A73D45">
      <w:pPr>
        <w:rPr>
          <w:rFonts w:ascii="Arial" w:hAnsi="Arial" w:cs="Arial"/>
        </w:rPr>
      </w:pPr>
      <w:r>
        <w:rPr>
          <w:rFonts w:ascii="Arial" w:hAnsi="Arial" w:cs="Arial"/>
        </w:rPr>
        <w:br w:type="page"/>
      </w:r>
    </w:p>
    <w:p w14:paraId="20B8C35B" w14:textId="2FEE8F01" w:rsidR="003A4B83" w:rsidRPr="00F73316" w:rsidRDefault="00D254F7" w:rsidP="006559A6">
      <w:pPr>
        <w:ind w:left="709" w:hanging="709"/>
        <w:rPr>
          <w:rFonts w:ascii="Arial" w:hAnsi="Arial" w:cs="Arial"/>
        </w:rPr>
      </w:pPr>
      <w:r>
        <w:rPr>
          <w:rFonts w:ascii="Arial" w:hAnsi="Arial" w:cs="Arial"/>
        </w:rPr>
        <w:lastRenderedPageBreak/>
        <w:t>ULSTER UNIVERSITY</w:t>
      </w:r>
    </w:p>
    <w:p w14:paraId="6B2B4D3A" w14:textId="77777777" w:rsidR="005439DB" w:rsidRDefault="005439DB" w:rsidP="00295579">
      <w:pPr>
        <w:tabs>
          <w:tab w:val="left" w:pos="1418"/>
          <w:tab w:val="left" w:pos="3402"/>
        </w:tabs>
        <w:ind w:left="709" w:hanging="709"/>
        <w:rPr>
          <w:rFonts w:ascii="Arial" w:hAnsi="Arial" w:cs="Arial"/>
        </w:rPr>
      </w:pPr>
      <w:r>
        <w:rPr>
          <w:rFonts w:ascii="Arial" w:hAnsi="Arial" w:cs="Arial"/>
        </w:rPr>
        <w:t>COLLABORATIVE</w:t>
      </w:r>
      <w:r w:rsidR="00C27AF8">
        <w:rPr>
          <w:rFonts w:ascii="Arial" w:hAnsi="Arial" w:cs="Arial"/>
        </w:rPr>
        <w:t xml:space="preserve"> PARTNERSHIPS</w:t>
      </w:r>
      <w:r>
        <w:rPr>
          <w:rFonts w:ascii="Arial" w:hAnsi="Arial" w:cs="Arial"/>
        </w:rPr>
        <w:t xml:space="preserve"> FORUM</w:t>
      </w:r>
    </w:p>
    <w:p w14:paraId="773E9BBC" w14:textId="663A3F3C" w:rsidR="005439DB" w:rsidRDefault="003F011D" w:rsidP="00295579">
      <w:pPr>
        <w:tabs>
          <w:tab w:val="left" w:pos="1418"/>
          <w:tab w:val="left" w:pos="3402"/>
        </w:tabs>
        <w:ind w:left="709" w:hanging="709"/>
        <w:rPr>
          <w:rFonts w:ascii="Arial" w:hAnsi="Arial" w:cs="Arial"/>
        </w:rPr>
      </w:pPr>
      <w:r>
        <w:rPr>
          <w:rFonts w:ascii="Arial" w:hAnsi="Arial" w:cs="Arial"/>
        </w:rPr>
        <w:t>2</w:t>
      </w:r>
      <w:r w:rsidR="00ED4293">
        <w:rPr>
          <w:rFonts w:ascii="Arial" w:hAnsi="Arial" w:cs="Arial"/>
        </w:rPr>
        <w:t xml:space="preserve">3 </w:t>
      </w:r>
      <w:r>
        <w:rPr>
          <w:rFonts w:ascii="Arial" w:hAnsi="Arial" w:cs="Arial"/>
        </w:rPr>
        <w:t>January 2019</w:t>
      </w:r>
      <w:r w:rsidR="005439DB">
        <w:rPr>
          <w:rFonts w:ascii="Arial" w:hAnsi="Arial" w:cs="Arial"/>
        </w:rPr>
        <w:t xml:space="preserve"> </w:t>
      </w:r>
    </w:p>
    <w:p w14:paraId="37E96A44" w14:textId="77777777" w:rsidR="004E0305" w:rsidRDefault="004E0305" w:rsidP="00295579">
      <w:pPr>
        <w:tabs>
          <w:tab w:val="left" w:pos="720"/>
          <w:tab w:val="left" w:pos="1620"/>
        </w:tabs>
        <w:ind w:left="709" w:hanging="709"/>
        <w:rPr>
          <w:rFonts w:ascii="Arial" w:hAnsi="Arial" w:cs="Arial"/>
        </w:rPr>
      </w:pPr>
    </w:p>
    <w:p w14:paraId="109E8CFF" w14:textId="77777777" w:rsidR="00C86CF3" w:rsidRDefault="00C86CF3" w:rsidP="00295579">
      <w:pPr>
        <w:tabs>
          <w:tab w:val="left" w:pos="720"/>
          <w:tab w:val="left" w:pos="1620"/>
        </w:tabs>
        <w:ind w:left="709" w:hanging="709"/>
        <w:rPr>
          <w:rFonts w:ascii="Arial" w:hAnsi="Arial" w:cs="Arial"/>
        </w:rPr>
      </w:pPr>
      <w:r>
        <w:rPr>
          <w:rFonts w:ascii="Arial" w:hAnsi="Arial" w:cs="Arial"/>
        </w:rPr>
        <w:t>ACTION SHEET</w:t>
      </w:r>
    </w:p>
    <w:p w14:paraId="2D93C165" w14:textId="77777777" w:rsidR="00C86CF3" w:rsidRDefault="00C86CF3" w:rsidP="00295579">
      <w:pPr>
        <w:tabs>
          <w:tab w:val="left" w:pos="720"/>
          <w:tab w:val="left" w:pos="1620"/>
        </w:tabs>
        <w:ind w:left="709" w:hanging="709"/>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1136"/>
        <w:gridCol w:w="4044"/>
        <w:gridCol w:w="2552"/>
        <w:gridCol w:w="1672"/>
      </w:tblGrid>
      <w:tr w:rsidR="00041466" w:rsidRPr="00925EA2" w14:paraId="031D20AA" w14:textId="77777777" w:rsidTr="009400B5">
        <w:tc>
          <w:tcPr>
            <w:tcW w:w="627" w:type="dxa"/>
          </w:tcPr>
          <w:p w14:paraId="186F005B" w14:textId="77777777" w:rsidR="00C86CF3" w:rsidRPr="00925EA2" w:rsidRDefault="00C86CF3" w:rsidP="00295579">
            <w:pPr>
              <w:tabs>
                <w:tab w:val="left" w:pos="720"/>
                <w:tab w:val="left" w:pos="1620"/>
              </w:tabs>
              <w:ind w:left="709" w:hanging="709"/>
              <w:rPr>
                <w:rFonts w:ascii="Arial" w:hAnsi="Arial" w:cs="Arial"/>
              </w:rPr>
            </w:pPr>
          </w:p>
          <w:p w14:paraId="756D7387" w14:textId="77777777" w:rsidR="00C86CF3" w:rsidRPr="00925EA2" w:rsidRDefault="00C86CF3" w:rsidP="00295579">
            <w:pPr>
              <w:tabs>
                <w:tab w:val="left" w:pos="720"/>
                <w:tab w:val="left" w:pos="1620"/>
              </w:tabs>
              <w:ind w:left="709" w:hanging="709"/>
              <w:rPr>
                <w:rFonts w:ascii="Arial" w:hAnsi="Arial" w:cs="Arial"/>
              </w:rPr>
            </w:pPr>
          </w:p>
        </w:tc>
        <w:tc>
          <w:tcPr>
            <w:tcW w:w="1136" w:type="dxa"/>
          </w:tcPr>
          <w:p w14:paraId="02F60565" w14:textId="77777777" w:rsidR="00C86CF3" w:rsidRPr="00925EA2" w:rsidRDefault="00C86CF3" w:rsidP="00295579">
            <w:pPr>
              <w:tabs>
                <w:tab w:val="left" w:pos="720"/>
                <w:tab w:val="left" w:pos="1620"/>
              </w:tabs>
              <w:ind w:left="709" w:hanging="709"/>
              <w:rPr>
                <w:rFonts w:ascii="Arial" w:hAnsi="Arial" w:cs="Arial"/>
              </w:rPr>
            </w:pPr>
          </w:p>
          <w:p w14:paraId="3339B734" w14:textId="77777777" w:rsidR="00C86CF3" w:rsidRPr="00925EA2" w:rsidRDefault="00C86CF3" w:rsidP="00295579">
            <w:pPr>
              <w:tabs>
                <w:tab w:val="left" w:pos="720"/>
                <w:tab w:val="left" w:pos="1620"/>
              </w:tabs>
              <w:ind w:left="709" w:hanging="709"/>
              <w:rPr>
                <w:rFonts w:ascii="Arial" w:hAnsi="Arial" w:cs="Arial"/>
              </w:rPr>
            </w:pPr>
            <w:r w:rsidRPr="00925EA2">
              <w:rPr>
                <w:rFonts w:ascii="Arial" w:hAnsi="Arial" w:cs="Arial"/>
              </w:rPr>
              <w:t>MINUTE</w:t>
            </w:r>
          </w:p>
        </w:tc>
        <w:tc>
          <w:tcPr>
            <w:tcW w:w="4044" w:type="dxa"/>
          </w:tcPr>
          <w:p w14:paraId="4836129F" w14:textId="77777777" w:rsidR="00C86CF3" w:rsidRPr="00925EA2" w:rsidRDefault="00C86CF3" w:rsidP="00295579">
            <w:pPr>
              <w:tabs>
                <w:tab w:val="left" w:pos="720"/>
                <w:tab w:val="left" w:pos="1620"/>
              </w:tabs>
              <w:ind w:left="709" w:hanging="709"/>
              <w:rPr>
                <w:rFonts w:ascii="Arial" w:hAnsi="Arial" w:cs="Arial"/>
              </w:rPr>
            </w:pPr>
          </w:p>
          <w:p w14:paraId="5D75283D" w14:textId="77777777" w:rsidR="00C86CF3" w:rsidRPr="00925EA2" w:rsidRDefault="00C86CF3" w:rsidP="00295579">
            <w:pPr>
              <w:tabs>
                <w:tab w:val="left" w:pos="720"/>
                <w:tab w:val="left" w:pos="1620"/>
              </w:tabs>
              <w:ind w:left="709" w:hanging="709"/>
              <w:rPr>
                <w:rFonts w:ascii="Arial" w:hAnsi="Arial" w:cs="Arial"/>
              </w:rPr>
            </w:pPr>
            <w:r w:rsidRPr="00925EA2">
              <w:rPr>
                <w:rFonts w:ascii="Arial" w:hAnsi="Arial" w:cs="Arial"/>
              </w:rPr>
              <w:t>ACTION</w:t>
            </w:r>
          </w:p>
        </w:tc>
        <w:tc>
          <w:tcPr>
            <w:tcW w:w="2552" w:type="dxa"/>
          </w:tcPr>
          <w:p w14:paraId="72959B20" w14:textId="77777777" w:rsidR="00C86CF3" w:rsidRPr="00925EA2" w:rsidRDefault="00C86CF3" w:rsidP="00295579">
            <w:pPr>
              <w:tabs>
                <w:tab w:val="left" w:pos="720"/>
                <w:tab w:val="left" w:pos="1620"/>
              </w:tabs>
              <w:ind w:left="709" w:hanging="709"/>
              <w:rPr>
                <w:rFonts w:ascii="Arial" w:hAnsi="Arial" w:cs="Arial"/>
              </w:rPr>
            </w:pPr>
          </w:p>
          <w:p w14:paraId="706D1B33" w14:textId="77777777" w:rsidR="00C86CF3" w:rsidRPr="00925EA2" w:rsidRDefault="00C86CF3" w:rsidP="00295579">
            <w:pPr>
              <w:tabs>
                <w:tab w:val="left" w:pos="720"/>
                <w:tab w:val="left" w:pos="1620"/>
              </w:tabs>
              <w:ind w:left="709" w:hanging="709"/>
              <w:rPr>
                <w:rFonts w:ascii="Arial" w:hAnsi="Arial" w:cs="Arial"/>
              </w:rPr>
            </w:pPr>
            <w:r w:rsidRPr="00925EA2">
              <w:rPr>
                <w:rFonts w:ascii="Arial" w:hAnsi="Arial" w:cs="Arial"/>
              </w:rPr>
              <w:t>ACTION BY</w:t>
            </w:r>
          </w:p>
        </w:tc>
        <w:tc>
          <w:tcPr>
            <w:tcW w:w="1672" w:type="dxa"/>
          </w:tcPr>
          <w:p w14:paraId="24B9680B" w14:textId="77777777" w:rsidR="00C86CF3" w:rsidRPr="00925EA2" w:rsidRDefault="00C86CF3" w:rsidP="00295579">
            <w:pPr>
              <w:tabs>
                <w:tab w:val="left" w:pos="720"/>
                <w:tab w:val="left" w:pos="1620"/>
              </w:tabs>
              <w:ind w:left="709" w:hanging="709"/>
              <w:rPr>
                <w:rFonts w:ascii="Arial" w:hAnsi="Arial" w:cs="Arial"/>
              </w:rPr>
            </w:pPr>
          </w:p>
          <w:p w14:paraId="77D932DA" w14:textId="77777777" w:rsidR="00C86CF3" w:rsidRPr="00925EA2" w:rsidRDefault="00C86CF3" w:rsidP="00295579">
            <w:pPr>
              <w:tabs>
                <w:tab w:val="left" w:pos="720"/>
                <w:tab w:val="left" w:pos="1620"/>
              </w:tabs>
              <w:ind w:left="709" w:hanging="709"/>
              <w:rPr>
                <w:rFonts w:ascii="Arial" w:hAnsi="Arial" w:cs="Arial"/>
              </w:rPr>
            </w:pPr>
            <w:r w:rsidRPr="00925EA2">
              <w:rPr>
                <w:rFonts w:ascii="Arial" w:hAnsi="Arial" w:cs="Arial"/>
              </w:rPr>
              <w:t>DEADLINE</w:t>
            </w:r>
          </w:p>
          <w:p w14:paraId="6280D2A0" w14:textId="77777777" w:rsidR="00C86CF3" w:rsidRPr="00925EA2" w:rsidRDefault="00C86CF3" w:rsidP="00295579">
            <w:pPr>
              <w:tabs>
                <w:tab w:val="left" w:pos="720"/>
                <w:tab w:val="left" w:pos="1620"/>
              </w:tabs>
              <w:ind w:left="709" w:hanging="709"/>
              <w:rPr>
                <w:rFonts w:ascii="Arial" w:hAnsi="Arial" w:cs="Arial"/>
              </w:rPr>
            </w:pPr>
          </w:p>
        </w:tc>
      </w:tr>
      <w:tr w:rsidR="00041466" w:rsidRPr="00925EA2" w14:paraId="79E905B9" w14:textId="77777777" w:rsidTr="009400B5">
        <w:tc>
          <w:tcPr>
            <w:tcW w:w="627" w:type="dxa"/>
          </w:tcPr>
          <w:p w14:paraId="770052DF" w14:textId="77777777" w:rsidR="00710EDF" w:rsidRDefault="00710EDF" w:rsidP="00295579">
            <w:pPr>
              <w:tabs>
                <w:tab w:val="left" w:pos="720"/>
                <w:tab w:val="left" w:pos="1620"/>
              </w:tabs>
              <w:rPr>
                <w:rFonts w:ascii="Arial" w:hAnsi="Arial" w:cs="Arial"/>
              </w:rPr>
            </w:pPr>
          </w:p>
          <w:p w14:paraId="627827BA" w14:textId="77777777" w:rsidR="00710EDF" w:rsidRDefault="00710EDF" w:rsidP="00710EDF">
            <w:pPr>
              <w:tabs>
                <w:tab w:val="left" w:pos="720"/>
                <w:tab w:val="left" w:pos="1620"/>
              </w:tabs>
              <w:jc w:val="center"/>
              <w:rPr>
                <w:rFonts w:ascii="Arial" w:hAnsi="Arial" w:cs="Arial"/>
              </w:rPr>
            </w:pPr>
            <w:r>
              <w:rPr>
                <w:rFonts w:ascii="Arial" w:hAnsi="Arial" w:cs="Arial"/>
              </w:rPr>
              <w:t>1</w:t>
            </w:r>
          </w:p>
          <w:p w14:paraId="3698E802" w14:textId="77777777" w:rsidR="00710EDF" w:rsidRDefault="00710EDF" w:rsidP="00710EDF">
            <w:pPr>
              <w:tabs>
                <w:tab w:val="left" w:pos="720"/>
                <w:tab w:val="left" w:pos="1620"/>
              </w:tabs>
              <w:jc w:val="center"/>
              <w:rPr>
                <w:rFonts w:ascii="Arial" w:hAnsi="Arial" w:cs="Arial"/>
              </w:rPr>
            </w:pPr>
          </w:p>
          <w:p w14:paraId="23095B9C" w14:textId="77777777" w:rsidR="00710EDF" w:rsidRDefault="00710EDF" w:rsidP="00710EDF">
            <w:pPr>
              <w:tabs>
                <w:tab w:val="left" w:pos="720"/>
                <w:tab w:val="left" w:pos="1620"/>
              </w:tabs>
              <w:jc w:val="center"/>
              <w:rPr>
                <w:rFonts w:ascii="Arial" w:hAnsi="Arial" w:cs="Arial"/>
              </w:rPr>
            </w:pPr>
          </w:p>
          <w:p w14:paraId="5AE14928" w14:textId="04BF3B71" w:rsidR="00C977B8" w:rsidRDefault="00C977B8" w:rsidP="00710EDF">
            <w:pPr>
              <w:tabs>
                <w:tab w:val="left" w:pos="720"/>
                <w:tab w:val="left" w:pos="1620"/>
              </w:tabs>
              <w:jc w:val="center"/>
              <w:rPr>
                <w:rFonts w:ascii="Arial" w:hAnsi="Arial" w:cs="Arial"/>
              </w:rPr>
            </w:pPr>
          </w:p>
          <w:p w14:paraId="384259B8" w14:textId="71021ADF" w:rsidR="006B0B73" w:rsidRDefault="006B0B73" w:rsidP="00710EDF">
            <w:pPr>
              <w:tabs>
                <w:tab w:val="left" w:pos="720"/>
                <w:tab w:val="left" w:pos="1620"/>
              </w:tabs>
              <w:jc w:val="center"/>
              <w:rPr>
                <w:rFonts w:ascii="Arial" w:hAnsi="Arial" w:cs="Arial"/>
              </w:rPr>
            </w:pPr>
          </w:p>
          <w:p w14:paraId="78CDDF3C" w14:textId="0F8B903B" w:rsidR="00CF0C73" w:rsidRDefault="00CF0C73" w:rsidP="00710EDF">
            <w:pPr>
              <w:tabs>
                <w:tab w:val="left" w:pos="720"/>
                <w:tab w:val="left" w:pos="1620"/>
              </w:tabs>
              <w:jc w:val="center"/>
              <w:rPr>
                <w:rFonts w:ascii="Arial" w:hAnsi="Arial" w:cs="Arial"/>
              </w:rPr>
            </w:pPr>
          </w:p>
          <w:p w14:paraId="7828D07E" w14:textId="343B0C35" w:rsidR="00CF0C73" w:rsidRDefault="00CF0C73" w:rsidP="00710EDF">
            <w:pPr>
              <w:tabs>
                <w:tab w:val="left" w:pos="720"/>
                <w:tab w:val="left" w:pos="1620"/>
              </w:tabs>
              <w:jc w:val="center"/>
              <w:rPr>
                <w:rFonts w:ascii="Arial" w:hAnsi="Arial" w:cs="Arial"/>
              </w:rPr>
            </w:pPr>
          </w:p>
          <w:p w14:paraId="58502717" w14:textId="29A3419E" w:rsidR="00CF0C73" w:rsidRDefault="00CF0C73" w:rsidP="00710EDF">
            <w:pPr>
              <w:tabs>
                <w:tab w:val="left" w:pos="720"/>
                <w:tab w:val="left" w:pos="1620"/>
              </w:tabs>
              <w:jc w:val="center"/>
              <w:rPr>
                <w:rFonts w:ascii="Arial" w:hAnsi="Arial" w:cs="Arial"/>
              </w:rPr>
            </w:pPr>
          </w:p>
          <w:p w14:paraId="77190909" w14:textId="2E8DCB31" w:rsidR="00CF0C73" w:rsidRDefault="00CF0C73" w:rsidP="00710EDF">
            <w:pPr>
              <w:tabs>
                <w:tab w:val="left" w:pos="720"/>
                <w:tab w:val="left" w:pos="1620"/>
              </w:tabs>
              <w:jc w:val="center"/>
              <w:rPr>
                <w:rFonts w:ascii="Arial" w:hAnsi="Arial" w:cs="Arial"/>
              </w:rPr>
            </w:pPr>
          </w:p>
          <w:p w14:paraId="10B8E015" w14:textId="511B3E71" w:rsidR="00CF0C73" w:rsidRDefault="00CF0C73" w:rsidP="00710EDF">
            <w:pPr>
              <w:tabs>
                <w:tab w:val="left" w:pos="720"/>
                <w:tab w:val="left" w:pos="1620"/>
              </w:tabs>
              <w:jc w:val="center"/>
              <w:rPr>
                <w:rFonts w:ascii="Arial" w:hAnsi="Arial" w:cs="Arial"/>
              </w:rPr>
            </w:pPr>
          </w:p>
          <w:p w14:paraId="1D374633" w14:textId="77777777" w:rsidR="00CF0C73" w:rsidRDefault="00CF0C73" w:rsidP="00710EDF">
            <w:pPr>
              <w:tabs>
                <w:tab w:val="left" w:pos="720"/>
                <w:tab w:val="left" w:pos="1620"/>
              </w:tabs>
              <w:jc w:val="center"/>
              <w:rPr>
                <w:rFonts w:ascii="Arial" w:hAnsi="Arial" w:cs="Arial"/>
              </w:rPr>
            </w:pPr>
          </w:p>
          <w:p w14:paraId="336B8439" w14:textId="309F918F" w:rsidR="00D7682D" w:rsidRDefault="00D7682D" w:rsidP="00710EDF">
            <w:pPr>
              <w:tabs>
                <w:tab w:val="left" w:pos="720"/>
                <w:tab w:val="left" w:pos="1620"/>
              </w:tabs>
              <w:jc w:val="center"/>
              <w:rPr>
                <w:rFonts w:ascii="Arial" w:hAnsi="Arial" w:cs="Arial"/>
              </w:rPr>
            </w:pPr>
          </w:p>
          <w:p w14:paraId="749FEB58" w14:textId="1D62EF82" w:rsidR="00CF0C73" w:rsidRDefault="00CF0C73" w:rsidP="00710EDF">
            <w:pPr>
              <w:tabs>
                <w:tab w:val="left" w:pos="720"/>
                <w:tab w:val="left" w:pos="1620"/>
              </w:tabs>
              <w:jc w:val="center"/>
              <w:rPr>
                <w:rFonts w:ascii="Arial" w:hAnsi="Arial" w:cs="Arial"/>
              </w:rPr>
            </w:pPr>
          </w:p>
          <w:p w14:paraId="778B0C90" w14:textId="77777777" w:rsidR="00400D1C" w:rsidRDefault="00400D1C" w:rsidP="00710EDF">
            <w:pPr>
              <w:tabs>
                <w:tab w:val="left" w:pos="720"/>
                <w:tab w:val="left" w:pos="1620"/>
              </w:tabs>
              <w:jc w:val="center"/>
              <w:rPr>
                <w:rFonts w:ascii="Arial" w:hAnsi="Arial" w:cs="Arial"/>
              </w:rPr>
            </w:pPr>
          </w:p>
          <w:p w14:paraId="21019FCA" w14:textId="63841E42" w:rsidR="00D7682D" w:rsidRDefault="00D7682D" w:rsidP="00710EDF">
            <w:pPr>
              <w:tabs>
                <w:tab w:val="left" w:pos="720"/>
                <w:tab w:val="left" w:pos="1620"/>
              </w:tabs>
              <w:jc w:val="center"/>
              <w:rPr>
                <w:rFonts w:ascii="Arial" w:hAnsi="Arial" w:cs="Arial"/>
              </w:rPr>
            </w:pPr>
          </w:p>
          <w:p w14:paraId="5A771935" w14:textId="77777777" w:rsidR="00DD5E87" w:rsidRDefault="00DD5E87" w:rsidP="00710EDF">
            <w:pPr>
              <w:tabs>
                <w:tab w:val="left" w:pos="720"/>
                <w:tab w:val="left" w:pos="1620"/>
              </w:tabs>
              <w:jc w:val="center"/>
              <w:rPr>
                <w:rFonts w:ascii="Arial" w:hAnsi="Arial" w:cs="Arial"/>
              </w:rPr>
            </w:pPr>
          </w:p>
          <w:p w14:paraId="58DBFAE3" w14:textId="0088FF27" w:rsidR="006B0B73" w:rsidRDefault="006B0B73" w:rsidP="00710EDF">
            <w:pPr>
              <w:tabs>
                <w:tab w:val="left" w:pos="720"/>
                <w:tab w:val="left" w:pos="1620"/>
              </w:tabs>
              <w:jc w:val="center"/>
              <w:rPr>
                <w:rFonts w:ascii="Arial" w:hAnsi="Arial" w:cs="Arial"/>
              </w:rPr>
            </w:pPr>
            <w:r>
              <w:rPr>
                <w:rFonts w:ascii="Arial" w:hAnsi="Arial" w:cs="Arial"/>
              </w:rPr>
              <w:t>2</w:t>
            </w:r>
          </w:p>
          <w:p w14:paraId="77B27BA6" w14:textId="4D4A7229" w:rsidR="00C977B8" w:rsidRDefault="00C977B8" w:rsidP="00710EDF">
            <w:pPr>
              <w:tabs>
                <w:tab w:val="left" w:pos="720"/>
                <w:tab w:val="left" w:pos="1620"/>
              </w:tabs>
              <w:jc w:val="center"/>
              <w:rPr>
                <w:rFonts w:ascii="Arial" w:hAnsi="Arial" w:cs="Arial"/>
              </w:rPr>
            </w:pPr>
          </w:p>
          <w:p w14:paraId="3C0A5E3F" w14:textId="0F2AA3F4" w:rsidR="006B0B73" w:rsidRDefault="006B0B73" w:rsidP="00710EDF">
            <w:pPr>
              <w:tabs>
                <w:tab w:val="left" w:pos="720"/>
                <w:tab w:val="left" w:pos="1620"/>
              </w:tabs>
              <w:jc w:val="center"/>
              <w:rPr>
                <w:rFonts w:ascii="Arial" w:hAnsi="Arial" w:cs="Arial"/>
              </w:rPr>
            </w:pPr>
          </w:p>
          <w:p w14:paraId="7C0A0D1D" w14:textId="0487CB9A" w:rsidR="00DD5E87" w:rsidRDefault="00DD5E87" w:rsidP="00710EDF">
            <w:pPr>
              <w:tabs>
                <w:tab w:val="left" w:pos="720"/>
                <w:tab w:val="left" w:pos="1620"/>
              </w:tabs>
              <w:jc w:val="center"/>
              <w:rPr>
                <w:rFonts w:ascii="Arial" w:hAnsi="Arial" w:cs="Arial"/>
              </w:rPr>
            </w:pPr>
          </w:p>
          <w:p w14:paraId="689A7CAE" w14:textId="77777777" w:rsidR="00DD5E87" w:rsidRDefault="00DD5E87" w:rsidP="00710EDF">
            <w:pPr>
              <w:tabs>
                <w:tab w:val="left" w:pos="720"/>
                <w:tab w:val="left" w:pos="1620"/>
              </w:tabs>
              <w:jc w:val="center"/>
              <w:rPr>
                <w:rFonts w:ascii="Arial" w:hAnsi="Arial" w:cs="Arial"/>
              </w:rPr>
            </w:pPr>
          </w:p>
          <w:p w14:paraId="2C2F11B9" w14:textId="42C61496" w:rsidR="00904758" w:rsidRDefault="006B0B73" w:rsidP="00904758">
            <w:pPr>
              <w:jc w:val="center"/>
              <w:rPr>
                <w:rFonts w:ascii="Arial" w:hAnsi="Arial" w:cs="Arial"/>
              </w:rPr>
            </w:pPr>
            <w:r>
              <w:rPr>
                <w:rFonts w:ascii="Arial" w:hAnsi="Arial" w:cs="Arial"/>
              </w:rPr>
              <w:t>3</w:t>
            </w:r>
          </w:p>
          <w:p w14:paraId="44108D51" w14:textId="1CA4FC74" w:rsidR="00C037E7" w:rsidRDefault="00C037E7" w:rsidP="00904758">
            <w:pPr>
              <w:jc w:val="center"/>
              <w:rPr>
                <w:rFonts w:ascii="Arial" w:hAnsi="Arial" w:cs="Arial"/>
              </w:rPr>
            </w:pPr>
          </w:p>
          <w:p w14:paraId="0075A1D8" w14:textId="659EBCA7" w:rsidR="00C037E7" w:rsidRDefault="00C037E7" w:rsidP="00904758">
            <w:pPr>
              <w:jc w:val="center"/>
              <w:rPr>
                <w:rFonts w:ascii="Arial" w:hAnsi="Arial" w:cs="Arial"/>
              </w:rPr>
            </w:pPr>
          </w:p>
          <w:p w14:paraId="1A8DB52C" w14:textId="4F2ED2ED" w:rsidR="009A4601" w:rsidRPr="00CA1D2A" w:rsidRDefault="009A4601" w:rsidP="00622E88">
            <w:pPr>
              <w:rPr>
                <w:rFonts w:ascii="Arial" w:hAnsi="Arial" w:cs="Arial"/>
              </w:rPr>
            </w:pPr>
          </w:p>
        </w:tc>
        <w:tc>
          <w:tcPr>
            <w:tcW w:w="1136" w:type="dxa"/>
          </w:tcPr>
          <w:p w14:paraId="496C09C3" w14:textId="77777777" w:rsidR="00BD5D83" w:rsidRDefault="00BD5D83" w:rsidP="002202C5">
            <w:pPr>
              <w:tabs>
                <w:tab w:val="left" w:pos="720"/>
                <w:tab w:val="left" w:pos="1358"/>
              </w:tabs>
              <w:rPr>
                <w:rFonts w:ascii="Arial" w:hAnsi="Arial" w:cs="Arial"/>
              </w:rPr>
            </w:pPr>
          </w:p>
          <w:p w14:paraId="59008F75" w14:textId="57E810E4" w:rsidR="00710EDF" w:rsidRDefault="003F011D" w:rsidP="002202C5">
            <w:pPr>
              <w:tabs>
                <w:tab w:val="left" w:pos="720"/>
                <w:tab w:val="left" w:pos="1358"/>
              </w:tabs>
              <w:rPr>
                <w:rFonts w:ascii="Arial" w:hAnsi="Arial" w:cs="Arial"/>
              </w:rPr>
            </w:pPr>
            <w:r>
              <w:rPr>
                <w:rFonts w:ascii="Arial" w:hAnsi="Arial" w:cs="Arial"/>
              </w:rPr>
              <w:t>19.17</w:t>
            </w:r>
          </w:p>
          <w:p w14:paraId="058C629C" w14:textId="77777777" w:rsidR="00710EDF" w:rsidRDefault="00710EDF" w:rsidP="002202C5">
            <w:pPr>
              <w:tabs>
                <w:tab w:val="left" w:pos="720"/>
                <w:tab w:val="left" w:pos="1358"/>
              </w:tabs>
              <w:rPr>
                <w:rFonts w:ascii="Arial" w:hAnsi="Arial" w:cs="Arial"/>
              </w:rPr>
            </w:pPr>
          </w:p>
          <w:p w14:paraId="75AFABBF" w14:textId="77777777" w:rsidR="00710EDF" w:rsidRDefault="00710EDF" w:rsidP="002202C5">
            <w:pPr>
              <w:tabs>
                <w:tab w:val="left" w:pos="720"/>
                <w:tab w:val="left" w:pos="1358"/>
              </w:tabs>
              <w:rPr>
                <w:rFonts w:ascii="Arial" w:hAnsi="Arial" w:cs="Arial"/>
              </w:rPr>
            </w:pPr>
          </w:p>
          <w:p w14:paraId="6F5CBD9D" w14:textId="4A5E62C9" w:rsidR="00710EDF" w:rsidRDefault="00710EDF" w:rsidP="002202C5">
            <w:pPr>
              <w:tabs>
                <w:tab w:val="left" w:pos="720"/>
                <w:tab w:val="left" w:pos="1358"/>
              </w:tabs>
              <w:rPr>
                <w:rFonts w:ascii="Arial" w:hAnsi="Arial" w:cs="Arial"/>
              </w:rPr>
            </w:pPr>
          </w:p>
          <w:p w14:paraId="220086F2" w14:textId="3F958CE7" w:rsidR="00DD5E87" w:rsidRDefault="00DD5E87" w:rsidP="002202C5">
            <w:pPr>
              <w:tabs>
                <w:tab w:val="left" w:pos="720"/>
                <w:tab w:val="left" w:pos="1358"/>
              </w:tabs>
              <w:rPr>
                <w:rFonts w:ascii="Arial" w:hAnsi="Arial" w:cs="Arial"/>
              </w:rPr>
            </w:pPr>
          </w:p>
          <w:p w14:paraId="674B4B10" w14:textId="3673E180" w:rsidR="00D7682D" w:rsidRDefault="00D7682D" w:rsidP="002202C5">
            <w:pPr>
              <w:tabs>
                <w:tab w:val="left" w:pos="720"/>
                <w:tab w:val="left" w:pos="1358"/>
              </w:tabs>
              <w:rPr>
                <w:rFonts w:ascii="Arial" w:hAnsi="Arial" w:cs="Arial"/>
              </w:rPr>
            </w:pPr>
          </w:p>
          <w:p w14:paraId="169EB0BD" w14:textId="44281EAB" w:rsidR="00CF0C73" w:rsidRDefault="00CF0C73" w:rsidP="002202C5">
            <w:pPr>
              <w:tabs>
                <w:tab w:val="left" w:pos="720"/>
                <w:tab w:val="left" w:pos="1358"/>
              </w:tabs>
              <w:rPr>
                <w:rFonts w:ascii="Arial" w:hAnsi="Arial" w:cs="Arial"/>
              </w:rPr>
            </w:pPr>
          </w:p>
          <w:p w14:paraId="522D6F52" w14:textId="0E884FB4" w:rsidR="00CF0C73" w:rsidRDefault="00CF0C73" w:rsidP="002202C5">
            <w:pPr>
              <w:tabs>
                <w:tab w:val="left" w:pos="720"/>
                <w:tab w:val="left" w:pos="1358"/>
              </w:tabs>
              <w:rPr>
                <w:rFonts w:ascii="Arial" w:hAnsi="Arial" w:cs="Arial"/>
              </w:rPr>
            </w:pPr>
          </w:p>
          <w:p w14:paraId="1E665A2D" w14:textId="5AFE1756" w:rsidR="00CF0C73" w:rsidRDefault="00CF0C73" w:rsidP="002202C5">
            <w:pPr>
              <w:tabs>
                <w:tab w:val="left" w:pos="720"/>
                <w:tab w:val="left" w:pos="1358"/>
              </w:tabs>
              <w:rPr>
                <w:rFonts w:ascii="Arial" w:hAnsi="Arial" w:cs="Arial"/>
              </w:rPr>
            </w:pPr>
          </w:p>
          <w:p w14:paraId="60D21A7A" w14:textId="702F5E36" w:rsidR="00CF0C73" w:rsidRDefault="00CF0C73" w:rsidP="002202C5">
            <w:pPr>
              <w:tabs>
                <w:tab w:val="left" w:pos="720"/>
                <w:tab w:val="left" w:pos="1358"/>
              </w:tabs>
              <w:rPr>
                <w:rFonts w:ascii="Arial" w:hAnsi="Arial" w:cs="Arial"/>
              </w:rPr>
            </w:pPr>
          </w:p>
          <w:p w14:paraId="643E35CD" w14:textId="4D0814E3" w:rsidR="00CF0C73" w:rsidRDefault="00CF0C73" w:rsidP="002202C5">
            <w:pPr>
              <w:tabs>
                <w:tab w:val="left" w:pos="720"/>
                <w:tab w:val="left" w:pos="1358"/>
              </w:tabs>
              <w:rPr>
                <w:rFonts w:ascii="Arial" w:hAnsi="Arial" w:cs="Arial"/>
              </w:rPr>
            </w:pPr>
          </w:p>
          <w:p w14:paraId="4A1631BD" w14:textId="04B70C82" w:rsidR="00CF0C73" w:rsidRDefault="00CF0C73" w:rsidP="002202C5">
            <w:pPr>
              <w:tabs>
                <w:tab w:val="left" w:pos="720"/>
                <w:tab w:val="left" w:pos="1358"/>
              </w:tabs>
              <w:rPr>
                <w:rFonts w:ascii="Arial" w:hAnsi="Arial" w:cs="Arial"/>
              </w:rPr>
            </w:pPr>
          </w:p>
          <w:p w14:paraId="7D6789CD" w14:textId="553CD0A7" w:rsidR="00CF0C73" w:rsidRDefault="00CF0C73" w:rsidP="002202C5">
            <w:pPr>
              <w:tabs>
                <w:tab w:val="left" w:pos="720"/>
                <w:tab w:val="left" w:pos="1358"/>
              </w:tabs>
              <w:rPr>
                <w:rFonts w:ascii="Arial" w:hAnsi="Arial" w:cs="Arial"/>
              </w:rPr>
            </w:pPr>
          </w:p>
          <w:p w14:paraId="191D8ACF" w14:textId="77777777" w:rsidR="00400D1C" w:rsidRDefault="00400D1C" w:rsidP="002202C5">
            <w:pPr>
              <w:tabs>
                <w:tab w:val="left" w:pos="720"/>
                <w:tab w:val="left" w:pos="1358"/>
              </w:tabs>
              <w:rPr>
                <w:rFonts w:ascii="Arial" w:hAnsi="Arial" w:cs="Arial"/>
              </w:rPr>
            </w:pPr>
          </w:p>
          <w:p w14:paraId="429334FF" w14:textId="16C7B2F7" w:rsidR="00D7682D" w:rsidRDefault="00D7682D" w:rsidP="002202C5">
            <w:pPr>
              <w:tabs>
                <w:tab w:val="left" w:pos="720"/>
                <w:tab w:val="left" w:pos="1358"/>
              </w:tabs>
              <w:rPr>
                <w:rFonts w:ascii="Arial" w:hAnsi="Arial" w:cs="Arial"/>
              </w:rPr>
            </w:pPr>
          </w:p>
          <w:p w14:paraId="062974D7" w14:textId="77777777" w:rsidR="00D7682D" w:rsidRDefault="00D7682D" w:rsidP="002202C5">
            <w:pPr>
              <w:tabs>
                <w:tab w:val="left" w:pos="720"/>
                <w:tab w:val="left" w:pos="1358"/>
              </w:tabs>
              <w:rPr>
                <w:rFonts w:ascii="Arial" w:hAnsi="Arial" w:cs="Arial"/>
              </w:rPr>
            </w:pPr>
          </w:p>
          <w:p w14:paraId="5419BFB9" w14:textId="35FFF4AA" w:rsidR="006B0B73" w:rsidRDefault="00CF0C73" w:rsidP="002202C5">
            <w:pPr>
              <w:tabs>
                <w:tab w:val="left" w:pos="720"/>
                <w:tab w:val="left" w:pos="1358"/>
              </w:tabs>
              <w:rPr>
                <w:rFonts w:ascii="Arial" w:hAnsi="Arial" w:cs="Arial"/>
              </w:rPr>
            </w:pPr>
            <w:r>
              <w:rPr>
                <w:rFonts w:ascii="Arial" w:hAnsi="Arial" w:cs="Arial"/>
              </w:rPr>
              <w:t>19</w:t>
            </w:r>
            <w:r w:rsidR="00AF38B1">
              <w:rPr>
                <w:rFonts w:ascii="Arial" w:hAnsi="Arial" w:cs="Arial"/>
              </w:rPr>
              <w:t>.</w:t>
            </w:r>
            <w:r>
              <w:rPr>
                <w:rFonts w:ascii="Arial" w:hAnsi="Arial" w:cs="Arial"/>
              </w:rPr>
              <w:t>20</w:t>
            </w:r>
          </w:p>
          <w:p w14:paraId="7F28E218" w14:textId="38ADCB03" w:rsidR="00C977B8" w:rsidRDefault="00C977B8" w:rsidP="002202C5">
            <w:pPr>
              <w:tabs>
                <w:tab w:val="left" w:pos="720"/>
                <w:tab w:val="left" w:pos="1358"/>
              </w:tabs>
              <w:rPr>
                <w:rFonts w:ascii="Arial" w:hAnsi="Arial" w:cs="Arial"/>
              </w:rPr>
            </w:pPr>
          </w:p>
          <w:p w14:paraId="7E51FB4B" w14:textId="20005504" w:rsidR="006B0B73" w:rsidRDefault="006B0B73" w:rsidP="002202C5">
            <w:pPr>
              <w:tabs>
                <w:tab w:val="left" w:pos="720"/>
                <w:tab w:val="left" w:pos="1358"/>
              </w:tabs>
              <w:rPr>
                <w:rFonts w:ascii="Arial" w:hAnsi="Arial" w:cs="Arial"/>
              </w:rPr>
            </w:pPr>
          </w:p>
          <w:p w14:paraId="47CA2FF4" w14:textId="79078297" w:rsidR="00DD5E87" w:rsidRDefault="00DD5E87" w:rsidP="002202C5">
            <w:pPr>
              <w:tabs>
                <w:tab w:val="left" w:pos="720"/>
                <w:tab w:val="left" w:pos="1358"/>
              </w:tabs>
              <w:rPr>
                <w:rFonts w:ascii="Arial" w:hAnsi="Arial" w:cs="Arial"/>
              </w:rPr>
            </w:pPr>
          </w:p>
          <w:p w14:paraId="20DF3DF7" w14:textId="1F605413" w:rsidR="006B0B73" w:rsidRDefault="006B0B73" w:rsidP="002202C5">
            <w:pPr>
              <w:tabs>
                <w:tab w:val="left" w:pos="720"/>
                <w:tab w:val="left" w:pos="1358"/>
              </w:tabs>
              <w:rPr>
                <w:rFonts w:ascii="Arial" w:hAnsi="Arial" w:cs="Arial"/>
              </w:rPr>
            </w:pPr>
          </w:p>
          <w:p w14:paraId="54078D91" w14:textId="5AD2E194" w:rsidR="00710EDF" w:rsidRDefault="00312E5F" w:rsidP="002202C5">
            <w:pPr>
              <w:tabs>
                <w:tab w:val="left" w:pos="720"/>
                <w:tab w:val="left" w:pos="1358"/>
              </w:tabs>
              <w:rPr>
                <w:rFonts w:ascii="Arial" w:hAnsi="Arial" w:cs="Arial"/>
              </w:rPr>
            </w:pPr>
            <w:r>
              <w:rPr>
                <w:rFonts w:ascii="Arial" w:hAnsi="Arial" w:cs="Arial"/>
              </w:rPr>
              <w:t>19.21</w:t>
            </w:r>
          </w:p>
          <w:p w14:paraId="10D055BA" w14:textId="4F555F1E" w:rsidR="00C037E7" w:rsidRDefault="00C037E7" w:rsidP="002202C5">
            <w:pPr>
              <w:tabs>
                <w:tab w:val="left" w:pos="720"/>
                <w:tab w:val="left" w:pos="1358"/>
              </w:tabs>
              <w:rPr>
                <w:rFonts w:ascii="Arial" w:hAnsi="Arial" w:cs="Arial"/>
              </w:rPr>
            </w:pPr>
          </w:p>
          <w:p w14:paraId="192ED97E" w14:textId="729657C8" w:rsidR="00C037E7" w:rsidRDefault="00C037E7" w:rsidP="002202C5">
            <w:pPr>
              <w:tabs>
                <w:tab w:val="left" w:pos="720"/>
                <w:tab w:val="left" w:pos="1358"/>
              </w:tabs>
              <w:rPr>
                <w:rFonts w:ascii="Arial" w:hAnsi="Arial" w:cs="Arial"/>
              </w:rPr>
            </w:pPr>
          </w:p>
          <w:p w14:paraId="0CB28913" w14:textId="6BE79C84" w:rsidR="00C037E7" w:rsidRDefault="00C037E7" w:rsidP="002202C5">
            <w:pPr>
              <w:tabs>
                <w:tab w:val="left" w:pos="720"/>
                <w:tab w:val="left" w:pos="1358"/>
              </w:tabs>
              <w:rPr>
                <w:rFonts w:ascii="Arial" w:hAnsi="Arial" w:cs="Arial"/>
              </w:rPr>
            </w:pPr>
          </w:p>
          <w:p w14:paraId="5F54DA95" w14:textId="6B8068DC" w:rsidR="00C977B8" w:rsidRPr="00CA1D2A" w:rsidRDefault="00C977B8" w:rsidP="001042F3">
            <w:pPr>
              <w:tabs>
                <w:tab w:val="left" w:pos="720"/>
                <w:tab w:val="left" w:pos="1358"/>
              </w:tabs>
              <w:rPr>
                <w:rFonts w:ascii="Arial" w:hAnsi="Arial" w:cs="Arial"/>
              </w:rPr>
            </w:pPr>
          </w:p>
        </w:tc>
        <w:tc>
          <w:tcPr>
            <w:tcW w:w="4044" w:type="dxa"/>
          </w:tcPr>
          <w:p w14:paraId="13FEC660" w14:textId="77777777" w:rsidR="00530D0C" w:rsidRDefault="00530D0C" w:rsidP="002666AF">
            <w:pPr>
              <w:tabs>
                <w:tab w:val="left" w:pos="0"/>
                <w:tab w:val="left" w:pos="709"/>
              </w:tabs>
              <w:rPr>
                <w:rFonts w:ascii="Arial" w:hAnsi="Arial" w:cs="Arial"/>
              </w:rPr>
            </w:pPr>
          </w:p>
          <w:p w14:paraId="045997DC" w14:textId="77777777" w:rsidR="00CF0C73" w:rsidRDefault="00CF0C73" w:rsidP="00CF0C73">
            <w:pPr>
              <w:tabs>
                <w:tab w:val="left" w:pos="709"/>
                <w:tab w:val="left" w:pos="1097"/>
              </w:tabs>
              <w:ind w:left="388" w:hanging="388"/>
              <w:rPr>
                <w:rFonts w:ascii="Arial" w:hAnsi="Arial" w:cs="Arial"/>
                <w:lang w:val="en-US"/>
              </w:rPr>
            </w:pPr>
            <w:r w:rsidRPr="00CF0C73">
              <w:rPr>
                <w:rFonts w:ascii="Arial" w:hAnsi="Arial" w:cs="Arial"/>
                <w:lang w:val="en-US"/>
              </w:rPr>
              <w:t>i)</w:t>
            </w:r>
            <w:r w:rsidRPr="00CF0C73">
              <w:rPr>
                <w:rFonts w:ascii="Arial" w:hAnsi="Arial" w:cs="Arial"/>
                <w:lang w:val="en-US"/>
              </w:rPr>
              <w:tab/>
              <w:t xml:space="preserve">that a small Working Group be established, chaired by </w:t>
            </w:r>
          </w:p>
          <w:p w14:paraId="0A191C7F" w14:textId="0E0D02B5" w:rsidR="00CF0C73" w:rsidRDefault="00CF0C73" w:rsidP="00CF0C73">
            <w:pPr>
              <w:tabs>
                <w:tab w:val="left" w:pos="709"/>
                <w:tab w:val="left" w:pos="1097"/>
              </w:tabs>
              <w:ind w:left="388" w:hanging="388"/>
              <w:rPr>
                <w:rFonts w:ascii="Arial" w:hAnsi="Arial" w:cs="Arial"/>
                <w:lang w:val="en-US"/>
              </w:rPr>
            </w:pPr>
            <w:r>
              <w:rPr>
                <w:rFonts w:ascii="Arial" w:hAnsi="Arial" w:cs="Arial"/>
                <w:lang w:val="en-US"/>
              </w:rPr>
              <w:t xml:space="preserve">      </w:t>
            </w:r>
            <w:proofErr w:type="spellStart"/>
            <w:r w:rsidRPr="00CF0C73">
              <w:rPr>
                <w:rFonts w:ascii="Arial" w:hAnsi="Arial" w:cs="Arial"/>
                <w:lang w:val="en-US"/>
              </w:rPr>
              <w:t>Mrs</w:t>
            </w:r>
            <w:proofErr w:type="spellEnd"/>
            <w:r w:rsidRPr="00CF0C73">
              <w:rPr>
                <w:rFonts w:ascii="Arial" w:hAnsi="Arial" w:cs="Arial"/>
                <w:lang w:val="en-US"/>
              </w:rPr>
              <w:t xml:space="preserve"> McCall</w:t>
            </w:r>
            <w:r w:rsidR="003A07BE">
              <w:rPr>
                <w:rFonts w:ascii="Arial" w:hAnsi="Arial" w:cs="Arial"/>
                <w:lang w:val="en-US"/>
              </w:rPr>
              <w:t>,</w:t>
            </w:r>
            <w:r w:rsidRPr="00CF0C73">
              <w:rPr>
                <w:rFonts w:ascii="Arial" w:hAnsi="Arial" w:cs="Arial"/>
                <w:lang w:val="en-US"/>
              </w:rPr>
              <w:t xml:space="preserve"> with representatives from those Colleges offering Access programs to look at the causes of attrition and come up with recommendations to address problems identified;</w:t>
            </w:r>
          </w:p>
          <w:p w14:paraId="50940083" w14:textId="77777777" w:rsidR="00CF0C73" w:rsidRPr="00CF0C73" w:rsidRDefault="00CF0C73" w:rsidP="00CF0C73">
            <w:pPr>
              <w:tabs>
                <w:tab w:val="left" w:pos="709"/>
                <w:tab w:val="left" w:pos="1097"/>
              </w:tabs>
              <w:ind w:left="388" w:hanging="388"/>
              <w:rPr>
                <w:rFonts w:ascii="Arial" w:hAnsi="Arial" w:cs="Arial"/>
                <w:lang w:val="en-US"/>
              </w:rPr>
            </w:pPr>
          </w:p>
          <w:p w14:paraId="7C7FECE4" w14:textId="7B9527D3" w:rsidR="00CF0C73" w:rsidRDefault="00CF0C73" w:rsidP="00CF0C73">
            <w:pPr>
              <w:tabs>
                <w:tab w:val="left" w:pos="709"/>
                <w:tab w:val="left" w:pos="1097"/>
              </w:tabs>
              <w:ind w:left="388" w:hanging="388"/>
              <w:rPr>
                <w:rFonts w:ascii="Arial" w:hAnsi="Arial" w:cs="Arial"/>
                <w:lang w:val="en-US"/>
              </w:rPr>
            </w:pPr>
            <w:r w:rsidRPr="00CF0C73">
              <w:rPr>
                <w:rFonts w:ascii="Arial" w:hAnsi="Arial" w:cs="Arial"/>
                <w:lang w:val="en-US"/>
              </w:rPr>
              <w:t>ii)</w:t>
            </w:r>
            <w:r w:rsidRPr="00CF0C73">
              <w:rPr>
                <w:rFonts w:ascii="Arial" w:hAnsi="Arial" w:cs="Arial"/>
                <w:lang w:val="en-US"/>
              </w:rPr>
              <w:tab/>
              <w:t>that Colleges provide QE with their analysis of attrition within their institution to assist the deliberations of the Working Group.</w:t>
            </w:r>
          </w:p>
          <w:p w14:paraId="2425B27B" w14:textId="77777777" w:rsidR="00400D1C" w:rsidRPr="00CF0C73" w:rsidRDefault="00400D1C" w:rsidP="00CF0C73">
            <w:pPr>
              <w:tabs>
                <w:tab w:val="left" w:pos="709"/>
                <w:tab w:val="left" w:pos="1097"/>
              </w:tabs>
              <w:ind w:left="388" w:hanging="388"/>
              <w:rPr>
                <w:rFonts w:ascii="Arial" w:hAnsi="Arial" w:cs="Arial"/>
                <w:lang w:val="en-US"/>
              </w:rPr>
            </w:pPr>
          </w:p>
          <w:p w14:paraId="261AF700" w14:textId="0BC8CE82" w:rsidR="003F011D" w:rsidRPr="00925EA2" w:rsidRDefault="00CF0C73" w:rsidP="00CF0C73">
            <w:pPr>
              <w:tabs>
                <w:tab w:val="left" w:pos="0"/>
                <w:tab w:val="left" w:pos="1097"/>
              </w:tabs>
              <w:rPr>
                <w:rFonts w:ascii="Arial" w:hAnsi="Arial" w:cs="Arial"/>
              </w:rPr>
            </w:pPr>
            <w:r>
              <w:rPr>
                <w:rFonts w:ascii="Arial" w:hAnsi="Arial" w:cs="Arial"/>
              </w:rPr>
              <w:t xml:space="preserve">HE Co-ordinators to discuss the proposed </w:t>
            </w:r>
            <w:r w:rsidR="00696482">
              <w:rPr>
                <w:rFonts w:ascii="Arial" w:hAnsi="Arial" w:cs="Arial"/>
              </w:rPr>
              <w:t xml:space="preserve">FD </w:t>
            </w:r>
            <w:r>
              <w:rPr>
                <w:rFonts w:ascii="Arial" w:hAnsi="Arial" w:cs="Arial"/>
              </w:rPr>
              <w:t>algorithm with their colleagues and report back to the next meeting of the Forum.</w:t>
            </w:r>
          </w:p>
          <w:p w14:paraId="6BBBF433" w14:textId="77777777" w:rsidR="00296870" w:rsidRDefault="00296870" w:rsidP="00CB3015">
            <w:pPr>
              <w:tabs>
                <w:tab w:val="left" w:pos="709"/>
                <w:tab w:val="left" w:pos="1097"/>
              </w:tabs>
              <w:ind w:left="-37"/>
              <w:rPr>
                <w:rFonts w:ascii="Arial" w:hAnsi="Arial" w:cs="Arial"/>
              </w:rPr>
            </w:pPr>
          </w:p>
          <w:p w14:paraId="4FEDD122" w14:textId="59003DA3" w:rsidR="006E5B3F" w:rsidRPr="00925EA2" w:rsidRDefault="006E5B3F" w:rsidP="00CB3015">
            <w:pPr>
              <w:tabs>
                <w:tab w:val="left" w:pos="709"/>
                <w:tab w:val="left" w:pos="1097"/>
              </w:tabs>
              <w:ind w:left="-37"/>
              <w:rPr>
                <w:rFonts w:ascii="Arial" w:hAnsi="Arial" w:cs="Arial"/>
              </w:rPr>
            </w:pPr>
            <w:r w:rsidRPr="006E5B3F">
              <w:rPr>
                <w:rFonts w:ascii="Arial" w:hAnsi="Arial" w:cs="Arial"/>
              </w:rPr>
              <w:t>Colleges forward their Fitness for Practice Protocol and Access NI Policy to Quality Enhancement.</w:t>
            </w:r>
          </w:p>
        </w:tc>
        <w:tc>
          <w:tcPr>
            <w:tcW w:w="2552" w:type="dxa"/>
          </w:tcPr>
          <w:p w14:paraId="77FABEEA" w14:textId="77777777" w:rsidR="004922B7" w:rsidRDefault="004922B7" w:rsidP="00C037E7">
            <w:pPr>
              <w:tabs>
                <w:tab w:val="right" w:pos="1994"/>
              </w:tabs>
              <w:rPr>
                <w:rFonts w:ascii="Arial" w:hAnsi="Arial" w:cs="Arial"/>
              </w:rPr>
            </w:pPr>
          </w:p>
          <w:p w14:paraId="5854A605" w14:textId="2C0A2D48" w:rsidR="00CB3015" w:rsidRDefault="00CF0C73" w:rsidP="00C037E7">
            <w:pPr>
              <w:tabs>
                <w:tab w:val="right" w:pos="1994"/>
              </w:tabs>
              <w:rPr>
                <w:rFonts w:ascii="Arial" w:hAnsi="Arial" w:cs="Arial"/>
              </w:rPr>
            </w:pPr>
            <w:r>
              <w:rPr>
                <w:rFonts w:ascii="Arial" w:hAnsi="Arial" w:cs="Arial"/>
              </w:rPr>
              <w:t>Mrs S McCall</w:t>
            </w:r>
          </w:p>
          <w:p w14:paraId="1884AFB0" w14:textId="77777777" w:rsidR="00CF0C73" w:rsidRDefault="00CF0C73" w:rsidP="00C037E7">
            <w:pPr>
              <w:tabs>
                <w:tab w:val="right" w:pos="1994"/>
              </w:tabs>
              <w:rPr>
                <w:rFonts w:ascii="Arial" w:hAnsi="Arial" w:cs="Arial"/>
              </w:rPr>
            </w:pPr>
          </w:p>
          <w:p w14:paraId="19D7884F" w14:textId="77777777" w:rsidR="00CF0C73" w:rsidRDefault="00CF0C73" w:rsidP="00C037E7">
            <w:pPr>
              <w:tabs>
                <w:tab w:val="right" w:pos="1994"/>
              </w:tabs>
              <w:rPr>
                <w:rFonts w:ascii="Arial" w:hAnsi="Arial" w:cs="Arial"/>
              </w:rPr>
            </w:pPr>
          </w:p>
          <w:p w14:paraId="7AAA6B53" w14:textId="77777777" w:rsidR="00CF0C73" w:rsidRDefault="00CF0C73" w:rsidP="00C037E7">
            <w:pPr>
              <w:tabs>
                <w:tab w:val="right" w:pos="1994"/>
              </w:tabs>
              <w:rPr>
                <w:rFonts w:ascii="Arial" w:hAnsi="Arial" w:cs="Arial"/>
              </w:rPr>
            </w:pPr>
          </w:p>
          <w:p w14:paraId="63694541" w14:textId="77777777" w:rsidR="00CF0C73" w:rsidRDefault="00CF0C73" w:rsidP="00C037E7">
            <w:pPr>
              <w:tabs>
                <w:tab w:val="right" w:pos="1994"/>
              </w:tabs>
              <w:rPr>
                <w:rFonts w:ascii="Arial" w:hAnsi="Arial" w:cs="Arial"/>
              </w:rPr>
            </w:pPr>
          </w:p>
          <w:p w14:paraId="0AECB08D" w14:textId="77777777" w:rsidR="00CF0C73" w:rsidRDefault="00CF0C73" w:rsidP="00C037E7">
            <w:pPr>
              <w:tabs>
                <w:tab w:val="right" w:pos="1994"/>
              </w:tabs>
              <w:rPr>
                <w:rFonts w:ascii="Arial" w:hAnsi="Arial" w:cs="Arial"/>
              </w:rPr>
            </w:pPr>
          </w:p>
          <w:p w14:paraId="5AFD665B" w14:textId="77777777" w:rsidR="00CF0C73" w:rsidRDefault="00CF0C73" w:rsidP="00C037E7">
            <w:pPr>
              <w:tabs>
                <w:tab w:val="right" w:pos="1994"/>
              </w:tabs>
              <w:rPr>
                <w:rFonts w:ascii="Arial" w:hAnsi="Arial" w:cs="Arial"/>
              </w:rPr>
            </w:pPr>
          </w:p>
          <w:p w14:paraId="4979CD9A" w14:textId="54BFADAD" w:rsidR="00CF0C73" w:rsidRDefault="00CF0C73" w:rsidP="00C037E7">
            <w:pPr>
              <w:tabs>
                <w:tab w:val="right" w:pos="1994"/>
              </w:tabs>
              <w:rPr>
                <w:rFonts w:ascii="Arial" w:hAnsi="Arial" w:cs="Arial"/>
              </w:rPr>
            </w:pPr>
          </w:p>
          <w:p w14:paraId="5876A4C8" w14:textId="77777777" w:rsidR="00400D1C" w:rsidRDefault="00400D1C" w:rsidP="00C037E7">
            <w:pPr>
              <w:tabs>
                <w:tab w:val="right" w:pos="1994"/>
              </w:tabs>
              <w:rPr>
                <w:rFonts w:ascii="Arial" w:hAnsi="Arial" w:cs="Arial"/>
              </w:rPr>
            </w:pPr>
          </w:p>
          <w:p w14:paraId="732EB39F" w14:textId="77777777" w:rsidR="00CF0C73" w:rsidRDefault="00CF0C73" w:rsidP="00C037E7">
            <w:pPr>
              <w:tabs>
                <w:tab w:val="right" w:pos="1994"/>
              </w:tabs>
              <w:rPr>
                <w:rFonts w:ascii="Arial" w:hAnsi="Arial" w:cs="Arial"/>
              </w:rPr>
            </w:pPr>
          </w:p>
          <w:p w14:paraId="7C813B21" w14:textId="77777777" w:rsidR="00CF0C73" w:rsidRDefault="00CF0C73" w:rsidP="00C037E7">
            <w:pPr>
              <w:tabs>
                <w:tab w:val="right" w:pos="1994"/>
              </w:tabs>
              <w:rPr>
                <w:rFonts w:ascii="Arial" w:hAnsi="Arial" w:cs="Arial"/>
              </w:rPr>
            </w:pPr>
            <w:r>
              <w:rPr>
                <w:rFonts w:ascii="Arial" w:hAnsi="Arial" w:cs="Arial"/>
              </w:rPr>
              <w:t>HE Co-ordinators</w:t>
            </w:r>
          </w:p>
          <w:p w14:paraId="7E564983" w14:textId="77777777" w:rsidR="00CF0C73" w:rsidRDefault="00CF0C73" w:rsidP="00C037E7">
            <w:pPr>
              <w:tabs>
                <w:tab w:val="right" w:pos="1994"/>
              </w:tabs>
              <w:rPr>
                <w:rFonts w:ascii="Arial" w:hAnsi="Arial" w:cs="Arial"/>
              </w:rPr>
            </w:pPr>
          </w:p>
          <w:p w14:paraId="6CE483B9" w14:textId="77777777" w:rsidR="00CF0C73" w:rsidRDefault="00CF0C73" w:rsidP="00C037E7">
            <w:pPr>
              <w:tabs>
                <w:tab w:val="right" w:pos="1994"/>
              </w:tabs>
              <w:rPr>
                <w:rFonts w:ascii="Arial" w:hAnsi="Arial" w:cs="Arial"/>
              </w:rPr>
            </w:pPr>
          </w:p>
          <w:p w14:paraId="1E93D934" w14:textId="77777777" w:rsidR="00CF0C73" w:rsidRDefault="00CF0C73" w:rsidP="00C037E7">
            <w:pPr>
              <w:tabs>
                <w:tab w:val="right" w:pos="1994"/>
              </w:tabs>
              <w:rPr>
                <w:rFonts w:ascii="Arial" w:hAnsi="Arial" w:cs="Arial"/>
              </w:rPr>
            </w:pPr>
          </w:p>
          <w:p w14:paraId="1F4ECCCB" w14:textId="2C6DF550" w:rsidR="00CF0C73" w:rsidRDefault="00CF0C73" w:rsidP="00C037E7">
            <w:pPr>
              <w:tabs>
                <w:tab w:val="right" w:pos="1994"/>
              </w:tabs>
              <w:rPr>
                <w:rFonts w:ascii="Arial" w:hAnsi="Arial" w:cs="Arial"/>
              </w:rPr>
            </w:pPr>
          </w:p>
          <w:p w14:paraId="1168C16D" w14:textId="77777777" w:rsidR="00400D1C" w:rsidRDefault="00400D1C" w:rsidP="00C037E7">
            <w:pPr>
              <w:tabs>
                <w:tab w:val="right" w:pos="1994"/>
              </w:tabs>
              <w:rPr>
                <w:rFonts w:ascii="Arial" w:hAnsi="Arial" w:cs="Arial"/>
              </w:rPr>
            </w:pPr>
          </w:p>
          <w:p w14:paraId="394516D0" w14:textId="77777777" w:rsidR="00CF0C73" w:rsidRDefault="00CF0C73" w:rsidP="006E5B3F">
            <w:pPr>
              <w:tabs>
                <w:tab w:val="right" w:pos="1994"/>
              </w:tabs>
              <w:rPr>
                <w:rFonts w:ascii="Arial" w:hAnsi="Arial" w:cs="Arial"/>
              </w:rPr>
            </w:pPr>
            <w:r>
              <w:rPr>
                <w:rFonts w:ascii="Arial" w:hAnsi="Arial" w:cs="Arial"/>
              </w:rPr>
              <w:t>H</w:t>
            </w:r>
            <w:r w:rsidR="006E5B3F">
              <w:rPr>
                <w:rFonts w:ascii="Arial" w:hAnsi="Arial" w:cs="Arial"/>
              </w:rPr>
              <w:t>E</w:t>
            </w:r>
            <w:r>
              <w:rPr>
                <w:rFonts w:ascii="Arial" w:hAnsi="Arial" w:cs="Arial"/>
              </w:rPr>
              <w:t xml:space="preserve"> Co-ordinators</w:t>
            </w:r>
          </w:p>
          <w:p w14:paraId="27D3FE77" w14:textId="77777777" w:rsidR="006E5B3F" w:rsidRDefault="006E5B3F" w:rsidP="006E5B3F">
            <w:pPr>
              <w:tabs>
                <w:tab w:val="right" w:pos="1994"/>
              </w:tabs>
              <w:rPr>
                <w:rFonts w:ascii="Arial" w:hAnsi="Arial" w:cs="Arial"/>
              </w:rPr>
            </w:pPr>
          </w:p>
          <w:p w14:paraId="4C07136C" w14:textId="77777777" w:rsidR="006E5B3F" w:rsidRDefault="006E5B3F" w:rsidP="006E5B3F">
            <w:pPr>
              <w:tabs>
                <w:tab w:val="right" w:pos="1994"/>
              </w:tabs>
              <w:rPr>
                <w:rFonts w:ascii="Arial" w:hAnsi="Arial" w:cs="Arial"/>
              </w:rPr>
            </w:pPr>
          </w:p>
          <w:p w14:paraId="31278E24" w14:textId="77777777" w:rsidR="006E5B3F" w:rsidRDefault="006E5B3F" w:rsidP="006E5B3F">
            <w:pPr>
              <w:tabs>
                <w:tab w:val="right" w:pos="1994"/>
              </w:tabs>
              <w:rPr>
                <w:rFonts w:ascii="Arial" w:hAnsi="Arial" w:cs="Arial"/>
              </w:rPr>
            </w:pPr>
          </w:p>
          <w:p w14:paraId="79B326F7" w14:textId="77777777" w:rsidR="006E5B3F" w:rsidRDefault="006E5B3F" w:rsidP="006E5B3F">
            <w:pPr>
              <w:tabs>
                <w:tab w:val="right" w:pos="1994"/>
              </w:tabs>
              <w:rPr>
                <w:rFonts w:ascii="Arial" w:hAnsi="Arial" w:cs="Arial"/>
              </w:rPr>
            </w:pPr>
          </w:p>
          <w:p w14:paraId="6EC1B704" w14:textId="60140EE4" w:rsidR="006E5B3F" w:rsidRPr="005E14B0" w:rsidRDefault="006E5B3F" w:rsidP="006E5B3F">
            <w:pPr>
              <w:tabs>
                <w:tab w:val="right" w:pos="1994"/>
              </w:tabs>
              <w:rPr>
                <w:rFonts w:ascii="Arial" w:hAnsi="Arial" w:cs="Arial"/>
              </w:rPr>
            </w:pPr>
            <w:r>
              <w:rPr>
                <w:rFonts w:ascii="Arial" w:hAnsi="Arial" w:cs="Arial"/>
              </w:rPr>
              <w:t>HE Co-ordinators</w:t>
            </w:r>
          </w:p>
        </w:tc>
        <w:tc>
          <w:tcPr>
            <w:tcW w:w="1672" w:type="dxa"/>
          </w:tcPr>
          <w:p w14:paraId="31F9DF57" w14:textId="77777777" w:rsidR="00622E88" w:rsidRDefault="00622E88" w:rsidP="00C037E7">
            <w:pPr>
              <w:rPr>
                <w:rFonts w:ascii="Arial" w:hAnsi="Arial" w:cs="Arial"/>
              </w:rPr>
            </w:pPr>
          </w:p>
          <w:p w14:paraId="0D3F42B9" w14:textId="77777777" w:rsidR="00CB3015" w:rsidRDefault="00CF0C73" w:rsidP="00296870">
            <w:pPr>
              <w:rPr>
                <w:rFonts w:ascii="Arial" w:hAnsi="Arial" w:cs="Arial"/>
              </w:rPr>
            </w:pPr>
            <w:r>
              <w:rPr>
                <w:rFonts w:ascii="Arial" w:hAnsi="Arial" w:cs="Arial"/>
              </w:rPr>
              <w:t>29/3/19</w:t>
            </w:r>
          </w:p>
          <w:p w14:paraId="5B2A635F" w14:textId="77777777" w:rsidR="00CF0C73" w:rsidRDefault="00CF0C73" w:rsidP="00296870">
            <w:pPr>
              <w:rPr>
                <w:rFonts w:ascii="Arial" w:hAnsi="Arial" w:cs="Arial"/>
              </w:rPr>
            </w:pPr>
          </w:p>
          <w:p w14:paraId="5E445526" w14:textId="77777777" w:rsidR="00CF0C73" w:rsidRDefault="00CF0C73" w:rsidP="00296870">
            <w:pPr>
              <w:rPr>
                <w:rFonts w:ascii="Arial" w:hAnsi="Arial" w:cs="Arial"/>
              </w:rPr>
            </w:pPr>
          </w:p>
          <w:p w14:paraId="05A1BA55" w14:textId="77777777" w:rsidR="00CF0C73" w:rsidRDefault="00CF0C73" w:rsidP="00296870">
            <w:pPr>
              <w:rPr>
                <w:rFonts w:ascii="Arial" w:hAnsi="Arial" w:cs="Arial"/>
              </w:rPr>
            </w:pPr>
          </w:p>
          <w:p w14:paraId="46F7014A" w14:textId="77777777" w:rsidR="00CF0C73" w:rsidRDefault="00CF0C73" w:rsidP="00296870">
            <w:pPr>
              <w:rPr>
                <w:rFonts w:ascii="Arial" w:hAnsi="Arial" w:cs="Arial"/>
              </w:rPr>
            </w:pPr>
          </w:p>
          <w:p w14:paraId="4C7A699A" w14:textId="77777777" w:rsidR="00CF0C73" w:rsidRDefault="00CF0C73" w:rsidP="00296870">
            <w:pPr>
              <w:rPr>
                <w:rFonts w:ascii="Arial" w:hAnsi="Arial" w:cs="Arial"/>
              </w:rPr>
            </w:pPr>
          </w:p>
          <w:p w14:paraId="37F07066" w14:textId="77777777" w:rsidR="00CF0C73" w:rsidRDefault="00CF0C73" w:rsidP="00296870">
            <w:pPr>
              <w:rPr>
                <w:rFonts w:ascii="Arial" w:hAnsi="Arial" w:cs="Arial"/>
              </w:rPr>
            </w:pPr>
          </w:p>
          <w:p w14:paraId="496331CE" w14:textId="5A9C6BD0" w:rsidR="00CF0C73" w:rsidRDefault="00CF0C73" w:rsidP="00296870">
            <w:pPr>
              <w:rPr>
                <w:rFonts w:ascii="Arial" w:hAnsi="Arial" w:cs="Arial"/>
              </w:rPr>
            </w:pPr>
          </w:p>
          <w:p w14:paraId="3DE0FEA0" w14:textId="77777777" w:rsidR="00400D1C" w:rsidRDefault="00400D1C" w:rsidP="00296870">
            <w:pPr>
              <w:rPr>
                <w:rFonts w:ascii="Arial" w:hAnsi="Arial" w:cs="Arial"/>
              </w:rPr>
            </w:pPr>
          </w:p>
          <w:p w14:paraId="380BB0F5" w14:textId="77777777" w:rsidR="00CF0C73" w:rsidRDefault="00CF0C73" w:rsidP="00296870">
            <w:pPr>
              <w:rPr>
                <w:rFonts w:ascii="Arial" w:hAnsi="Arial" w:cs="Arial"/>
              </w:rPr>
            </w:pPr>
          </w:p>
          <w:p w14:paraId="75D97852" w14:textId="77777777" w:rsidR="00CF0C73" w:rsidRDefault="00CF0C73" w:rsidP="00296870">
            <w:pPr>
              <w:rPr>
                <w:rFonts w:ascii="Arial" w:hAnsi="Arial" w:cs="Arial"/>
              </w:rPr>
            </w:pPr>
            <w:r>
              <w:rPr>
                <w:rFonts w:ascii="Arial" w:hAnsi="Arial" w:cs="Arial"/>
              </w:rPr>
              <w:t>28/2/19</w:t>
            </w:r>
          </w:p>
          <w:p w14:paraId="430D9367" w14:textId="4106418E" w:rsidR="00CF0C73" w:rsidRDefault="00CF0C73" w:rsidP="00296870">
            <w:pPr>
              <w:rPr>
                <w:rFonts w:ascii="Arial" w:hAnsi="Arial" w:cs="Arial"/>
              </w:rPr>
            </w:pPr>
          </w:p>
          <w:p w14:paraId="280DBB48" w14:textId="3159C534" w:rsidR="00CF0C73" w:rsidRDefault="00CF0C73" w:rsidP="00296870">
            <w:pPr>
              <w:rPr>
                <w:rFonts w:ascii="Arial" w:hAnsi="Arial" w:cs="Arial"/>
              </w:rPr>
            </w:pPr>
          </w:p>
          <w:p w14:paraId="5BEF314F" w14:textId="7AD13162" w:rsidR="00CF0C73" w:rsidRDefault="00CF0C73" w:rsidP="00296870">
            <w:pPr>
              <w:rPr>
                <w:rFonts w:ascii="Arial" w:hAnsi="Arial" w:cs="Arial"/>
              </w:rPr>
            </w:pPr>
          </w:p>
          <w:p w14:paraId="4660850C" w14:textId="77777777" w:rsidR="00400D1C" w:rsidRDefault="00400D1C" w:rsidP="00296870">
            <w:pPr>
              <w:rPr>
                <w:rFonts w:ascii="Arial" w:hAnsi="Arial" w:cs="Arial"/>
              </w:rPr>
            </w:pPr>
            <w:bookmarkStart w:id="0" w:name="_GoBack"/>
            <w:bookmarkEnd w:id="0"/>
          </w:p>
          <w:p w14:paraId="3B59EFD7" w14:textId="43AA7C2A" w:rsidR="00CF0C73" w:rsidRDefault="00CF0C73" w:rsidP="00296870">
            <w:pPr>
              <w:rPr>
                <w:rFonts w:ascii="Arial" w:hAnsi="Arial" w:cs="Arial"/>
              </w:rPr>
            </w:pPr>
          </w:p>
          <w:p w14:paraId="5EF2CD6D" w14:textId="7E4AD7BE" w:rsidR="00CF0C73" w:rsidRDefault="00CF0C73" w:rsidP="00296870">
            <w:pPr>
              <w:rPr>
                <w:rFonts w:ascii="Arial" w:hAnsi="Arial" w:cs="Arial"/>
              </w:rPr>
            </w:pPr>
            <w:r>
              <w:rPr>
                <w:rFonts w:ascii="Arial" w:hAnsi="Arial" w:cs="Arial"/>
              </w:rPr>
              <w:t>Next meeting of CPF</w:t>
            </w:r>
          </w:p>
          <w:p w14:paraId="6357D5CD" w14:textId="3F996F56" w:rsidR="00CF0C73" w:rsidRDefault="006E5B3F" w:rsidP="00296870">
            <w:pPr>
              <w:rPr>
                <w:rFonts w:ascii="Arial" w:hAnsi="Arial" w:cs="Arial"/>
              </w:rPr>
            </w:pPr>
            <w:r>
              <w:rPr>
                <w:rFonts w:ascii="Arial" w:hAnsi="Arial" w:cs="Arial"/>
              </w:rPr>
              <w:t>(10/4/19)</w:t>
            </w:r>
          </w:p>
          <w:p w14:paraId="053771A5" w14:textId="544DC2EC" w:rsidR="00CF0C73" w:rsidRDefault="00CF0C73" w:rsidP="00296870">
            <w:pPr>
              <w:rPr>
                <w:rFonts w:ascii="Arial" w:hAnsi="Arial" w:cs="Arial"/>
              </w:rPr>
            </w:pPr>
          </w:p>
          <w:p w14:paraId="463BB5B2" w14:textId="297D3FC1" w:rsidR="006E5B3F" w:rsidRDefault="006E5B3F" w:rsidP="00296870">
            <w:pPr>
              <w:rPr>
                <w:rFonts w:ascii="Arial" w:hAnsi="Arial" w:cs="Arial"/>
              </w:rPr>
            </w:pPr>
          </w:p>
          <w:p w14:paraId="45038835" w14:textId="011910D1" w:rsidR="006E5B3F" w:rsidRDefault="006E5B3F" w:rsidP="00296870">
            <w:pPr>
              <w:rPr>
                <w:rFonts w:ascii="Arial" w:hAnsi="Arial" w:cs="Arial"/>
              </w:rPr>
            </w:pPr>
            <w:r>
              <w:rPr>
                <w:rFonts w:ascii="Arial" w:hAnsi="Arial" w:cs="Arial"/>
              </w:rPr>
              <w:t>7/2/19</w:t>
            </w:r>
          </w:p>
          <w:p w14:paraId="678F2771" w14:textId="4D31A944" w:rsidR="00CF0C73" w:rsidRPr="00B50811" w:rsidRDefault="00CF0C73" w:rsidP="00296870">
            <w:pPr>
              <w:rPr>
                <w:rFonts w:ascii="Arial" w:hAnsi="Arial" w:cs="Arial"/>
              </w:rPr>
            </w:pPr>
          </w:p>
        </w:tc>
      </w:tr>
    </w:tbl>
    <w:p w14:paraId="7B8D7BB8" w14:textId="77777777" w:rsidR="00C86CF3" w:rsidRPr="002A4F83" w:rsidRDefault="00C86CF3" w:rsidP="009426DC">
      <w:pPr>
        <w:rPr>
          <w:rFonts w:ascii="Arial" w:hAnsi="Arial" w:cs="Arial"/>
        </w:rPr>
      </w:pPr>
    </w:p>
    <w:sectPr w:rsidR="00C86CF3" w:rsidRPr="002A4F83" w:rsidSect="000C0AD1">
      <w:footerReference w:type="even" r:id="rId12"/>
      <w:footerReference w:type="default" r:id="rId13"/>
      <w:pgSz w:w="11906" w:h="16838" w:code="9"/>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2A1C9" w14:textId="77777777" w:rsidR="00EE0211" w:rsidRDefault="00EE0211">
      <w:r>
        <w:separator/>
      </w:r>
    </w:p>
  </w:endnote>
  <w:endnote w:type="continuationSeparator" w:id="0">
    <w:p w14:paraId="5AD5FB30" w14:textId="77777777" w:rsidR="00EE0211" w:rsidRDefault="00EE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07A5" w14:textId="77777777" w:rsidR="00283EA2" w:rsidRDefault="00283EA2" w:rsidP="00C70F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630BE7" w14:textId="77777777" w:rsidR="00283EA2" w:rsidRDefault="00283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92376" w14:textId="123DB8D4" w:rsidR="00283EA2" w:rsidRDefault="00283EA2" w:rsidP="00C70F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57C8">
      <w:rPr>
        <w:rStyle w:val="PageNumber"/>
        <w:noProof/>
      </w:rPr>
      <w:t>10</w:t>
    </w:r>
    <w:r>
      <w:rPr>
        <w:rStyle w:val="PageNumber"/>
      </w:rPr>
      <w:fldChar w:fldCharType="end"/>
    </w:r>
  </w:p>
  <w:p w14:paraId="00E2226A" w14:textId="77777777" w:rsidR="00283EA2" w:rsidRDefault="00283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E7998" w14:textId="77777777" w:rsidR="00EE0211" w:rsidRDefault="00EE0211">
      <w:r>
        <w:separator/>
      </w:r>
    </w:p>
  </w:footnote>
  <w:footnote w:type="continuationSeparator" w:id="0">
    <w:p w14:paraId="37458C15" w14:textId="77777777" w:rsidR="00EE0211" w:rsidRDefault="00EE0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29C5"/>
    <w:multiLevelType w:val="hybridMultilevel"/>
    <w:tmpl w:val="28D2677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 w15:restartNumberingAfterBreak="0">
    <w:nsid w:val="113F5D2A"/>
    <w:multiLevelType w:val="hybridMultilevel"/>
    <w:tmpl w:val="DAA443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CE28D2"/>
    <w:multiLevelType w:val="hybridMultilevel"/>
    <w:tmpl w:val="7F24FF5E"/>
    <w:lvl w:ilvl="0" w:tplc="08090001">
      <w:start w:val="1"/>
      <w:numFmt w:val="bullet"/>
      <w:lvlText w:val=""/>
      <w:lvlJc w:val="left"/>
      <w:pPr>
        <w:ind w:left="3270" w:hanging="360"/>
      </w:pPr>
      <w:rPr>
        <w:rFonts w:ascii="Symbol" w:hAnsi="Symbol" w:hint="default"/>
      </w:rPr>
    </w:lvl>
    <w:lvl w:ilvl="1" w:tplc="08090003" w:tentative="1">
      <w:start w:val="1"/>
      <w:numFmt w:val="bullet"/>
      <w:lvlText w:val="o"/>
      <w:lvlJc w:val="left"/>
      <w:pPr>
        <w:ind w:left="3990" w:hanging="360"/>
      </w:pPr>
      <w:rPr>
        <w:rFonts w:ascii="Courier New" w:hAnsi="Courier New" w:cs="Courier New" w:hint="default"/>
      </w:rPr>
    </w:lvl>
    <w:lvl w:ilvl="2" w:tplc="08090005" w:tentative="1">
      <w:start w:val="1"/>
      <w:numFmt w:val="bullet"/>
      <w:lvlText w:val=""/>
      <w:lvlJc w:val="left"/>
      <w:pPr>
        <w:ind w:left="4710" w:hanging="360"/>
      </w:pPr>
      <w:rPr>
        <w:rFonts w:ascii="Wingdings" w:hAnsi="Wingdings" w:hint="default"/>
      </w:rPr>
    </w:lvl>
    <w:lvl w:ilvl="3" w:tplc="08090001" w:tentative="1">
      <w:start w:val="1"/>
      <w:numFmt w:val="bullet"/>
      <w:lvlText w:val=""/>
      <w:lvlJc w:val="left"/>
      <w:pPr>
        <w:ind w:left="5430" w:hanging="360"/>
      </w:pPr>
      <w:rPr>
        <w:rFonts w:ascii="Symbol" w:hAnsi="Symbol" w:hint="default"/>
      </w:rPr>
    </w:lvl>
    <w:lvl w:ilvl="4" w:tplc="08090003" w:tentative="1">
      <w:start w:val="1"/>
      <w:numFmt w:val="bullet"/>
      <w:lvlText w:val="o"/>
      <w:lvlJc w:val="left"/>
      <w:pPr>
        <w:ind w:left="6150" w:hanging="360"/>
      </w:pPr>
      <w:rPr>
        <w:rFonts w:ascii="Courier New" w:hAnsi="Courier New" w:cs="Courier New" w:hint="default"/>
      </w:rPr>
    </w:lvl>
    <w:lvl w:ilvl="5" w:tplc="08090005" w:tentative="1">
      <w:start w:val="1"/>
      <w:numFmt w:val="bullet"/>
      <w:lvlText w:val=""/>
      <w:lvlJc w:val="left"/>
      <w:pPr>
        <w:ind w:left="6870" w:hanging="360"/>
      </w:pPr>
      <w:rPr>
        <w:rFonts w:ascii="Wingdings" w:hAnsi="Wingdings" w:hint="default"/>
      </w:rPr>
    </w:lvl>
    <w:lvl w:ilvl="6" w:tplc="08090001" w:tentative="1">
      <w:start w:val="1"/>
      <w:numFmt w:val="bullet"/>
      <w:lvlText w:val=""/>
      <w:lvlJc w:val="left"/>
      <w:pPr>
        <w:ind w:left="7590" w:hanging="360"/>
      </w:pPr>
      <w:rPr>
        <w:rFonts w:ascii="Symbol" w:hAnsi="Symbol" w:hint="default"/>
      </w:rPr>
    </w:lvl>
    <w:lvl w:ilvl="7" w:tplc="08090003" w:tentative="1">
      <w:start w:val="1"/>
      <w:numFmt w:val="bullet"/>
      <w:lvlText w:val="o"/>
      <w:lvlJc w:val="left"/>
      <w:pPr>
        <w:ind w:left="8310" w:hanging="360"/>
      </w:pPr>
      <w:rPr>
        <w:rFonts w:ascii="Courier New" w:hAnsi="Courier New" w:cs="Courier New" w:hint="default"/>
      </w:rPr>
    </w:lvl>
    <w:lvl w:ilvl="8" w:tplc="08090005" w:tentative="1">
      <w:start w:val="1"/>
      <w:numFmt w:val="bullet"/>
      <w:lvlText w:val=""/>
      <w:lvlJc w:val="left"/>
      <w:pPr>
        <w:ind w:left="9030" w:hanging="360"/>
      </w:pPr>
      <w:rPr>
        <w:rFonts w:ascii="Wingdings" w:hAnsi="Wingdings" w:hint="default"/>
      </w:rPr>
    </w:lvl>
  </w:abstractNum>
  <w:abstractNum w:abstractNumId="3" w15:restartNumberingAfterBreak="0">
    <w:nsid w:val="1C201C03"/>
    <w:multiLevelType w:val="hybridMultilevel"/>
    <w:tmpl w:val="A45A827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15:restartNumberingAfterBreak="0">
    <w:nsid w:val="1F4552FA"/>
    <w:multiLevelType w:val="hybridMultilevel"/>
    <w:tmpl w:val="078AA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A1C8D"/>
    <w:multiLevelType w:val="hybridMultilevel"/>
    <w:tmpl w:val="054229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1B6DF6"/>
    <w:multiLevelType w:val="hybridMultilevel"/>
    <w:tmpl w:val="F1D8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824B4"/>
    <w:multiLevelType w:val="hybridMultilevel"/>
    <w:tmpl w:val="B2B45052"/>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8" w15:restartNumberingAfterBreak="0">
    <w:nsid w:val="2A5A7D77"/>
    <w:multiLevelType w:val="hybridMultilevel"/>
    <w:tmpl w:val="220444C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9" w15:restartNumberingAfterBreak="0">
    <w:nsid w:val="2EBE69F4"/>
    <w:multiLevelType w:val="hybridMultilevel"/>
    <w:tmpl w:val="1624A3C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0" w15:restartNumberingAfterBreak="0">
    <w:nsid w:val="2F0E5FAC"/>
    <w:multiLevelType w:val="hybridMultilevel"/>
    <w:tmpl w:val="2DFC8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5753BE"/>
    <w:multiLevelType w:val="hybridMultilevel"/>
    <w:tmpl w:val="D826BB7C"/>
    <w:lvl w:ilvl="0" w:tplc="08090003">
      <w:start w:val="1"/>
      <w:numFmt w:val="bullet"/>
      <w:lvlText w:val="o"/>
      <w:lvlJc w:val="left"/>
      <w:pPr>
        <w:ind w:left="3270" w:hanging="360"/>
      </w:pPr>
      <w:rPr>
        <w:rFonts w:ascii="Courier New" w:hAnsi="Courier New" w:cs="Courier New" w:hint="default"/>
      </w:rPr>
    </w:lvl>
    <w:lvl w:ilvl="1" w:tplc="08090003" w:tentative="1">
      <w:start w:val="1"/>
      <w:numFmt w:val="bullet"/>
      <w:lvlText w:val="o"/>
      <w:lvlJc w:val="left"/>
      <w:pPr>
        <w:ind w:left="3990" w:hanging="360"/>
      </w:pPr>
      <w:rPr>
        <w:rFonts w:ascii="Courier New" w:hAnsi="Courier New" w:cs="Courier New" w:hint="default"/>
      </w:rPr>
    </w:lvl>
    <w:lvl w:ilvl="2" w:tplc="08090005" w:tentative="1">
      <w:start w:val="1"/>
      <w:numFmt w:val="bullet"/>
      <w:lvlText w:val=""/>
      <w:lvlJc w:val="left"/>
      <w:pPr>
        <w:ind w:left="4710" w:hanging="360"/>
      </w:pPr>
      <w:rPr>
        <w:rFonts w:ascii="Wingdings" w:hAnsi="Wingdings" w:hint="default"/>
      </w:rPr>
    </w:lvl>
    <w:lvl w:ilvl="3" w:tplc="08090001" w:tentative="1">
      <w:start w:val="1"/>
      <w:numFmt w:val="bullet"/>
      <w:lvlText w:val=""/>
      <w:lvlJc w:val="left"/>
      <w:pPr>
        <w:ind w:left="5430" w:hanging="360"/>
      </w:pPr>
      <w:rPr>
        <w:rFonts w:ascii="Symbol" w:hAnsi="Symbol" w:hint="default"/>
      </w:rPr>
    </w:lvl>
    <w:lvl w:ilvl="4" w:tplc="08090003" w:tentative="1">
      <w:start w:val="1"/>
      <w:numFmt w:val="bullet"/>
      <w:lvlText w:val="o"/>
      <w:lvlJc w:val="left"/>
      <w:pPr>
        <w:ind w:left="6150" w:hanging="360"/>
      </w:pPr>
      <w:rPr>
        <w:rFonts w:ascii="Courier New" w:hAnsi="Courier New" w:cs="Courier New" w:hint="default"/>
      </w:rPr>
    </w:lvl>
    <w:lvl w:ilvl="5" w:tplc="08090005" w:tentative="1">
      <w:start w:val="1"/>
      <w:numFmt w:val="bullet"/>
      <w:lvlText w:val=""/>
      <w:lvlJc w:val="left"/>
      <w:pPr>
        <w:ind w:left="6870" w:hanging="360"/>
      </w:pPr>
      <w:rPr>
        <w:rFonts w:ascii="Wingdings" w:hAnsi="Wingdings" w:hint="default"/>
      </w:rPr>
    </w:lvl>
    <w:lvl w:ilvl="6" w:tplc="08090001" w:tentative="1">
      <w:start w:val="1"/>
      <w:numFmt w:val="bullet"/>
      <w:lvlText w:val=""/>
      <w:lvlJc w:val="left"/>
      <w:pPr>
        <w:ind w:left="7590" w:hanging="360"/>
      </w:pPr>
      <w:rPr>
        <w:rFonts w:ascii="Symbol" w:hAnsi="Symbol" w:hint="default"/>
      </w:rPr>
    </w:lvl>
    <w:lvl w:ilvl="7" w:tplc="08090003" w:tentative="1">
      <w:start w:val="1"/>
      <w:numFmt w:val="bullet"/>
      <w:lvlText w:val="o"/>
      <w:lvlJc w:val="left"/>
      <w:pPr>
        <w:ind w:left="8310" w:hanging="360"/>
      </w:pPr>
      <w:rPr>
        <w:rFonts w:ascii="Courier New" w:hAnsi="Courier New" w:cs="Courier New" w:hint="default"/>
      </w:rPr>
    </w:lvl>
    <w:lvl w:ilvl="8" w:tplc="08090005" w:tentative="1">
      <w:start w:val="1"/>
      <w:numFmt w:val="bullet"/>
      <w:lvlText w:val=""/>
      <w:lvlJc w:val="left"/>
      <w:pPr>
        <w:ind w:left="9030" w:hanging="360"/>
      </w:pPr>
      <w:rPr>
        <w:rFonts w:ascii="Wingdings" w:hAnsi="Wingdings" w:hint="default"/>
      </w:rPr>
    </w:lvl>
  </w:abstractNum>
  <w:abstractNum w:abstractNumId="12" w15:restartNumberingAfterBreak="0">
    <w:nsid w:val="310E2EFC"/>
    <w:multiLevelType w:val="hybridMultilevel"/>
    <w:tmpl w:val="56903550"/>
    <w:lvl w:ilvl="0" w:tplc="08090001">
      <w:start w:val="1"/>
      <w:numFmt w:val="bullet"/>
      <w:lvlText w:val=""/>
      <w:lvlJc w:val="left"/>
      <w:pPr>
        <w:ind w:left="1850" w:hanging="360"/>
      </w:pPr>
      <w:rPr>
        <w:rFonts w:ascii="Symbol" w:hAnsi="Symbol"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abstractNum w:abstractNumId="13" w15:restartNumberingAfterBreak="0">
    <w:nsid w:val="36213EAD"/>
    <w:multiLevelType w:val="hybridMultilevel"/>
    <w:tmpl w:val="7D06BCAE"/>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4" w15:restartNumberingAfterBreak="0">
    <w:nsid w:val="37BB3A4B"/>
    <w:multiLevelType w:val="hybridMultilevel"/>
    <w:tmpl w:val="2FB246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A2431A1"/>
    <w:multiLevelType w:val="hybridMultilevel"/>
    <w:tmpl w:val="5D0E4FFE"/>
    <w:lvl w:ilvl="0" w:tplc="08090001">
      <w:start w:val="1"/>
      <w:numFmt w:val="bullet"/>
      <w:lvlText w:val=""/>
      <w:lvlJc w:val="left"/>
      <w:pPr>
        <w:ind w:left="3270" w:hanging="360"/>
      </w:pPr>
      <w:rPr>
        <w:rFonts w:ascii="Symbol" w:hAnsi="Symbol" w:hint="default"/>
      </w:rPr>
    </w:lvl>
    <w:lvl w:ilvl="1" w:tplc="08090003" w:tentative="1">
      <w:start w:val="1"/>
      <w:numFmt w:val="bullet"/>
      <w:lvlText w:val="o"/>
      <w:lvlJc w:val="left"/>
      <w:pPr>
        <w:ind w:left="3990" w:hanging="360"/>
      </w:pPr>
      <w:rPr>
        <w:rFonts w:ascii="Courier New" w:hAnsi="Courier New" w:cs="Courier New" w:hint="default"/>
      </w:rPr>
    </w:lvl>
    <w:lvl w:ilvl="2" w:tplc="08090005" w:tentative="1">
      <w:start w:val="1"/>
      <w:numFmt w:val="bullet"/>
      <w:lvlText w:val=""/>
      <w:lvlJc w:val="left"/>
      <w:pPr>
        <w:ind w:left="4710" w:hanging="360"/>
      </w:pPr>
      <w:rPr>
        <w:rFonts w:ascii="Wingdings" w:hAnsi="Wingdings" w:hint="default"/>
      </w:rPr>
    </w:lvl>
    <w:lvl w:ilvl="3" w:tplc="08090001" w:tentative="1">
      <w:start w:val="1"/>
      <w:numFmt w:val="bullet"/>
      <w:lvlText w:val=""/>
      <w:lvlJc w:val="left"/>
      <w:pPr>
        <w:ind w:left="5430" w:hanging="360"/>
      </w:pPr>
      <w:rPr>
        <w:rFonts w:ascii="Symbol" w:hAnsi="Symbol" w:hint="default"/>
      </w:rPr>
    </w:lvl>
    <w:lvl w:ilvl="4" w:tplc="08090003" w:tentative="1">
      <w:start w:val="1"/>
      <w:numFmt w:val="bullet"/>
      <w:lvlText w:val="o"/>
      <w:lvlJc w:val="left"/>
      <w:pPr>
        <w:ind w:left="6150" w:hanging="360"/>
      </w:pPr>
      <w:rPr>
        <w:rFonts w:ascii="Courier New" w:hAnsi="Courier New" w:cs="Courier New" w:hint="default"/>
      </w:rPr>
    </w:lvl>
    <w:lvl w:ilvl="5" w:tplc="08090005" w:tentative="1">
      <w:start w:val="1"/>
      <w:numFmt w:val="bullet"/>
      <w:lvlText w:val=""/>
      <w:lvlJc w:val="left"/>
      <w:pPr>
        <w:ind w:left="6870" w:hanging="360"/>
      </w:pPr>
      <w:rPr>
        <w:rFonts w:ascii="Wingdings" w:hAnsi="Wingdings" w:hint="default"/>
      </w:rPr>
    </w:lvl>
    <w:lvl w:ilvl="6" w:tplc="08090001" w:tentative="1">
      <w:start w:val="1"/>
      <w:numFmt w:val="bullet"/>
      <w:lvlText w:val=""/>
      <w:lvlJc w:val="left"/>
      <w:pPr>
        <w:ind w:left="7590" w:hanging="360"/>
      </w:pPr>
      <w:rPr>
        <w:rFonts w:ascii="Symbol" w:hAnsi="Symbol" w:hint="default"/>
      </w:rPr>
    </w:lvl>
    <w:lvl w:ilvl="7" w:tplc="08090003" w:tentative="1">
      <w:start w:val="1"/>
      <w:numFmt w:val="bullet"/>
      <w:lvlText w:val="o"/>
      <w:lvlJc w:val="left"/>
      <w:pPr>
        <w:ind w:left="8310" w:hanging="360"/>
      </w:pPr>
      <w:rPr>
        <w:rFonts w:ascii="Courier New" w:hAnsi="Courier New" w:cs="Courier New" w:hint="default"/>
      </w:rPr>
    </w:lvl>
    <w:lvl w:ilvl="8" w:tplc="08090005" w:tentative="1">
      <w:start w:val="1"/>
      <w:numFmt w:val="bullet"/>
      <w:lvlText w:val=""/>
      <w:lvlJc w:val="left"/>
      <w:pPr>
        <w:ind w:left="9030" w:hanging="360"/>
      </w:pPr>
      <w:rPr>
        <w:rFonts w:ascii="Wingdings" w:hAnsi="Wingdings" w:hint="default"/>
      </w:rPr>
    </w:lvl>
  </w:abstractNum>
  <w:abstractNum w:abstractNumId="16" w15:restartNumberingAfterBreak="0">
    <w:nsid w:val="40302398"/>
    <w:multiLevelType w:val="hybridMultilevel"/>
    <w:tmpl w:val="6752275C"/>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7" w15:restartNumberingAfterBreak="0">
    <w:nsid w:val="42236EEE"/>
    <w:multiLevelType w:val="hybridMultilevel"/>
    <w:tmpl w:val="01881528"/>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8" w15:restartNumberingAfterBreak="0">
    <w:nsid w:val="42364DBF"/>
    <w:multiLevelType w:val="hybridMultilevel"/>
    <w:tmpl w:val="B7FA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014FD"/>
    <w:multiLevelType w:val="hybridMultilevel"/>
    <w:tmpl w:val="E2A8C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86045F"/>
    <w:multiLevelType w:val="hybridMultilevel"/>
    <w:tmpl w:val="E2406D7A"/>
    <w:lvl w:ilvl="0" w:tplc="08090001">
      <w:start w:val="1"/>
      <w:numFmt w:val="bullet"/>
      <w:lvlText w:val=""/>
      <w:lvlJc w:val="left"/>
      <w:pPr>
        <w:ind w:left="3270" w:hanging="360"/>
      </w:pPr>
      <w:rPr>
        <w:rFonts w:ascii="Symbol" w:hAnsi="Symbol" w:hint="default"/>
      </w:rPr>
    </w:lvl>
    <w:lvl w:ilvl="1" w:tplc="08090003" w:tentative="1">
      <w:start w:val="1"/>
      <w:numFmt w:val="bullet"/>
      <w:lvlText w:val="o"/>
      <w:lvlJc w:val="left"/>
      <w:pPr>
        <w:ind w:left="3990" w:hanging="360"/>
      </w:pPr>
      <w:rPr>
        <w:rFonts w:ascii="Courier New" w:hAnsi="Courier New" w:cs="Courier New" w:hint="default"/>
      </w:rPr>
    </w:lvl>
    <w:lvl w:ilvl="2" w:tplc="08090005" w:tentative="1">
      <w:start w:val="1"/>
      <w:numFmt w:val="bullet"/>
      <w:lvlText w:val=""/>
      <w:lvlJc w:val="left"/>
      <w:pPr>
        <w:ind w:left="4710" w:hanging="360"/>
      </w:pPr>
      <w:rPr>
        <w:rFonts w:ascii="Wingdings" w:hAnsi="Wingdings" w:hint="default"/>
      </w:rPr>
    </w:lvl>
    <w:lvl w:ilvl="3" w:tplc="08090001" w:tentative="1">
      <w:start w:val="1"/>
      <w:numFmt w:val="bullet"/>
      <w:lvlText w:val=""/>
      <w:lvlJc w:val="left"/>
      <w:pPr>
        <w:ind w:left="5430" w:hanging="360"/>
      </w:pPr>
      <w:rPr>
        <w:rFonts w:ascii="Symbol" w:hAnsi="Symbol" w:hint="default"/>
      </w:rPr>
    </w:lvl>
    <w:lvl w:ilvl="4" w:tplc="08090003" w:tentative="1">
      <w:start w:val="1"/>
      <w:numFmt w:val="bullet"/>
      <w:lvlText w:val="o"/>
      <w:lvlJc w:val="left"/>
      <w:pPr>
        <w:ind w:left="6150" w:hanging="360"/>
      </w:pPr>
      <w:rPr>
        <w:rFonts w:ascii="Courier New" w:hAnsi="Courier New" w:cs="Courier New" w:hint="default"/>
      </w:rPr>
    </w:lvl>
    <w:lvl w:ilvl="5" w:tplc="08090005" w:tentative="1">
      <w:start w:val="1"/>
      <w:numFmt w:val="bullet"/>
      <w:lvlText w:val=""/>
      <w:lvlJc w:val="left"/>
      <w:pPr>
        <w:ind w:left="6870" w:hanging="360"/>
      </w:pPr>
      <w:rPr>
        <w:rFonts w:ascii="Wingdings" w:hAnsi="Wingdings" w:hint="default"/>
      </w:rPr>
    </w:lvl>
    <w:lvl w:ilvl="6" w:tplc="08090001" w:tentative="1">
      <w:start w:val="1"/>
      <w:numFmt w:val="bullet"/>
      <w:lvlText w:val=""/>
      <w:lvlJc w:val="left"/>
      <w:pPr>
        <w:ind w:left="7590" w:hanging="360"/>
      </w:pPr>
      <w:rPr>
        <w:rFonts w:ascii="Symbol" w:hAnsi="Symbol" w:hint="default"/>
      </w:rPr>
    </w:lvl>
    <w:lvl w:ilvl="7" w:tplc="08090003" w:tentative="1">
      <w:start w:val="1"/>
      <w:numFmt w:val="bullet"/>
      <w:lvlText w:val="o"/>
      <w:lvlJc w:val="left"/>
      <w:pPr>
        <w:ind w:left="8310" w:hanging="360"/>
      </w:pPr>
      <w:rPr>
        <w:rFonts w:ascii="Courier New" w:hAnsi="Courier New" w:cs="Courier New" w:hint="default"/>
      </w:rPr>
    </w:lvl>
    <w:lvl w:ilvl="8" w:tplc="08090005" w:tentative="1">
      <w:start w:val="1"/>
      <w:numFmt w:val="bullet"/>
      <w:lvlText w:val=""/>
      <w:lvlJc w:val="left"/>
      <w:pPr>
        <w:ind w:left="9030" w:hanging="360"/>
      </w:pPr>
      <w:rPr>
        <w:rFonts w:ascii="Wingdings" w:hAnsi="Wingdings" w:hint="default"/>
      </w:rPr>
    </w:lvl>
  </w:abstractNum>
  <w:abstractNum w:abstractNumId="21" w15:restartNumberingAfterBreak="0">
    <w:nsid w:val="489F40F7"/>
    <w:multiLevelType w:val="hybridMultilevel"/>
    <w:tmpl w:val="EF5C3B38"/>
    <w:lvl w:ilvl="0" w:tplc="484613F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4C6D38A6"/>
    <w:multiLevelType w:val="hybridMultilevel"/>
    <w:tmpl w:val="FC0CE17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3" w15:restartNumberingAfterBreak="0">
    <w:nsid w:val="4DDA6698"/>
    <w:multiLevelType w:val="hybridMultilevel"/>
    <w:tmpl w:val="31D0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FA42D6"/>
    <w:multiLevelType w:val="hybridMultilevel"/>
    <w:tmpl w:val="8EE464EC"/>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5" w15:restartNumberingAfterBreak="0">
    <w:nsid w:val="4F7C0748"/>
    <w:multiLevelType w:val="hybridMultilevel"/>
    <w:tmpl w:val="EA405EF4"/>
    <w:lvl w:ilvl="0" w:tplc="08090001">
      <w:start w:val="1"/>
      <w:numFmt w:val="bullet"/>
      <w:lvlText w:val=""/>
      <w:lvlJc w:val="left"/>
      <w:pPr>
        <w:ind w:left="1430" w:hanging="360"/>
      </w:pPr>
      <w:rPr>
        <w:rFonts w:ascii="Symbol" w:hAnsi="Symbol" w:hint="default"/>
      </w:rPr>
    </w:lvl>
    <w:lvl w:ilvl="1" w:tplc="08090003">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6" w15:restartNumberingAfterBreak="0">
    <w:nsid w:val="50564A38"/>
    <w:multiLevelType w:val="hybridMultilevel"/>
    <w:tmpl w:val="1AEC36A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53900398"/>
    <w:multiLevelType w:val="hybridMultilevel"/>
    <w:tmpl w:val="ABA8FC92"/>
    <w:lvl w:ilvl="0" w:tplc="F028BE4A">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8" w15:restartNumberingAfterBreak="0">
    <w:nsid w:val="541C7FFA"/>
    <w:multiLevelType w:val="hybridMultilevel"/>
    <w:tmpl w:val="0018D216"/>
    <w:lvl w:ilvl="0" w:tplc="08090001">
      <w:start w:val="1"/>
      <w:numFmt w:val="bullet"/>
      <w:lvlText w:val=""/>
      <w:lvlJc w:val="left"/>
      <w:pPr>
        <w:ind w:left="1850" w:hanging="360"/>
      </w:pPr>
      <w:rPr>
        <w:rFonts w:ascii="Symbol" w:hAnsi="Symbol"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abstractNum w:abstractNumId="29" w15:restartNumberingAfterBreak="0">
    <w:nsid w:val="571A3CCD"/>
    <w:multiLevelType w:val="hybridMultilevel"/>
    <w:tmpl w:val="69AA26C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0" w15:restartNumberingAfterBreak="0">
    <w:nsid w:val="59223458"/>
    <w:multiLevelType w:val="hybridMultilevel"/>
    <w:tmpl w:val="64E89706"/>
    <w:lvl w:ilvl="0" w:tplc="3574F8AC">
      <w:start w:val="1"/>
      <w:numFmt w:val="upperRoman"/>
      <w:lvlText w:val="%1."/>
      <w:lvlJc w:val="right"/>
      <w:pPr>
        <w:ind w:left="928" w:hanging="360"/>
      </w:pPr>
      <w:rPr>
        <w:b w:val="0"/>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31" w15:restartNumberingAfterBreak="0">
    <w:nsid w:val="5A48495C"/>
    <w:multiLevelType w:val="multilevel"/>
    <w:tmpl w:val="2966A8C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2" w15:restartNumberingAfterBreak="0">
    <w:nsid w:val="5B994B4D"/>
    <w:multiLevelType w:val="hybridMultilevel"/>
    <w:tmpl w:val="1932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AF006E"/>
    <w:multiLevelType w:val="hybridMultilevel"/>
    <w:tmpl w:val="55AC2C08"/>
    <w:lvl w:ilvl="0" w:tplc="B1AEEFF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A223D5"/>
    <w:multiLevelType w:val="hybridMultilevel"/>
    <w:tmpl w:val="C0D411C0"/>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35" w15:restartNumberingAfterBreak="0">
    <w:nsid w:val="65F94042"/>
    <w:multiLevelType w:val="hybridMultilevel"/>
    <w:tmpl w:val="DF0085A6"/>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36" w15:restartNumberingAfterBreak="0">
    <w:nsid w:val="68B8347D"/>
    <w:multiLevelType w:val="hybridMultilevel"/>
    <w:tmpl w:val="C5B43910"/>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37" w15:restartNumberingAfterBreak="0">
    <w:nsid w:val="71E53FA6"/>
    <w:multiLevelType w:val="hybridMultilevel"/>
    <w:tmpl w:val="1F961420"/>
    <w:lvl w:ilvl="0" w:tplc="08090001">
      <w:start w:val="1"/>
      <w:numFmt w:val="bullet"/>
      <w:lvlText w:val=""/>
      <w:lvlJc w:val="left"/>
      <w:pPr>
        <w:ind w:left="3560" w:hanging="360"/>
      </w:pPr>
      <w:rPr>
        <w:rFonts w:ascii="Symbol" w:hAnsi="Symbol" w:hint="default"/>
      </w:rPr>
    </w:lvl>
    <w:lvl w:ilvl="1" w:tplc="08090003" w:tentative="1">
      <w:start w:val="1"/>
      <w:numFmt w:val="bullet"/>
      <w:lvlText w:val="o"/>
      <w:lvlJc w:val="left"/>
      <w:pPr>
        <w:ind w:left="4280" w:hanging="360"/>
      </w:pPr>
      <w:rPr>
        <w:rFonts w:ascii="Courier New" w:hAnsi="Courier New" w:cs="Courier New" w:hint="default"/>
      </w:rPr>
    </w:lvl>
    <w:lvl w:ilvl="2" w:tplc="08090005" w:tentative="1">
      <w:start w:val="1"/>
      <w:numFmt w:val="bullet"/>
      <w:lvlText w:val=""/>
      <w:lvlJc w:val="left"/>
      <w:pPr>
        <w:ind w:left="5000" w:hanging="360"/>
      </w:pPr>
      <w:rPr>
        <w:rFonts w:ascii="Wingdings" w:hAnsi="Wingdings" w:hint="default"/>
      </w:rPr>
    </w:lvl>
    <w:lvl w:ilvl="3" w:tplc="08090001" w:tentative="1">
      <w:start w:val="1"/>
      <w:numFmt w:val="bullet"/>
      <w:lvlText w:val=""/>
      <w:lvlJc w:val="left"/>
      <w:pPr>
        <w:ind w:left="5720" w:hanging="360"/>
      </w:pPr>
      <w:rPr>
        <w:rFonts w:ascii="Symbol" w:hAnsi="Symbol" w:hint="default"/>
      </w:rPr>
    </w:lvl>
    <w:lvl w:ilvl="4" w:tplc="08090003" w:tentative="1">
      <w:start w:val="1"/>
      <w:numFmt w:val="bullet"/>
      <w:lvlText w:val="o"/>
      <w:lvlJc w:val="left"/>
      <w:pPr>
        <w:ind w:left="6440" w:hanging="360"/>
      </w:pPr>
      <w:rPr>
        <w:rFonts w:ascii="Courier New" w:hAnsi="Courier New" w:cs="Courier New" w:hint="default"/>
      </w:rPr>
    </w:lvl>
    <w:lvl w:ilvl="5" w:tplc="08090005" w:tentative="1">
      <w:start w:val="1"/>
      <w:numFmt w:val="bullet"/>
      <w:lvlText w:val=""/>
      <w:lvlJc w:val="left"/>
      <w:pPr>
        <w:ind w:left="7160" w:hanging="360"/>
      </w:pPr>
      <w:rPr>
        <w:rFonts w:ascii="Wingdings" w:hAnsi="Wingdings" w:hint="default"/>
      </w:rPr>
    </w:lvl>
    <w:lvl w:ilvl="6" w:tplc="08090001" w:tentative="1">
      <w:start w:val="1"/>
      <w:numFmt w:val="bullet"/>
      <w:lvlText w:val=""/>
      <w:lvlJc w:val="left"/>
      <w:pPr>
        <w:ind w:left="7880" w:hanging="360"/>
      </w:pPr>
      <w:rPr>
        <w:rFonts w:ascii="Symbol" w:hAnsi="Symbol" w:hint="default"/>
      </w:rPr>
    </w:lvl>
    <w:lvl w:ilvl="7" w:tplc="08090003" w:tentative="1">
      <w:start w:val="1"/>
      <w:numFmt w:val="bullet"/>
      <w:lvlText w:val="o"/>
      <w:lvlJc w:val="left"/>
      <w:pPr>
        <w:ind w:left="8600" w:hanging="360"/>
      </w:pPr>
      <w:rPr>
        <w:rFonts w:ascii="Courier New" w:hAnsi="Courier New" w:cs="Courier New" w:hint="default"/>
      </w:rPr>
    </w:lvl>
    <w:lvl w:ilvl="8" w:tplc="08090005" w:tentative="1">
      <w:start w:val="1"/>
      <w:numFmt w:val="bullet"/>
      <w:lvlText w:val=""/>
      <w:lvlJc w:val="left"/>
      <w:pPr>
        <w:ind w:left="9320" w:hanging="360"/>
      </w:pPr>
      <w:rPr>
        <w:rFonts w:ascii="Wingdings" w:hAnsi="Wingdings" w:hint="default"/>
      </w:rPr>
    </w:lvl>
  </w:abstractNum>
  <w:num w:numId="1">
    <w:abstractNumId w:val="22"/>
  </w:num>
  <w:num w:numId="2">
    <w:abstractNumId w:val="20"/>
  </w:num>
  <w:num w:numId="3">
    <w:abstractNumId w:val="15"/>
  </w:num>
  <w:num w:numId="4">
    <w:abstractNumId w:val="2"/>
  </w:num>
  <w:num w:numId="5">
    <w:abstractNumId w:val="32"/>
  </w:num>
  <w:num w:numId="6">
    <w:abstractNumId w:val="8"/>
  </w:num>
  <w:num w:numId="7">
    <w:abstractNumId w:val="23"/>
  </w:num>
  <w:num w:numId="8">
    <w:abstractNumId w:val="18"/>
  </w:num>
  <w:num w:numId="9">
    <w:abstractNumId w:val="1"/>
  </w:num>
  <w:num w:numId="10">
    <w:abstractNumId w:val="0"/>
  </w:num>
  <w:num w:numId="11">
    <w:abstractNumId w:val="9"/>
  </w:num>
  <w:num w:numId="12">
    <w:abstractNumId w:val="29"/>
  </w:num>
  <w:num w:numId="13">
    <w:abstractNumId w:val="3"/>
  </w:num>
  <w:num w:numId="14">
    <w:abstractNumId w:val="21"/>
  </w:num>
  <w:num w:numId="15">
    <w:abstractNumId w:val="27"/>
  </w:num>
  <w:num w:numId="16">
    <w:abstractNumId w:val="10"/>
  </w:num>
  <w:num w:numId="17">
    <w:abstractNumId w:val="24"/>
  </w:num>
  <w:num w:numId="18">
    <w:abstractNumId w:val="12"/>
  </w:num>
  <w:num w:numId="19">
    <w:abstractNumId w:val="11"/>
  </w:num>
  <w:num w:numId="20">
    <w:abstractNumId w:val="4"/>
  </w:num>
  <w:num w:numId="21">
    <w:abstractNumId w:val="13"/>
  </w:num>
  <w:num w:numId="22">
    <w:abstractNumId w:val="28"/>
  </w:num>
  <w:num w:numId="23">
    <w:abstractNumId w:val="31"/>
  </w:num>
  <w:num w:numId="24">
    <w:abstractNumId w:val="30"/>
  </w:num>
  <w:num w:numId="25">
    <w:abstractNumId w:val="33"/>
  </w:num>
  <w:num w:numId="26">
    <w:abstractNumId w:val="7"/>
  </w:num>
  <w:num w:numId="27">
    <w:abstractNumId w:val="26"/>
  </w:num>
  <w:num w:numId="28">
    <w:abstractNumId w:val="35"/>
  </w:num>
  <w:num w:numId="29">
    <w:abstractNumId w:val="6"/>
  </w:num>
  <w:num w:numId="30">
    <w:abstractNumId w:val="34"/>
  </w:num>
  <w:num w:numId="31">
    <w:abstractNumId w:val="25"/>
  </w:num>
  <w:num w:numId="32">
    <w:abstractNumId w:val="17"/>
  </w:num>
  <w:num w:numId="33">
    <w:abstractNumId w:val="5"/>
  </w:num>
  <w:num w:numId="34">
    <w:abstractNumId w:val="37"/>
  </w:num>
  <w:num w:numId="35">
    <w:abstractNumId w:val="36"/>
  </w:num>
  <w:num w:numId="36">
    <w:abstractNumId w:val="16"/>
  </w:num>
  <w:num w:numId="37">
    <w:abstractNumId w:val="14"/>
  </w:num>
  <w:num w:numId="38">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58"/>
    <w:rsid w:val="00001B6A"/>
    <w:rsid w:val="00002EA7"/>
    <w:rsid w:val="00002F1D"/>
    <w:rsid w:val="00003B53"/>
    <w:rsid w:val="00004345"/>
    <w:rsid w:val="0000498B"/>
    <w:rsid w:val="00006862"/>
    <w:rsid w:val="00010209"/>
    <w:rsid w:val="00010EFE"/>
    <w:rsid w:val="0001300F"/>
    <w:rsid w:val="00014534"/>
    <w:rsid w:val="0001533B"/>
    <w:rsid w:val="00015928"/>
    <w:rsid w:val="000162D2"/>
    <w:rsid w:val="00017272"/>
    <w:rsid w:val="00017C68"/>
    <w:rsid w:val="00021C2E"/>
    <w:rsid w:val="00022523"/>
    <w:rsid w:val="00024079"/>
    <w:rsid w:val="00024517"/>
    <w:rsid w:val="00024B1D"/>
    <w:rsid w:val="00024E8F"/>
    <w:rsid w:val="00026EA8"/>
    <w:rsid w:val="00031792"/>
    <w:rsid w:val="00032FC9"/>
    <w:rsid w:val="00033355"/>
    <w:rsid w:val="00034191"/>
    <w:rsid w:val="00036955"/>
    <w:rsid w:val="00037A94"/>
    <w:rsid w:val="00037D4E"/>
    <w:rsid w:val="000408C0"/>
    <w:rsid w:val="00040AD2"/>
    <w:rsid w:val="00040EB9"/>
    <w:rsid w:val="00041375"/>
    <w:rsid w:val="00041466"/>
    <w:rsid w:val="000422A2"/>
    <w:rsid w:val="0004341B"/>
    <w:rsid w:val="00043A38"/>
    <w:rsid w:val="00043CD7"/>
    <w:rsid w:val="00044FA2"/>
    <w:rsid w:val="000458C9"/>
    <w:rsid w:val="0004608C"/>
    <w:rsid w:val="00046B54"/>
    <w:rsid w:val="0005073B"/>
    <w:rsid w:val="00050D02"/>
    <w:rsid w:val="00051998"/>
    <w:rsid w:val="000522B2"/>
    <w:rsid w:val="00052569"/>
    <w:rsid w:val="00053A2C"/>
    <w:rsid w:val="00054878"/>
    <w:rsid w:val="00054CD4"/>
    <w:rsid w:val="0005701F"/>
    <w:rsid w:val="000615F8"/>
    <w:rsid w:val="000632C5"/>
    <w:rsid w:val="000654DF"/>
    <w:rsid w:val="0006754D"/>
    <w:rsid w:val="000725F3"/>
    <w:rsid w:val="00073C34"/>
    <w:rsid w:val="00074495"/>
    <w:rsid w:val="00076C41"/>
    <w:rsid w:val="00077BA6"/>
    <w:rsid w:val="00080219"/>
    <w:rsid w:val="0008072D"/>
    <w:rsid w:val="00081A21"/>
    <w:rsid w:val="000827CD"/>
    <w:rsid w:val="00084844"/>
    <w:rsid w:val="00086DBE"/>
    <w:rsid w:val="00087101"/>
    <w:rsid w:val="000871C2"/>
    <w:rsid w:val="0008790D"/>
    <w:rsid w:val="00087C39"/>
    <w:rsid w:val="000906B9"/>
    <w:rsid w:val="00091045"/>
    <w:rsid w:val="000925D3"/>
    <w:rsid w:val="00092D9E"/>
    <w:rsid w:val="00096EA3"/>
    <w:rsid w:val="00097568"/>
    <w:rsid w:val="000A2622"/>
    <w:rsid w:val="000A68E4"/>
    <w:rsid w:val="000A6BBE"/>
    <w:rsid w:val="000A79F2"/>
    <w:rsid w:val="000A7F26"/>
    <w:rsid w:val="000B16BD"/>
    <w:rsid w:val="000B2BB9"/>
    <w:rsid w:val="000B3273"/>
    <w:rsid w:val="000B3E21"/>
    <w:rsid w:val="000C0239"/>
    <w:rsid w:val="000C0AD1"/>
    <w:rsid w:val="000C3D6C"/>
    <w:rsid w:val="000C7D4C"/>
    <w:rsid w:val="000D06F4"/>
    <w:rsid w:val="000D0F83"/>
    <w:rsid w:val="000D2771"/>
    <w:rsid w:val="000D3CBD"/>
    <w:rsid w:val="000D41B0"/>
    <w:rsid w:val="000E1194"/>
    <w:rsid w:val="000E3832"/>
    <w:rsid w:val="000E51A7"/>
    <w:rsid w:val="000E57E8"/>
    <w:rsid w:val="000E644F"/>
    <w:rsid w:val="000E6D19"/>
    <w:rsid w:val="000E7588"/>
    <w:rsid w:val="000E7BA3"/>
    <w:rsid w:val="000F260B"/>
    <w:rsid w:val="000F3A71"/>
    <w:rsid w:val="000F4B35"/>
    <w:rsid w:val="000F4ED8"/>
    <w:rsid w:val="0010075F"/>
    <w:rsid w:val="00100BCF"/>
    <w:rsid w:val="00102A14"/>
    <w:rsid w:val="00103436"/>
    <w:rsid w:val="00103513"/>
    <w:rsid w:val="00103C0D"/>
    <w:rsid w:val="001042F3"/>
    <w:rsid w:val="00104E67"/>
    <w:rsid w:val="0010679C"/>
    <w:rsid w:val="001100E0"/>
    <w:rsid w:val="00110174"/>
    <w:rsid w:val="00111292"/>
    <w:rsid w:val="00113EAE"/>
    <w:rsid w:val="001167A2"/>
    <w:rsid w:val="0012071D"/>
    <w:rsid w:val="00120ACF"/>
    <w:rsid w:val="00122639"/>
    <w:rsid w:val="00122AE4"/>
    <w:rsid w:val="00122D85"/>
    <w:rsid w:val="00123459"/>
    <w:rsid w:val="00123C5A"/>
    <w:rsid w:val="00124488"/>
    <w:rsid w:val="001310D0"/>
    <w:rsid w:val="0013193E"/>
    <w:rsid w:val="00134155"/>
    <w:rsid w:val="001349AC"/>
    <w:rsid w:val="0013581F"/>
    <w:rsid w:val="00135F60"/>
    <w:rsid w:val="00136150"/>
    <w:rsid w:val="00136F86"/>
    <w:rsid w:val="0013722F"/>
    <w:rsid w:val="00137D44"/>
    <w:rsid w:val="00142E05"/>
    <w:rsid w:val="00142F43"/>
    <w:rsid w:val="001432F0"/>
    <w:rsid w:val="00144D15"/>
    <w:rsid w:val="00144DC3"/>
    <w:rsid w:val="00147168"/>
    <w:rsid w:val="00150062"/>
    <w:rsid w:val="00150D7B"/>
    <w:rsid w:val="001522E2"/>
    <w:rsid w:val="00152948"/>
    <w:rsid w:val="0015294C"/>
    <w:rsid w:val="00154B6D"/>
    <w:rsid w:val="001559AB"/>
    <w:rsid w:val="0016187C"/>
    <w:rsid w:val="00164BA1"/>
    <w:rsid w:val="00170A1D"/>
    <w:rsid w:val="001718BE"/>
    <w:rsid w:val="001723AA"/>
    <w:rsid w:val="001726CA"/>
    <w:rsid w:val="0017285D"/>
    <w:rsid w:val="001729C0"/>
    <w:rsid w:val="00172C32"/>
    <w:rsid w:val="0017468D"/>
    <w:rsid w:val="00174C9A"/>
    <w:rsid w:val="001761E8"/>
    <w:rsid w:val="00177E91"/>
    <w:rsid w:val="00180C5F"/>
    <w:rsid w:val="00186213"/>
    <w:rsid w:val="0018796B"/>
    <w:rsid w:val="00190417"/>
    <w:rsid w:val="00192D83"/>
    <w:rsid w:val="00193718"/>
    <w:rsid w:val="001954C1"/>
    <w:rsid w:val="001A03C0"/>
    <w:rsid w:val="001A049B"/>
    <w:rsid w:val="001A0A1F"/>
    <w:rsid w:val="001A1A9E"/>
    <w:rsid w:val="001A5F1D"/>
    <w:rsid w:val="001A664F"/>
    <w:rsid w:val="001A6E37"/>
    <w:rsid w:val="001B192F"/>
    <w:rsid w:val="001B27D1"/>
    <w:rsid w:val="001B2898"/>
    <w:rsid w:val="001B2B38"/>
    <w:rsid w:val="001B623C"/>
    <w:rsid w:val="001C1533"/>
    <w:rsid w:val="001C263E"/>
    <w:rsid w:val="001C6997"/>
    <w:rsid w:val="001C7BD9"/>
    <w:rsid w:val="001D0859"/>
    <w:rsid w:val="001D0AF7"/>
    <w:rsid w:val="001D187C"/>
    <w:rsid w:val="001D1905"/>
    <w:rsid w:val="001D235C"/>
    <w:rsid w:val="001D285E"/>
    <w:rsid w:val="001D3A6C"/>
    <w:rsid w:val="001D48DE"/>
    <w:rsid w:val="001D4F9E"/>
    <w:rsid w:val="001D55E0"/>
    <w:rsid w:val="001D596F"/>
    <w:rsid w:val="001D5D36"/>
    <w:rsid w:val="001E0525"/>
    <w:rsid w:val="001E05AD"/>
    <w:rsid w:val="001E1243"/>
    <w:rsid w:val="001E1AB4"/>
    <w:rsid w:val="001E245E"/>
    <w:rsid w:val="001F07C6"/>
    <w:rsid w:val="001F360F"/>
    <w:rsid w:val="001F453D"/>
    <w:rsid w:val="001F51C6"/>
    <w:rsid w:val="001F68AA"/>
    <w:rsid w:val="001F6DA2"/>
    <w:rsid w:val="001F6F2B"/>
    <w:rsid w:val="00200A49"/>
    <w:rsid w:val="002033C2"/>
    <w:rsid w:val="002048B6"/>
    <w:rsid w:val="00205E35"/>
    <w:rsid w:val="002073D4"/>
    <w:rsid w:val="00207B8E"/>
    <w:rsid w:val="002107E8"/>
    <w:rsid w:val="00210C66"/>
    <w:rsid w:val="002144B9"/>
    <w:rsid w:val="0021457B"/>
    <w:rsid w:val="002159E7"/>
    <w:rsid w:val="00217ED3"/>
    <w:rsid w:val="002202C5"/>
    <w:rsid w:val="00220565"/>
    <w:rsid w:val="00225899"/>
    <w:rsid w:val="00225EFF"/>
    <w:rsid w:val="00235646"/>
    <w:rsid w:val="002358AD"/>
    <w:rsid w:val="0023688B"/>
    <w:rsid w:val="00240866"/>
    <w:rsid w:val="002409C4"/>
    <w:rsid w:val="0024144C"/>
    <w:rsid w:val="0024242E"/>
    <w:rsid w:val="0024320C"/>
    <w:rsid w:val="00243999"/>
    <w:rsid w:val="00243FC0"/>
    <w:rsid w:val="00244FC0"/>
    <w:rsid w:val="00246D55"/>
    <w:rsid w:val="00250CA8"/>
    <w:rsid w:val="00251A83"/>
    <w:rsid w:val="00251D18"/>
    <w:rsid w:val="00254A0B"/>
    <w:rsid w:val="00255CC2"/>
    <w:rsid w:val="002563BF"/>
    <w:rsid w:val="0025783C"/>
    <w:rsid w:val="00261125"/>
    <w:rsid w:val="0026221C"/>
    <w:rsid w:val="00266207"/>
    <w:rsid w:val="00266416"/>
    <w:rsid w:val="002666AF"/>
    <w:rsid w:val="002677EA"/>
    <w:rsid w:val="00270740"/>
    <w:rsid w:val="002707B2"/>
    <w:rsid w:val="002728B1"/>
    <w:rsid w:val="0027398A"/>
    <w:rsid w:val="00273F05"/>
    <w:rsid w:val="0027602C"/>
    <w:rsid w:val="002770D0"/>
    <w:rsid w:val="0027757A"/>
    <w:rsid w:val="00277622"/>
    <w:rsid w:val="00277AF9"/>
    <w:rsid w:val="00280BC6"/>
    <w:rsid w:val="00281196"/>
    <w:rsid w:val="00283EA2"/>
    <w:rsid w:val="00285402"/>
    <w:rsid w:val="00286C99"/>
    <w:rsid w:val="00287B18"/>
    <w:rsid w:val="0029106D"/>
    <w:rsid w:val="00291FC5"/>
    <w:rsid w:val="0029247D"/>
    <w:rsid w:val="002933DA"/>
    <w:rsid w:val="0029340E"/>
    <w:rsid w:val="00294BE8"/>
    <w:rsid w:val="00295579"/>
    <w:rsid w:val="00295D63"/>
    <w:rsid w:val="00296870"/>
    <w:rsid w:val="002A0E17"/>
    <w:rsid w:val="002A0F12"/>
    <w:rsid w:val="002A13B0"/>
    <w:rsid w:val="002A1888"/>
    <w:rsid w:val="002A34AB"/>
    <w:rsid w:val="002A381C"/>
    <w:rsid w:val="002A4B8A"/>
    <w:rsid w:val="002A4F83"/>
    <w:rsid w:val="002A67A1"/>
    <w:rsid w:val="002A70F0"/>
    <w:rsid w:val="002A73A7"/>
    <w:rsid w:val="002B0497"/>
    <w:rsid w:val="002B2302"/>
    <w:rsid w:val="002B2D8A"/>
    <w:rsid w:val="002B2EF6"/>
    <w:rsid w:val="002B3D4A"/>
    <w:rsid w:val="002B46BB"/>
    <w:rsid w:val="002B47E7"/>
    <w:rsid w:val="002C0672"/>
    <w:rsid w:val="002C0C9E"/>
    <w:rsid w:val="002C12C9"/>
    <w:rsid w:val="002C236B"/>
    <w:rsid w:val="002C3E05"/>
    <w:rsid w:val="002C3E5D"/>
    <w:rsid w:val="002C56E3"/>
    <w:rsid w:val="002C586C"/>
    <w:rsid w:val="002C5A83"/>
    <w:rsid w:val="002D28F7"/>
    <w:rsid w:val="002D3029"/>
    <w:rsid w:val="002D4AC2"/>
    <w:rsid w:val="002D567A"/>
    <w:rsid w:val="002D5F13"/>
    <w:rsid w:val="002D6122"/>
    <w:rsid w:val="002D63B4"/>
    <w:rsid w:val="002E0ACA"/>
    <w:rsid w:val="002E24B4"/>
    <w:rsid w:val="002E491E"/>
    <w:rsid w:val="002E5912"/>
    <w:rsid w:val="002E75D7"/>
    <w:rsid w:val="002F0243"/>
    <w:rsid w:val="002F068A"/>
    <w:rsid w:val="002F2529"/>
    <w:rsid w:val="002F5E27"/>
    <w:rsid w:val="002F6E2B"/>
    <w:rsid w:val="00302E92"/>
    <w:rsid w:val="00303C0A"/>
    <w:rsid w:val="003050B4"/>
    <w:rsid w:val="00305189"/>
    <w:rsid w:val="00310623"/>
    <w:rsid w:val="00310D25"/>
    <w:rsid w:val="00310D4F"/>
    <w:rsid w:val="00312E5F"/>
    <w:rsid w:val="00312E88"/>
    <w:rsid w:val="0031382D"/>
    <w:rsid w:val="00314B34"/>
    <w:rsid w:val="00315C53"/>
    <w:rsid w:val="003169C3"/>
    <w:rsid w:val="00317D7E"/>
    <w:rsid w:val="003232AD"/>
    <w:rsid w:val="00323BE0"/>
    <w:rsid w:val="00326983"/>
    <w:rsid w:val="003276FA"/>
    <w:rsid w:val="00327D32"/>
    <w:rsid w:val="00331E02"/>
    <w:rsid w:val="00333766"/>
    <w:rsid w:val="00333914"/>
    <w:rsid w:val="00334DC6"/>
    <w:rsid w:val="00335333"/>
    <w:rsid w:val="00336316"/>
    <w:rsid w:val="00336B09"/>
    <w:rsid w:val="0033715D"/>
    <w:rsid w:val="0034041A"/>
    <w:rsid w:val="00340D29"/>
    <w:rsid w:val="003413C0"/>
    <w:rsid w:val="003413CD"/>
    <w:rsid w:val="00341CD5"/>
    <w:rsid w:val="00342426"/>
    <w:rsid w:val="0034264C"/>
    <w:rsid w:val="003451C6"/>
    <w:rsid w:val="00352849"/>
    <w:rsid w:val="00352FD4"/>
    <w:rsid w:val="003543D1"/>
    <w:rsid w:val="003545FC"/>
    <w:rsid w:val="00357823"/>
    <w:rsid w:val="00360473"/>
    <w:rsid w:val="00360647"/>
    <w:rsid w:val="00361896"/>
    <w:rsid w:val="00361B2E"/>
    <w:rsid w:val="0036410D"/>
    <w:rsid w:val="003641D7"/>
    <w:rsid w:val="00370528"/>
    <w:rsid w:val="00371E30"/>
    <w:rsid w:val="003736EB"/>
    <w:rsid w:val="00373D86"/>
    <w:rsid w:val="003746E2"/>
    <w:rsid w:val="003766FB"/>
    <w:rsid w:val="00381726"/>
    <w:rsid w:val="00381AF4"/>
    <w:rsid w:val="00381CD0"/>
    <w:rsid w:val="00383C5E"/>
    <w:rsid w:val="00384823"/>
    <w:rsid w:val="00385127"/>
    <w:rsid w:val="00385BF5"/>
    <w:rsid w:val="00386695"/>
    <w:rsid w:val="0039258F"/>
    <w:rsid w:val="00392983"/>
    <w:rsid w:val="003929E1"/>
    <w:rsid w:val="00393B37"/>
    <w:rsid w:val="00394CF9"/>
    <w:rsid w:val="003966D4"/>
    <w:rsid w:val="00397A5D"/>
    <w:rsid w:val="00397C2B"/>
    <w:rsid w:val="003A07BE"/>
    <w:rsid w:val="003A3830"/>
    <w:rsid w:val="003A4B32"/>
    <w:rsid w:val="003A4B83"/>
    <w:rsid w:val="003A4CD3"/>
    <w:rsid w:val="003A4FD3"/>
    <w:rsid w:val="003B5342"/>
    <w:rsid w:val="003B5E06"/>
    <w:rsid w:val="003B5EB2"/>
    <w:rsid w:val="003B6B9A"/>
    <w:rsid w:val="003C070D"/>
    <w:rsid w:val="003C4B95"/>
    <w:rsid w:val="003C7367"/>
    <w:rsid w:val="003D29D6"/>
    <w:rsid w:val="003D3887"/>
    <w:rsid w:val="003D3C1D"/>
    <w:rsid w:val="003D55D2"/>
    <w:rsid w:val="003D5DAC"/>
    <w:rsid w:val="003E18B0"/>
    <w:rsid w:val="003E1B63"/>
    <w:rsid w:val="003E3AE8"/>
    <w:rsid w:val="003E45FA"/>
    <w:rsid w:val="003E6333"/>
    <w:rsid w:val="003E6F30"/>
    <w:rsid w:val="003F011D"/>
    <w:rsid w:val="003F1619"/>
    <w:rsid w:val="003F1C2D"/>
    <w:rsid w:val="003F2084"/>
    <w:rsid w:val="003F3680"/>
    <w:rsid w:val="003F3B94"/>
    <w:rsid w:val="003F4641"/>
    <w:rsid w:val="003F510C"/>
    <w:rsid w:val="003F6CDA"/>
    <w:rsid w:val="00400B2F"/>
    <w:rsid w:val="00400D1C"/>
    <w:rsid w:val="00405308"/>
    <w:rsid w:val="00406178"/>
    <w:rsid w:val="004076B3"/>
    <w:rsid w:val="00407DA1"/>
    <w:rsid w:val="004114C3"/>
    <w:rsid w:val="00411821"/>
    <w:rsid w:val="004123F4"/>
    <w:rsid w:val="00412E7F"/>
    <w:rsid w:val="004141FB"/>
    <w:rsid w:val="0041499D"/>
    <w:rsid w:val="0041745A"/>
    <w:rsid w:val="00417775"/>
    <w:rsid w:val="00420B87"/>
    <w:rsid w:val="004221F4"/>
    <w:rsid w:val="00425523"/>
    <w:rsid w:val="00425954"/>
    <w:rsid w:val="00426216"/>
    <w:rsid w:val="00427158"/>
    <w:rsid w:val="00430A9B"/>
    <w:rsid w:val="00433C32"/>
    <w:rsid w:val="0043597E"/>
    <w:rsid w:val="004401DF"/>
    <w:rsid w:val="00443569"/>
    <w:rsid w:val="00444C4F"/>
    <w:rsid w:val="0044530F"/>
    <w:rsid w:val="004466A1"/>
    <w:rsid w:val="0044762F"/>
    <w:rsid w:val="00450C21"/>
    <w:rsid w:val="004511F3"/>
    <w:rsid w:val="004517EC"/>
    <w:rsid w:val="00451B8F"/>
    <w:rsid w:val="0045222F"/>
    <w:rsid w:val="004530E8"/>
    <w:rsid w:val="00456D76"/>
    <w:rsid w:val="00457A06"/>
    <w:rsid w:val="0046520C"/>
    <w:rsid w:val="00466249"/>
    <w:rsid w:val="00467C15"/>
    <w:rsid w:val="00471FB3"/>
    <w:rsid w:val="004728F1"/>
    <w:rsid w:val="00477492"/>
    <w:rsid w:val="004800D1"/>
    <w:rsid w:val="00480801"/>
    <w:rsid w:val="00483F87"/>
    <w:rsid w:val="00486D69"/>
    <w:rsid w:val="00486EF4"/>
    <w:rsid w:val="00487487"/>
    <w:rsid w:val="00491618"/>
    <w:rsid w:val="004922B7"/>
    <w:rsid w:val="0049246D"/>
    <w:rsid w:val="00493182"/>
    <w:rsid w:val="004938A5"/>
    <w:rsid w:val="00494D5E"/>
    <w:rsid w:val="0049623F"/>
    <w:rsid w:val="004966CB"/>
    <w:rsid w:val="004A1CD7"/>
    <w:rsid w:val="004A297C"/>
    <w:rsid w:val="004A2A70"/>
    <w:rsid w:val="004A2CE4"/>
    <w:rsid w:val="004A372E"/>
    <w:rsid w:val="004A4678"/>
    <w:rsid w:val="004A665B"/>
    <w:rsid w:val="004A66DC"/>
    <w:rsid w:val="004B1F43"/>
    <w:rsid w:val="004B241D"/>
    <w:rsid w:val="004B2602"/>
    <w:rsid w:val="004B290C"/>
    <w:rsid w:val="004B2C27"/>
    <w:rsid w:val="004B2CAD"/>
    <w:rsid w:val="004B3CDD"/>
    <w:rsid w:val="004B4152"/>
    <w:rsid w:val="004B60DA"/>
    <w:rsid w:val="004B738B"/>
    <w:rsid w:val="004B76C0"/>
    <w:rsid w:val="004C0D3C"/>
    <w:rsid w:val="004C1C46"/>
    <w:rsid w:val="004C297F"/>
    <w:rsid w:val="004C2BB5"/>
    <w:rsid w:val="004C2F10"/>
    <w:rsid w:val="004C3257"/>
    <w:rsid w:val="004C3FC3"/>
    <w:rsid w:val="004C4296"/>
    <w:rsid w:val="004D0091"/>
    <w:rsid w:val="004D15B1"/>
    <w:rsid w:val="004D16A1"/>
    <w:rsid w:val="004D2950"/>
    <w:rsid w:val="004D4746"/>
    <w:rsid w:val="004D66DC"/>
    <w:rsid w:val="004D6997"/>
    <w:rsid w:val="004E0305"/>
    <w:rsid w:val="004E0D5B"/>
    <w:rsid w:val="004F114E"/>
    <w:rsid w:val="004F1682"/>
    <w:rsid w:val="004F200C"/>
    <w:rsid w:val="004F3DD5"/>
    <w:rsid w:val="004F3EF4"/>
    <w:rsid w:val="004F641D"/>
    <w:rsid w:val="004F6F2E"/>
    <w:rsid w:val="0050000B"/>
    <w:rsid w:val="00501746"/>
    <w:rsid w:val="00502FDF"/>
    <w:rsid w:val="0050314A"/>
    <w:rsid w:val="0050566C"/>
    <w:rsid w:val="005063C1"/>
    <w:rsid w:val="00510F7E"/>
    <w:rsid w:val="00511F84"/>
    <w:rsid w:val="00512AEF"/>
    <w:rsid w:val="00512C78"/>
    <w:rsid w:val="00512DE5"/>
    <w:rsid w:val="00513DB1"/>
    <w:rsid w:val="0051536B"/>
    <w:rsid w:val="00516980"/>
    <w:rsid w:val="00516DBE"/>
    <w:rsid w:val="00516E24"/>
    <w:rsid w:val="0052018A"/>
    <w:rsid w:val="0052097F"/>
    <w:rsid w:val="005222AE"/>
    <w:rsid w:val="00522681"/>
    <w:rsid w:val="00522741"/>
    <w:rsid w:val="00523F92"/>
    <w:rsid w:val="00523FCF"/>
    <w:rsid w:val="00524F81"/>
    <w:rsid w:val="00525699"/>
    <w:rsid w:val="00525F62"/>
    <w:rsid w:val="00526A5C"/>
    <w:rsid w:val="00526F97"/>
    <w:rsid w:val="00530D0C"/>
    <w:rsid w:val="0053297D"/>
    <w:rsid w:val="00534843"/>
    <w:rsid w:val="00534F2B"/>
    <w:rsid w:val="0053788A"/>
    <w:rsid w:val="00540AD7"/>
    <w:rsid w:val="00542CD5"/>
    <w:rsid w:val="005439DB"/>
    <w:rsid w:val="005440D8"/>
    <w:rsid w:val="0054679C"/>
    <w:rsid w:val="005469CC"/>
    <w:rsid w:val="00547A5D"/>
    <w:rsid w:val="005518A0"/>
    <w:rsid w:val="00552310"/>
    <w:rsid w:val="005524F0"/>
    <w:rsid w:val="00552588"/>
    <w:rsid w:val="005527F0"/>
    <w:rsid w:val="00554445"/>
    <w:rsid w:val="005546BA"/>
    <w:rsid w:val="00554AA2"/>
    <w:rsid w:val="00554D3E"/>
    <w:rsid w:val="005556C5"/>
    <w:rsid w:val="005604A8"/>
    <w:rsid w:val="005627AD"/>
    <w:rsid w:val="00563C61"/>
    <w:rsid w:val="005648CC"/>
    <w:rsid w:val="0056665B"/>
    <w:rsid w:val="00570027"/>
    <w:rsid w:val="005728BB"/>
    <w:rsid w:val="0057293B"/>
    <w:rsid w:val="00573915"/>
    <w:rsid w:val="00573A4F"/>
    <w:rsid w:val="0057446C"/>
    <w:rsid w:val="00581541"/>
    <w:rsid w:val="00582896"/>
    <w:rsid w:val="00583439"/>
    <w:rsid w:val="00583BD1"/>
    <w:rsid w:val="00584B81"/>
    <w:rsid w:val="00584C45"/>
    <w:rsid w:val="00584E8D"/>
    <w:rsid w:val="00586190"/>
    <w:rsid w:val="00590E31"/>
    <w:rsid w:val="00591749"/>
    <w:rsid w:val="00592002"/>
    <w:rsid w:val="005920A3"/>
    <w:rsid w:val="00593470"/>
    <w:rsid w:val="00596B0A"/>
    <w:rsid w:val="0059773D"/>
    <w:rsid w:val="005A0703"/>
    <w:rsid w:val="005A13C5"/>
    <w:rsid w:val="005A3DB6"/>
    <w:rsid w:val="005A4334"/>
    <w:rsid w:val="005A5638"/>
    <w:rsid w:val="005A6027"/>
    <w:rsid w:val="005A6757"/>
    <w:rsid w:val="005A687B"/>
    <w:rsid w:val="005B1259"/>
    <w:rsid w:val="005B1AA3"/>
    <w:rsid w:val="005B3E30"/>
    <w:rsid w:val="005B62C5"/>
    <w:rsid w:val="005C21F9"/>
    <w:rsid w:val="005C6338"/>
    <w:rsid w:val="005C717F"/>
    <w:rsid w:val="005C733B"/>
    <w:rsid w:val="005C73C5"/>
    <w:rsid w:val="005C79F7"/>
    <w:rsid w:val="005D01AA"/>
    <w:rsid w:val="005D058C"/>
    <w:rsid w:val="005D08A0"/>
    <w:rsid w:val="005D0F15"/>
    <w:rsid w:val="005D22B4"/>
    <w:rsid w:val="005D269A"/>
    <w:rsid w:val="005D2A22"/>
    <w:rsid w:val="005D3DFA"/>
    <w:rsid w:val="005D3EF9"/>
    <w:rsid w:val="005D5F43"/>
    <w:rsid w:val="005D6AF3"/>
    <w:rsid w:val="005E12F2"/>
    <w:rsid w:val="005E14B0"/>
    <w:rsid w:val="005E4373"/>
    <w:rsid w:val="005E50E2"/>
    <w:rsid w:val="005E69E3"/>
    <w:rsid w:val="005E78C4"/>
    <w:rsid w:val="005F04C0"/>
    <w:rsid w:val="005F1BFE"/>
    <w:rsid w:val="005F2707"/>
    <w:rsid w:val="005F2766"/>
    <w:rsid w:val="005F32F1"/>
    <w:rsid w:val="005F4164"/>
    <w:rsid w:val="005F5E32"/>
    <w:rsid w:val="006005C3"/>
    <w:rsid w:val="0060085C"/>
    <w:rsid w:val="00600D57"/>
    <w:rsid w:val="00603131"/>
    <w:rsid w:val="00603BF9"/>
    <w:rsid w:val="00605544"/>
    <w:rsid w:val="006059AA"/>
    <w:rsid w:val="00606442"/>
    <w:rsid w:val="00606F50"/>
    <w:rsid w:val="00607CC9"/>
    <w:rsid w:val="00612DEA"/>
    <w:rsid w:val="00617025"/>
    <w:rsid w:val="00620552"/>
    <w:rsid w:val="00622E88"/>
    <w:rsid w:val="006245F0"/>
    <w:rsid w:val="0063019B"/>
    <w:rsid w:val="00630CC2"/>
    <w:rsid w:val="006313BF"/>
    <w:rsid w:val="00633CFE"/>
    <w:rsid w:val="006361C5"/>
    <w:rsid w:val="00636631"/>
    <w:rsid w:val="00641D0B"/>
    <w:rsid w:val="006429A0"/>
    <w:rsid w:val="0064473E"/>
    <w:rsid w:val="00644D69"/>
    <w:rsid w:val="00645032"/>
    <w:rsid w:val="0064675D"/>
    <w:rsid w:val="006479E0"/>
    <w:rsid w:val="00647B84"/>
    <w:rsid w:val="00650545"/>
    <w:rsid w:val="00655416"/>
    <w:rsid w:val="006559A6"/>
    <w:rsid w:val="00655A76"/>
    <w:rsid w:val="006568AD"/>
    <w:rsid w:val="00661EF8"/>
    <w:rsid w:val="006633EA"/>
    <w:rsid w:val="0066583A"/>
    <w:rsid w:val="00666D2F"/>
    <w:rsid w:val="00670DA8"/>
    <w:rsid w:val="006714A9"/>
    <w:rsid w:val="006719CA"/>
    <w:rsid w:val="00672817"/>
    <w:rsid w:val="00673339"/>
    <w:rsid w:val="00673C64"/>
    <w:rsid w:val="00674734"/>
    <w:rsid w:val="0067763B"/>
    <w:rsid w:val="006845DB"/>
    <w:rsid w:val="006854D4"/>
    <w:rsid w:val="0068603C"/>
    <w:rsid w:val="00686D79"/>
    <w:rsid w:val="006873E0"/>
    <w:rsid w:val="006903BD"/>
    <w:rsid w:val="006909C6"/>
    <w:rsid w:val="0069207A"/>
    <w:rsid w:val="00694FD6"/>
    <w:rsid w:val="00695D8E"/>
    <w:rsid w:val="00696482"/>
    <w:rsid w:val="006973BE"/>
    <w:rsid w:val="00697BDB"/>
    <w:rsid w:val="006A1A3D"/>
    <w:rsid w:val="006A1DFB"/>
    <w:rsid w:val="006A2939"/>
    <w:rsid w:val="006A2CFB"/>
    <w:rsid w:val="006A351D"/>
    <w:rsid w:val="006A3601"/>
    <w:rsid w:val="006A3853"/>
    <w:rsid w:val="006A4361"/>
    <w:rsid w:val="006A5514"/>
    <w:rsid w:val="006B065C"/>
    <w:rsid w:val="006B0ADF"/>
    <w:rsid w:val="006B0B73"/>
    <w:rsid w:val="006B1BBD"/>
    <w:rsid w:val="006B31AA"/>
    <w:rsid w:val="006B4D23"/>
    <w:rsid w:val="006B5542"/>
    <w:rsid w:val="006B78C2"/>
    <w:rsid w:val="006C2D8D"/>
    <w:rsid w:val="006C3639"/>
    <w:rsid w:val="006C3883"/>
    <w:rsid w:val="006C5035"/>
    <w:rsid w:val="006C5EB8"/>
    <w:rsid w:val="006C6929"/>
    <w:rsid w:val="006C71CE"/>
    <w:rsid w:val="006C7D66"/>
    <w:rsid w:val="006D0D94"/>
    <w:rsid w:val="006D1C57"/>
    <w:rsid w:val="006D22E6"/>
    <w:rsid w:val="006D2350"/>
    <w:rsid w:val="006D3057"/>
    <w:rsid w:val="006D33F5"/>
    <w:rsid w:val="006D4F17"/>
    <w:rsid w:val="006D554C"/>
    <w:rsid w:val="006D5957"/>
    <w:rsid w:val="006D71C8"/>
    <w:rsid w:val="006E0633"/>
    <w:rsid w:val="006E07A9"/>
    <w:rsid w:val="006E0A96"/>
    <w:rsid w:val="006E0C05"/>
    <w:rsid w:val="006E23DB"/>
    <w:rsid w:val="006E4668"/>
    <w:rsid w:val="006E5B3F"/>
    <w:rsid w:val="006E5F63"/>
    <w:rsid w:val="006E6114"/>
    <w:rsid w:val="006F03FC"/>
    <w:rsid w:val="006F290F"/>
    <w:rsid w:val="006F453F"/>
    <w:rsid w:val="006F4B98"/>
    <w:rsid w:val="006F54D0"/>
    <w:rsid w:val="006F6BD1"/>
    <w:rsid w:val="00701A15"/>
    <w:rsid w:val="00702194"/>
    <w:rsid w:val="00702CFA"/>
    <w:rsid w:val="00703B54"/>
    <w:rsid w:val="00703E8B"/>
    <w:rsid w:val="0070500E"/>
    <w:rsid w:val="00707BB5"/>
    <w:rsid w:val="00710EDF"/>
    <w:rsid w:val="00711BC4"/>
    <w:rsid w:val="007137F7"/>
    <w:rsid w:val="00713855"/>
    <w:rsid w:val="00713D1C"/>
    <w:rsid w:val="007151C0"/>
    <w:rsid w:val="00720614"/>
    <w:rsid w:val="007207B1"/>
    <w:rsid w:val="00721005"/>
    <w:rsid w:val="00721071"/>
    <w:rsid w:val="0072273A"/>
    <w:rsid w:val="00722DF1"/>
    <w:rsid w:val="00724254"/>
    <w:rsid w:val="00724D4F"/>
    <w:rsid w:val="007255DA"/>
    <w:rsid w:val="00726380"/>
    <w:rsid w:val="007277BC"/>
    <w:rsid w:val="00730089"/>
    <w:rsid w:val="00731E28"/>
    <w:rsid w:val="00732072"/>
    <w:rsid w:val="00734C9C"/>
    <w:rsid w:val="00735992"/>
    <w:rsid w:val="00735B8C"/>
    <w:rsid w:val="00743EA8"/>
    <w:rsid w:val="00744B9A"/>
    <w:rsid w:val="00744C37"/>
    <w:rsid w:val="00745D55"/>
    <w:rsid w:val="007506A9"/>
    <w:rsid w:val="00751236"/>
    <w:rsid w:val="00752932"/>
    <w:rsid w:val="00753207"/>
    <w:rsid w:val="00753E25"/>
    <w:rsid w:val="00757E2A"/>
    <w:rsid w:val="0076157B"/>
    <w:rsid w:val="00761B58"/>
    <w:rsid w:val="00762A51"/>
    <w:rsid w:val="00762A71"/>
    <w:rsid w:val="00762A95"/>
    <w:rsid w:val="00764112"/>
    <w:rsid w:val="00764513"/>
    <w:rsid w:val="0076481D"/>
    <w:rsid w:val="00764A05"/>
    <w:rsid w:val="00764F15"/>
    <w:rsid w:val="00765F89"/>
    <w:rsid w:val="00767CFA"/>
    <w:rsid w:val="0077084D"/>
    <w:rsid w:val="00771A39"/>
    <w:rsid w:val="00776E9F"/>
    <w:rsid w:val="00776F57"/>
    <w:rsid w:val="007805B6"/>
    <w:rsid w:val="007808EA"/>
    <w:rsid w:val="0078192B"/>
    <w:rsid w:val="00782E6E"/>
    <w:rsid w:val="0078379F"/>
    <w:rsid w:val="007839C1"/>
    <w:rsid w:val="00784D74"/>
    <w:rsid w:val="00784ECF"/>
    <w:rsid w:val="00785DB7"/>
    <w:rsid w:val="00785E76"/>
    <w:rsid w:val="00786118"/>
    <w:rsid w:val="007908BB"/>
    <w:rsid w:val="00794A08"/>
    <w:rsid w:val="007979DA"/>
    <w:rsid w:val="007A63F3"/>
    <w:rsid w:val="007A6F69"/>
    <w:rsid w:val="007A7D58"/>
    <w:rsid w:val="007B0154"/>
    <w:rsid w:val="007B2E46"/>
    <w:rsid w:val="007B3207"/>
    <w:rsid w:val="007B3D00"/>
    <w:rsid w:val="007B3E3F"/>
    <w:rsid w:val="007B3F39"/>
    <w:rsid w:val="007B4080"/>
    <w:rsid w:val="007B47F1"/>
    <w:rsid w:val="007B5472"/>
    <w:rsid w:val="007B6C5D"/>
    <w:rsid w:val="007C0518"/>
    <w:rsid w:val="007C29DF"/>
    <w:rsid w:val="007C2F54"/>
    <w:rsid w:val="007C3032"/>
    <w:rsid w:val="007C31F8"/>
    <w:rsid w:val="007C3AE0"/>
    <w:rsid w:val="007C5740"/>
    <w:rsid w:val="007D078F"/>
    <w:rsid w:val="007D07A6"/>
    <w:rsid w:val="007D0E91"/>
    <w:rsid w:val="007D1105"/>
    <w:rsid w:val="007D3358"/>
    <w:rsid w:val="007D4545"/>
    <w:rsid w:val="007D57A3"/>
    <w:rsid w:val="007E0982"/>
    <w:rsid w:val="007E2765"/>
    <w:rsid w:val="007E2F44"/>
    <w:rsid w:val="007E59C8"/>
    <w:rsid w:val="007E6737"/>
    <w:rsid w:val="007E722C"/>
    <w:rsid w:val="007F2363"/>
    <w:rsid w:val="007F3B07"/>
    <w:rsid w:val="007F3B60"/>
    <w:rsid w:val="007F7256"/>
    <w:rsid w:val="00800218"/>
    <w:rsid w:val="00801DEF"/>
    <w:rsid w:val="00802A10"/>
    <w:rsid w:val="00803137"/>
    <w:rsid w:val="008032F0"/>
    <w:rsid w:val="00805133"/>
    <w:rsid w:val="00805FF9"/>
    <w:rsid w:val="00807B40"/>
    <w:rsid w:val="00810BB2"/>
    <w:rsid w:val="00812258"/>
    <w:rsid w:val="00812FAD"/>
    <w:rsid w:val="00813FC8"/>
    <w:rsid w:val="0081711F"/>
    <w:rsid w:val="00823410"/>
    <w:rsid w:val="008240EE"/>
    <w:rsid w:val="00824C3D"/>
    <w:rsid w:val="00825DA3"/>
    <w:rsid w:val="00825DF9"/>
    <w:rsid w:val="00826525"/>
    <w:rsid w:val="00827CC3"/>
    <w:rsid w:val="0083031A"/>
    <w:rsid w:val="00830FFD"/>
    <w:rsid w:val="0083195E"/>
    <w:rsid w:val="00831DB6"/>
    <w:rsid w:val="008337A3"/>
    <w:rsid w:val="0083455A"/>
    <w:rsid w:val="00835E56"/>
    <w:rsid w:val="00836B9A"/>
    <w:rsid w:val="0083764F"/>
    <w:rsid w:val="008400FC"/>
    <w:rsid w:val="00841932"/>
    <w:rsid w:val="00841B7D"/>
    <w:rsid w:val="00842076"/>
    <w:rsid w:val="0084209E"/>
    <w:rsid w:val="00842B7D"/>
    <w:rsid w:val="008435A6"/>
    <w:rsid w:val="00843AB7"/>
    <w:rsid w:val="00844EBB"/>
    <w:rsid w:val="00844F03"/>
    <w:rsid w:val="00851C99"/>
    <w:rsid w:val="00851E3E"/>
    <w:rsid w:val="00852822"/>
    <w:rsid w:val="0085368A"/>
    <w:rsid w:val="00855683"/>
    <w:rsid w:val="008570B3"/>
    <w:rsid w:val="00857D70"/>
    <w:rsid w:val="00860014"/>
    <w:rsid w:val="00862142"/>
    <w:rsid w:val="00863AB2"/>
    <w:rsid w:val="00864520"/>
    <w:rsid w:val="00864B83"/>
    <w:rsid w:val="008657D2"/>
    <w:rsid w:val="00865E53"/>
    <w:rsid w:val="008665E1"/>
    <w:rsid w:val="008677C7"/>
    <w:rsid w:val="00867C6C"/>
    <w:rsid w:val="00870282"/>
    <w:rsid w:val="008708E0"/>
    <w:rsid w:val="00870F5A"/>
    <w:rsid w:val="00874195"/>
    <w:rsid w:val="0087470A"/>
    <w:rsid w:val="00875014"/>
    <w:rsid w:val="008752F6"/>
    <w:rsid w:val="008756A5"/>
    <w:rsid w:val="008768D1"/>
    <w:rsid w:val="008769E4"/>
    <w:rsid w:val="008771E2"/>
    <w:rsid w:val="00880267"/>
    <w:rsid w:val="00880B51"/>
    <w:rsid w:val="00881B0B"/>
    <w:rsid w:val="00883811"/>
    <w:rsid w:val="00884A4A"/>
    <w:rsid w:val="00884DA8"/>
    <w:rsid w:val="008854DC"/>
    <w:rsid w:val="008863F0"/>
    <w:rsid w:val="008865E0"/>
    <w:rsid w:val="00886998"/>
    <w:rsid w:val="00886A69"/>
    <w:rsid w:val="00890013"/>
    <w:rsid w:val="0089152F"/>
    <w:rsid w:val="008923B5"/>
    <w:rsid w:val="0089255D"/>
    <w:rsid w:val="00892CB7"/>
    <w:rsid w:val="00895A63"/>
    <w:rsid w:val="00896EB8"/>
    <w:rsid w:val="0089707B"/>
    <w:rsid w:val="008973E4"/>
    <w:rsid w:val="008A001A"/>
    <w:rsid w:val="008A12C8"/>
    <w:rsid w:val="008A165A"/>
    <w:rsid w:val="008A365F"/>
    <w:rsid w:val="008A44C6"/>
    <w:rsid w:val="008A5228"/>
    <w:rsid w:val="008A7A4F"/>
    <w:rsid w:val="008B1BD1"/>
    <w:rsid w:val="008B33FF"/>
    <w:rsid w:val="008B4CE8"/>
    <w:rsid w:val="008B5331"/>
    <w:rsid w:val="008B53D2"/>
    <w:rsid w:val="008B5555"/>
    <w:rsid w:val="008B6036"/>
    <w:rsid w:val="008C03BD"/>
    <w:rsid w:val="008C1EC7"/>
    <w:rsid w:val="008C1ED0"/>
    <w:rsid w:val="008C2EA9"/>
    <w:rsid w:val="008C30B2"/>
    <w:rsid w:val="008C49E6"/>
    <w:rsid w:val="008C68C6"/>
    <w:rsid w:val="008C7EAE"/>
    <w:rsid w:val="008D1749"/>
    <w:rsid w:val="008D1875"/>
    <w:rsid w:val="008D3845"/>
    <w:rsid w:val="008D3B20"/>
    <w:rsid w:val="008D43F7"/>
    <w:rsid w:val="008D533F"/>
    <w:rsid w:val="008D5718"/>
    <w:rsid w:val="008D78AE"/>
    <w:rsid w:val="008D793B"/>
    <w:rsid w:val="008E0864"/>
    <w:rsid w:val="008E3110"/>
    <w:rsid w:val="008E4050"/>
    <w:rsid w:val="008E47D8"/>
    <w:rsid w:val="008E5A5A"/>
    <w:rsid w:val="008E6783"/>
    <w:rsid w:val="008E68F6"/>
    <w:rsid w:val="008E7654"/>
    <w:rsid w:val="008F0EB6"/>
    <w:rsid w:val="008F1096"/>
    <w:rsid w:val="008F3185"/>
    <w:rsid w:val="008F3454"/>
    <w:rsid w:val="008F40ED"/>
    <w:rsid w:val="008F6894"/>
    <w:rsid w:val="008F6D1D"/>
    <w:rsid w:val="008F704F"/>
    <w:rsid w:val="008F7349"/>
    <w:rsid w:val="00901506"/>
    <w:rsid w:val="00901A8F"/>
    <w:rsid w:val="00901D5F"/>
    <w:rsid w:val="00904758"/>
    <w:rsid w:val="009064B9"/>
    <w:rsid w:val="00907696"/>
    <w:rsid w:val="00910901"/>
    <w:rsid w:val="009112BB"/>
    <w:rsid w:val="009131A5"/>
    <w:rsid w:val="00913D15"/>
    <w:rsid w:val="00914901"/>
    <w:rsid w:val="00915F27"/>
    <w:rsid w:val="00917235"/>
    <w:rsid w:val="0092094A"/>
    <w:rsid w:val="00923BD5"/>
    <w:rsid w:val="00925EA2"/>
    <w:rsid w:val="009267A4"/>
    <w:rsid w:val="00926DA7"/>
    <w:rsid w:val="00927DCE"/>
    <w:rsid w:val="00932A3B"/>
    <w:rsid w:val="009400B5"/>
    <w:rsid w:val="009426DC"/>
    <w:rsid w:val="009454D7"/>
    <w:rsid w:val="009454E9"/>
    <w:rsid w:val="00946619"/>
    <w:rsid w:val="00946671"/>
    <w:rsid w:val="00946E03"/>
    <w:rsid w:val="0094722F"/>
    <w:rsid w:val="009502B9"/>
    <w:rsid w:val="00950CF7"/>
    <w:rsid w:val="009514FE"/>
    <w:rsid w:val="009515E2"/>
    <w:rsid w:val="00953EF7"/>
    <w:rsid w:val="00955588"/>
    <w:rsid w:val="009566BF"/>
    <w:rsid w:val="009569A0"/>
    <w:rsid w:val="009570E5"/>
    <w:rsid w:val="0096027B"/>
    <w:rsid w:val="00962CF7"/>
    <w:rsid w:val="0096486F"/>
    <w:rsid w:val="0096505E"/>
    <w:rsid w:val="00966606"/>
    <w:rsid w:val="00971682"/>
    <w:rsid w:val="00971E20"/>
    <w:rsid w:val="009729D7"/>
    <w:rsid w:val="0097356F"/>
    <w:rsid w:val="0097575A"/>
    <w:rsid w:val="00976F34"/>
    <w:rsid w:val="00977DE7"/>
    <w:rsid w:val="0098102D"/>
    <w:rsid w:val="009836AF"/>
    <w:rsid w:val="0098436C"/>
    <w:rsid w:val="009849AA"/>
    <w:rsid w:val="00985A75"/>
    <w:rsid w:val="009863BC"/>
    <w:rsid w:val="00986418"/>
    <w:rsid w:val="00987C35"/>
    <w:rsid w:val="0099270A"/>
    <w:rsid w:val="00992A75"/>
    <w:rsid w:val="00992AC9"/>
    <w:rsid w:val="009945B9"/>
    <w:rsid w:val="00994CAD"/>
    <w:rsid w:val="00994D12"/>
    <w:rsid w:val="009950B3"/>
    <w:rsid w:val="00996207"/>
    <w:rsid w:val="00996C2A"/>
    <w:rsid w:val="00997984"/>
    <w:rsid w:val="00997B41"/>
    <w:rsid w:val="009A0A25"/>
    <w:rsid w:val="009A121C"/>
    <w:rsid w:val="009A140F"/>
    <w:rsid w:val="009A17EF"/>
    <w:rsid w:val="009A22F6"/>
    <w:rsid w:val="009A2DFC"/>
    <w:rsid w:val="009A3112"/>
    <w:rsid w:val="009A4601"/>
    <w:rsid w:val="009A4DEF"/>
    <w:rsid w:val="009A6831"/>
    <w:rsid w:val="009A6923"/>
    <w:rsid w:val="009A720B"/>
    <w:rsid w:val="009A7AED"/>
    <w:rsid w:val="009B01B3"/>
    <w:rsid w:val="009B09B8"/>
    <w:rsid w:val="009B4410"/>
    <w:rsid w:val="009B6EE7"/>
    <w:rsid w:val="009B711B"/>
    <w:rsid w:val="009C00A0"/>
    <w:rsid w:val="009C0D38"/>
    <w:rsid w:val="009C0FEB"/>
    <w:rsid w:val="009C2A95"/>
    <w:rsid w:val="009C7043"/>
    <w:rsid w:val="009D4186"/>
    <w:rsid w:val="009D4852"/>
    <w:rsid w:val="009D6803"/>
    <w:rsid w:val="009D6CD1"/>
    <w:rsid w:val="009E058A"/>
    <w:rsid w:val="009E310D"/>
    <w:rsid w:val="009E4C65"/>
    <w:rsid w:val="009E55A5"/>
    <w:rsid w:val="009E561C"/>
    <w:rsid w:val="009F2752"/>
    <w:rsid w:val="009F4648"/>
    <w:rsid w:val="009F472B"/>
    <w:rsid w:val="00A001E1"/>
    <w:rsid w:val="00A00F0E"/>
    <w:rsid w:val="00A01332"/>
    <w:rsid w:val="00A01552"/>
    <w:rsid w:val="00A0158B"/>
    <w:rsid w:val="00A01A40"/>
    <w:rsid w:val="00A022B8"/>
    <w:rsid w:val="00A03E8B"/>
    <w:rsid w:val="00A05E05"/>
    <w:rsid w:val="00A0606F"/>
    <w:rsid w:val="00A076F5"/>
    <w:rsid w:val="00A10252"/>
    <w:rsid w:val="00A1282A"/>
    <w:rsid w:val="00A143B4"/>
    <w:rsid w:val="00A16176"/>
    <w:rsid w:val="00A163DB"/>
    <w:rsid w:val="00A17729"/>
    <w:rsid w:val="00A17D25"/>
    <w:rsid w:val="00A2000E"/>
    <w:rsid w:val="00A201FF"/>
    <w:rsid w:val="00A2032A"/>
    <w:rsid w:val="00A2153F"/>
    <w:rsid w:val="00A23A08"/>
    <w:rsid w:val="00A246D4"/>
    <w:rsid w:val="00A24B0E"/>
    <w:rsid w:val="00A24EDE"/>
    <w:rsid w:val="00A25AA0"/>
    <w:rsid w:val="00A27075"/>
    <w:rsid w:val="00A31B37"/>
    <w:rsid w:val="00A3248E"/>
    <w:rsid w:val="00A34038"/>
    <w:rsid w:val="00A408A7"/>
    <w:rsid w:val="00A40D2A"/>
    <w:rsid w:val="00A41B33"/>
    <w:rsid w:val="00A42E2D"/>
    <w:rsid w:val="00A44A9A"/>
    <w:rsid w:val="00A46C47"/>
    <w:rsid w:val="00A51388"/>
    <w:rsid w:val="00A5221B"/>
    <w:rsid w:val="00A5290B"/>
    <w:rsid w:val="00A53FCF"/>
    <w:rsid w:val="00A54693"/>
    <w:rsid w:val="00A5483B"/>
    <w:rsid w:val="00A54A7C"/>
    <w:rsid w:val="00A55A6A"/>
    <w:rsid w:val="00A5680E"/>
    <w:rsid w:val="00A56978"/>
    <w:rsid w:val="00A574BE"/>
    <w:rsid w:val="00A576FB"/>
    <w:rsid w:val="00A602C4"/>
    <w:rsid w:val="00A60899"/>
    <w:rsid w:val="00A60CB2"/>
    <w:rsid w:val="00A610D4"/>
    <w:rsid w:val="00A63080"/>
    <w:rsid w:val="00A663FA"/>
    <w:rsid w:val="00A66EF9"/>
    <w:rsid w:val="00A67A0B"/>
    <w:rsid w:val="00A726B8"/>
    <w:rsid w:val="00A73D45"/>
    <w:rsid w:val="00A74305"/>
    <w:rsid w:val="00A7773C"/>
    <w:rsid w:val="00A82C3C"/>
    <w:rsid w:val="00A84516"/>
    <w:rsid w:val="00A84BB9"/>
    <w:rsid w:val="00A87191"/>
    <w:rsid w:val="00A902FC"/>
    <w:rsid w:val="00A908A6"/>
    <w:rsid w:val="00A94062"/>
    <w:rsid w:val="00A94A7B"/>
    <w:rsid w:val="00A9585B"/>
    <w:rsid w:val="00A97466"/>
    <w:rsid w:val="00A975F4"/>
    <w:rsid w:val="00AA01E9"/>
    <w:rsid w:val="00AA11FC"/>
    <w:rsid w:val="00AA2C24"/>
    <w:rsid w:val="00AA4196"/>
    <w:rsid w:val="00AA49ED"/>
    <w:rsid w:val="00AB09EC"/>
    <w:rsid w:val="00AB178D"/>
    <w:rsid w:val="00AB2A18"/>
    <w:rsid w:val="00AB3A47"/>
    <w:rsid w:val="00AB3DE4"/>
    <w:rsid w:val="00AB4B1F"/>
    <w:rsid w:val="00AB5958"/>
    <w:rsid w:val="00AB772C"/>
    <w:rsid w:val="00AC0A56"/>
    <w:rsid w:val="00AC0CB7"/>
    <w:rsid w:val="00AC1337"/>
    <w:rsid w:val="00AC1E21"/>
    <w:rsid w:val="00AC3A6D"/>
    <w:rsid w:val="00AC571B"/>
    <w:rsid w:val="00AC5BC0"/>
    <w:rsid w:val="00AD0E6C"/>
    <w:rsid w:val="00AD15F6"/>
    <w:rsid w:val="00AD20BD"/>
    <w:rsid w:val="00AD3672"/>
    <w:rsid w:val="00AD5132"/>
    <w:rsid w:val="00AD60ED"/>
    <w:rsid w:val="00AD61BA"/>
    <w:rsid w:val="00AE150B"/>
    <w:rsid w:val="00AE5707"/>
    <w:rsid w:val="00AE659B"/>
    <w:rsid w:val="00AE65C8"/>
    <w:rsid w:val="00AF2196"/>
    <w:rsid w:val="00AF2BAC"/>
    <w:rsid w:val="00AF38B1"/>
    <w:rsid w:val="00AF391E"/>
    <w:rsid w:val="00AF7A8C"/>
    <w:rsid w:val="00B03060"/>
    <w:rsid w:val="00B034CE"/>
    <w:rsid w:val="00B03DEC"/>
    <w:rsid w:val="00B04D6F"/>
    <w:rsid w:val="00B07C62"/>
    <w:rsid w:val="00B07EC2"/>
    <w:rsid w:val="00B12948"/>
    <w:rsid w:val="00B14508"/>
    <w:rsid w:val="00B147DC"/>
    <w:rsid w:val="00B156F7"/>
    <w:rsid w:val="00B15ED7"/>
    <w:rsid w:val="00B171AF"/>
    <w:rsid w:val="00B2249D"/>
    <w:rsid w:val="00B22D76"/>
    <w:rsid w:val="00B23928"/>
    <w:rsid w:val="00B302AD"/>
    <w:rsid w:val="00B312AF"/>
    <w:rsid w:val="00B33D95"/>
    <w:rsid w:val="00B41241"/>
    <w:rsid w:val="00B42A09"/>
    <w:rsid w:val="00B44002"/>
    <w:rsid w:val="00B44684"/>
    <w:rsid w:val="00B47A4A"/>
    <w:rsid w:val="00B50811"/>
    <w:rsid w:val="00B509A8"/>
    <w:rsid w:val="00B51041"/>
    <w:rsid w:val="00B52246"/>
    <w:rsid w:val="00B52471"/>
    <w:rsid w:val="00B5268A"/>
    <w:rsid w:val="00B52F77"/>
    <w:rsid w:val="00B619C7"/>
    <w:rsid w:val="00B647B1"/>
    <w:rsid w:val="00B65573"/>
    <w:rsid w:val="00B65F5F"/>
    <w:rsid w:val="00B71417"/>
    <w:rsid w:val="00B72A03"/>
    <w:rsid w:val="00B778FE"/>
    <w:rsid w:val="00B835F1"/>
    <w:rsid w:val="00B83CFF"/>
    <w:rsid w:val="00B84CDD"/>
    <w:rsid w:val="00B85E0F"/>
    <w:rsid w:val="00B8651E"/>
    <w:rsid w:val="00BA0481"/>
    <w:rsid w:val="00BA15C1"/>
    <w:rsid w:val="00BA1A98"/>
    <w:rsid w:val="00BA2952"/>
    <w:rsid w:val="00BA3BEF"/>
    <w:rsid w:val="00BA3C58"/>
    <w:rsid w:val="00BA5644"/>
    <w:rsid w:val="00BA59A5"/>
    <w:rsid w:val="00BA6386"/>
    <w:rsid w:val="00BA6B8C"/>
    <w:rsid w:val="00BA7E6D"/>
    <w:rsid w:val="00BB09BA"/>
    <w:rsid w:val="00BB0CE8"/>
    <w:rsid w:val="00BB211F"/>
    <w:rsid w:val="00BB411D"/>
    <w:rsid w:val="00BB4FBC"/>
    <w:rsid w:val="00BC0E36"/>
    <w:rsid w:val="00BC198A"/>
    <w:rsid w:val="00BC3651"/>
    <w:rsid w:val="00BC4BF8"/>
    <w:rsid w:val="00BC6737"/>
    <w:rsid w:val="00BD013E"/>
    <w:rsid w:val="00BD0198"/>
    <w:rsid w:val="00BD1309"/>
    <w:rsid w:val="00BD4253"/>
    <w:rsid w:val="00BD5D83"/>
    <w:rsid w:val="00BD67B5"/>
    <w:rsid w:val="00BD7040"/>
    <w:rsid w:val="00BE0CD6"/>
    <w:rsid w:val="00BE3526"/>
    <w:rsid w:val="00BE65C5"/>
    <w:rsid w:val="00BF02A9"/>
    <w:rsid w:val="00BF20C0"/>
    <w:rsid w:val="00BF2951"/>
    <w:rsid w:val="00BF363D"/>
    <w:rsid w:val="00BF495E"/>
    <w:rsid w:val="00BF7CDF"/>
    <w:rsid w:val="00C0046D"/>
    <w:rsid w:val="00C00973"/>
    <w:rsid w:val="00C0102E"/>
    <w:rsid w:val="00C01635"/>
    <w:rsid w:val="00C016EC"/>
    <w:rsid w:val="00C02A1C"/>
    <w:rsid w:val="00C037E7"/>
    <w:rsid w:val="00C0497D"/>
    <w:rsid w:val="00C050D1"/>
    <w:rsid w:val="00C05AF5"/>
    <w:rsid w:val="00C05F7C"/>
    <w:rsid w:val="00C066FD"/>
    <w:rsid w:val="00C10270"/>
    <w:rsid w:val="00C10B48"/>
    <w:rsid w:val="00C152A8"/>
    <w:rsid w:val="00C15D8F"/>
    <w:rsid w:val="00C164F9"/>
    <w:rsid w:val="00C17866"/>
    <w:rsid w:val="00C21AAB"/>
    <w:rsid w:val="00C22F61"/>
    <w:rsid w:val="00C233C5"/>
    <w:rsid w:val="00C24A98"/>
    <w:rsid w:val="00C259E9"/>
    <w:rsid w:val="00C2705D"/>
    <w:rsid w:val="00C2785F"/>
    <w:rsid w:val="00C27AF8"/>
    <w:rsid w:val="00C30000"/>
    <w:rsid w:val="00C320CE"/>
    <w:rsid w:val="00C3273A"/>
    <w:rsid w:val="00C330A4"/>
    <w:rsid w:val="00C35659"/>
    <w:rsid w:val="00C36E4F"/>
    <w:rsid w:val="00C3725D"/>
    <w:rsid w:val="00C44277"/>
    <w:rsid w:val="00C45AB4"/>
    <w:rsid w:val="00C46B16"/>
    <w:rsid w:val="00C512C5"/>
    <w:rsid w:val="00C53136"/>
    <w:rsid w:val="00C53B79"/>
    <w:rsid w:val="00C546D7"/>
    <w:rsid w:val="00C54D23"/>
    <w:rsid w:val="00C562B0"/>
    <w:rsid w:val="00C56E3F"/>
    <w:rsid w:val="00C61F53"/>
    <w:rsid w:val="00C62F49"/>
    <w:rsid w:val="00C63777"/>
    <w:rsid w:val="00C700F1"/>
    <w:rsid w:val="00C708F4"/>
    <w:rsid w:val="00C70F3A"/>
    <w:rsid w:val="00C73507"/>
    <w:rsid w:val="00C74980"/>
    <w:rsid w:val="00C74C23"/>
    <w:rsid w:val="00C74F75"/>
    <w:rsid w:val="00C75499"/>
    <w:rsid w:val="00C75F99"/>
    <w:rsid w:val="00C765E5"/>
    <w:rsid w:val="00C77E23"/>
    <w:rsid w:val="00C807A6"/>
    <w:rsid w:val="00C80DAE"/>
    <w:rsid w:val="00C86CF3"/>
    <w:rsid w:val="00C8780D"/>
    <w:rsid w:val="00C90A41"/>
    <w:rsid w:val="00C90E26"/>
    <w:rsid w:val="00C91980"/>
    <w:rsid w:val="00C924E5"/>
    <w:rsid w:val="00C93CC4"/>
    <w:rsid w:val="00C93FAE"/>
    <w:rsid w:val="00C977B8"/>
    <w:rsid w:val="00CA117E"/>
    <w:rsid w:val="00CA1D2A"/>
    <w:rsid w:val="00CA253F"/>
    <w:rsid w:val="00CA4F2F"/>
    <w:rsid w:val="00CA5DCB"/>
    <w:rsid w:val="00CA6248"/>
    <w:rsid w:val="00CA7C2F"/>
    <w:rsid w:val="00CA7CE3"/>
    <w:rsid w:val="00CB17C6"/>
    <w:rsid w:val="00CB21A5"/>
    <w:rsid w:val="00CB3015"/>
    <w:rsid w:val="00CB5579"/>
    <w:rsid w:val="00CB5C2F"/>
    <w:rsid w:val="00CB7C3A"/>
    <w:rsid w:val="00CC11CB"/>
    <w:rsid w:val="00CC1374"/>
    <w:rsid w:val="00CC316C"/>
    <w:rsid w:val="00CC3474"/>
    <w:rsid w:val="00CC46DA"/>
    <w:rsid w:val="00CC7797"/>
    <w:rsid w:val="00CC7B94"/>
    <w:rsid w:val="00CD32EC"/>
    <w:rsid w:val="00CD3364"/>
    <w:rsid w:val="00CD47DD"/>
    <w:rsid w:val="00CD6173"/>
    <w:rsid w:val="00CE0746"/>
    <w:rsid w:val="00CE29BE"/>
    <w:rsid w:val="00CE3015"/>
    <w:rsid w:val="00CE3860"/>
    <w:rsid w:val="00CE427B"/>
    <w:rsid w:val="00CE52CC"/>
    <w:rsid w:val="00CE6241"/>
    <w:rsid w:val="00CE7242"/>
    <w:rsid w:val="00CF0C73"/>
    <w:rsid w:val="00CF1D46"/>
    <w:rsid w:val="00CF1D8B"/>
    <w:rsid w:val="00CF2C9D"/>
    <w:rsid w:val="00CF5AC4"/>
    <w:rsid w:val="00CF5C7D"/>
    <w:rsid w:val="00CF6591"/>
    <w:rsid w:val="00CF695D"/>
    <w:rsid w:val="00D02597"/>
    <w:rsid w:val="00D045A2"/>
    <w:rsid w:val="00D053ED"/>
    <w:rsid w:val="00D06583"/>
    <w:rsid w:val="00D075B8"/>
    <w:rsid w:val="00D120AF"/>
    <w:rsid w:val="00D13DD3"/>
    <w:rsid w:val="00D14906"/>
    <w:rsid w:val="00D206DF"/>
    <w:rsid w:val="00D20723"/>
    <w:rsid w:val="00D20A1A"/>
    <w:rsid w:val="00D211D7"/>
    <w:rsid w:val="00D212D0"/>
    <w:rsid w:val="00D22CA6"/>
    <w:rsid w:val="00D24C5B"/>
    <w:rsid w:val="00D253DD"/>
    <w:rsid w:val="00D254F7"/>
    <w:rsid w:val="00D26118"/>
    <w:rsid w:val="00D301A6"/>
    <w:rsid w:val="00D304DC"/>
    <w:rsid w:val="00D3367B"/>
    <w:rsid w:val="00D3436B"/>
    <w:rsid w:val="00D34EF3"/>
    <w:rsid w:val="00D378B0"/>
    <w:rsid w:val="00D405D2"/>
    <w:rsid w:val="00D40F91"/>
    <w:rsid w:val="00D41B89"/>
    <w:rsid w:val="00D41E50"/>
    <w:rsid w:val="00D4308A"/>
    <w:rsid w:val="00D50836"/>
    <w:rsid w:val="00D50BAD"/>
    <w:rsid w:val="00D52490"/>
    <w:rsid w:val="00D53B12"/>
    <w:rsid w:val="00D53B62"/>
    <w:rsid w:val="00D540D9"/>
    <w:rsid w:val="00D556A2"/>
    <w:rsid w:val="00D55BDB"/>
    <w:rsid w:val="00D56B91"/>
    <w:rsid w:val="00D57CEA"/>
    <w:rsid w:val="00D57DB7"/>
    <w:rsid w:val="00D62C62"/>
    <w:rsid w:val="00D62CAA"/>
    <w:rsid w:val="00D64276"/>
    <w:rsid w:val="00D655CA"/>
    <w:rsid w:val="00D661B8"/>
    <w:rsid w:val="00D7155A"/>
    <w:rsid w:val="00D71D45"/>
    <w:rsid w:val="00D74710"/>
    <w:rsid w:val="00D7682D"/>
    <w:rsid w:val="00D77A33"/>
    <w:rsid w:val="00D77DC5"/>
    <w:rsid w:val="00D80B28"/>
    <w:rsid w:val="00D81A20"/>
    <w:rsid w:val="00D8456C"/>
    <w:rsid w:val="00D856AA"/>
    <w:rsid w:val="00D85A42"/>
    <w:rsid w:val="00D86521"/>
    <w:rsid w:val="00D903EC"/>
    <w:rsid w:val="00D952AD"/>
    <w:rsid w:val="00D958B2"/>
    <w:rsid w:val="00D97359"/>
    <w:rsid w:val="00DA2F61"/>
    <w:rsid w:val="00DA35B5"/>
    <w:rsid w:val="00DA5670"/>
    <w:rsid w:val="00DA62C7"/>
    <w:rsid w:val="00DB1749"/>
    <w:rsid w:val="00DB1907"/>
    <w:rsid w:val="00DB1E88"/>
    <w:rsid w:val="00DB440D"/>
    <w:rsid w:val="00DB446C"/>
    <w:rsid w:val="00DB5C7D"/>
    <w:rsid w:val="00DB613B"/>
    <w:rsid w:val="00DB7621"/>
    <w:rsid w:val="00DC05D5"/>
    <w:rsid w:val="00DC1012"/>
    <w:rsid w:val="00DC1B09"/>
    <w:rsid w:val="00DC33F1"/>
    <w:rsid w:val="00DC38B2"/>
    <w:rsid w:val="00DC44ED"/>
    <w:rsid w:val="00DC6DA5"/>
    <w:rsid w:val="00DC786F"/>
    <w:rsid w:val="00DC7A8C"/>
    <w:rsid w:val="00DD3486"/>
    <w:rsid w:val="00DD4544"/>
    <w:rsid w:val="00DD5E87"/>
    <w:rsid w:val="00DD6147"/>
    <w:rsid w:val="00DD667B"/>
    <w:rsid w:val="00DE0CE8"/>
    <w:rsid w:val="00DE31FB"/>
    <w:rsid w:val="00DE41C9"/>
    <w:rsid w:val="00DE5153"/>
    <w:rsid w:val="00DF19D3"/>
    <w:rsid w:val="00DF19DD"/>
    <w:rsid w:val="00DF1EDE"/>
    <w:rsid w:val="00DF2753"/>
    <w:rsid w:val="00DF7786"/>
    <w:rsid w:val="00E004F9"/>
    <w:rsid w:val="00E0143B"/>
    <w:rsid w:val="00E01725"/>
    <w:rsid w:val="00E021F0"/>
    <w:rsid w:val="00E025B3"/>
    <w:rsid w:val="00E1033C"/>
    <w:rsid w:val="00E1063C"/>
    <w:rsid w:val="00E119D8"/>
    <w:rsid w:val="00E138B2"/>
    <w:rsid w:val="00E1456F"/>
    <w:rsid w:val="00E158F9"/>
    <w:rsid w:val="00E158FD"/>
    <w:rsid w:val="00E16C52"/>
    <w:rsid w:val="00E20BD1"/>
    <w:rsid w:val="00E20FB9"/>
    <w:rsid w:val="00E22259"/>
    <w:rsid w:val="00E22B70"/>
    <w:rsid w:val="00E244DF"/>
    <w:rsid w:val="00E24A03"/>
    <w:rsid w:val="00E24F78"/>
    <w:rsid w:val="00E273F3"/>
    <w:rsid w:val="00E31243"/>
    <w:rsid w:val="00E32646"/>
    <w:rsid w:val="00E32B9C"/>
    <w:rsid w:val="00E32E67"/>
    <w:rsid w:val="00E35D16"/>
    <w:rsid w:val="00E37AD9"/>
    <w:rsid w:val="00E40003"/>
    <w:rsid w:val="00E40955"/>
    <w:rsid w:val="00E40D12"/>
    <w:rsid w:val="00E41622"/>
    <w:rsid w:val="00E416B9"/>
    <w:rsid w:val="00E43BBC"/>
    <w:rsid w:val="00E43F8A"/>
    <w:rsid w:val="00E44BE7"/>
    <w:rsid w:val="00E44D1D"/>
    <w:rsid w:val="00E44ED4"/>
    <w:rsid w:val="00E46296"/>
    <w:rsid w:val="00E467A0"/>
    <w:rsid w:val="00E46A59"/>
    <w:rsid w:val="00E47E66"/>
    <w:rsid w:val="00E5073E"/>
    <w:rsid w:val="00E508F4"/>
    <w:rsid w:val="00E5128E"/>
    <w:rsid w:val="00E521D5"/>
    <w:rsid w:val="00E548BD"/>
    <w:rsid w:val="00E55353"/>
    <w:rsid w:val="00E5591D"/>
    <w:rsid w:val="00E56BBD"/>
    <w:rsid w:val="00E56F23"/>
    <w:rsid w:val="00E57897"/>
    <w:rsid w:val="00E61BAA"/>
    <w:rsid w:val="00E63698"/>
    <w:rsid w:val="00E64089"/>
    <w:rsid w:val="00E64A83"/>
    <w:rsid w:val="00E66BEB"/>
    <w:rsid w:val="00E6755D"/>
    <w:rsid w:val="00E67C96"/>
    <w:rsid w:val="00E70807"/>
    <w:rsid w:val="00E71DA6"/>
    <w:rsid w:val="00E72EBD"/>
    <w:rsid w:val="00E74676"/>
    <w:rsid w:val="00E81126"/>
    <w:rsid w:val="00E837F9"/>
    <w:rsid w:val="00E8487C"/>
    <w:rsid w:val="00E866D9"/>
    <w:rsid w:val="00E86C3F"/>
    <w:rsid w:val="00E86DD9"/>
    <w:rsid w:val="00E87155"/>
    <w:rsid w:val="00E87AE8"/>
    <w:rsid w:val="00E87E6D"/>
    <w:rsid w:val="00E92C33"/>
    <w:rsid w:val="00E92DD4"/>
    <w:rsid w:val="00E93AC7"/>
    <w:rsid w:val="00E94B39"/>
    <w:rsid w:val="00E954CA"/>
    <w:rsid w:val="00E95B4F"/>
    <w:rsid w:val="00E977BC"/>
    <w:rsid w:val="00E9781E"/>
    <w:rsid w:val="00EA1455"/>
    <w:rsid w:val="00EA207D"/>
    <w:rsid w:val="00EA2EFF"/>
    <w:rsid w:val="00EA382C"/>
    <w:rsid w:val="00EA4929"/>
    <w:rsid w:val="00EA4BF3"/>
    <w:rsid w:val="00EA4E64"/>
    <w:rsid w:val="00EA4EA1"/>
    <w:rsid w:val="00EA554A"/>
    <w:rsid w:val="00EA5E40"/>
    <w:rsid w:val="00EA7603"/>
    <w:rsid w:val="00EB0882"/>
    <w:rsid w:val="00EB0C58"/>
    <w:rsid w:val="00EB2496"/>
    <w:rsid w:val="00EB4FD9"/>
    <w:rsid w:val="00EB511D"/>
    <w:rsid w:val="00EC0E4A"/>
    <w:rsid w:val="00EC1161"/>
    <w:rsid w:val="00EC302E"/>
    <w:rsid w:val="00EC401D"/>
    <w:rsid w:val="00EC4F45"/>
    <w:rsid w:val="00EC52AB"/>
    <w:rsid w:val="00EC73A9"/>
    <w:rsid w:val="00EC7B80"/>
    <w:rsid w:val="00ED21C1"/>
    <w:rsid w:val="00ED4293"/>
    <w:rsid w:val="00ED5608"/>
    <w:rsid w:val="00ED56AA"/>
    <w:rsid w:val="00ED7345"/>
    <w:rsid w:val="00ED745C"/>
    <w:rsid w:val="00ED7FE4"/>
    <w:rsid w:val="00EE0211"/>
    <w:rsid w:val="00EE376D"/>
    <w:rsid w:val="00EE3926"/>
    <w:rsid w:val="00EE3A22"/>
    <w:rsid w:val="00EE3DB0"/>
    <w:rsid w:val="00EE42FE"/>
    <w:rsid w:val="00EE7044"/>
    <w:rsid w:val="00EE79B0"/>
    <w:rsid w:val="00EE7A9D"/>
    <w:rsid w:val="00EF03D0"/>
    <w:rsid w:val="00EF1219"/>
    <w:rsid w:val="00EF121D"/>
    <w:rsid w:val="00EF2B5E"/>
    <w:rsid w:val="00EF57C8"/>
    <w:rsid w:val="00EF7550"/>
    <w:rsid w:val="00F00C1C"/>
    <w:rsid w:val="00F01AAD"/>
    <w:rsid w:val="00F01CEA"/>
    <w:rsid w:val="00F02B58"/>
    <w:rsid w:val="00F07638"/>
    <w:rsid w:val="00F10F00"/>
    <w:rsid w:val="00F1181C"/>
    <w:rsid w:val="00F123F9"/>
    <w:rsid w:val="00F149BC"/>
    <w:rsid w:val="00F15290"/>
    <w:rsid w:val="00F152E4"/>
    <w:rsid w:val="00F17810"/>
    <w:rsid w:val="00F218CD"/>
    <w:rsid w:val="00F21BE8"/>
    <w:rsid w:val="00F22D04"/>
    <w:rsid w:val="00F258DC"/>
    <w:rsid w:val="00F32C8A"/>
    <w:rsid w:val="00F35567"/>
    <w:rsid w:val="00F356D6"/>
    <w:rsid w:val="00F3599B"/>
    <w:rsid w:val="00F35BA9"/>
    <w:rsid w:val="00F35C8A"/>
    <w:rsid w:val="00F41C81"/>
    <w:rsid w:val="00F42E11"/>
    <w:rsid w:val="00F43399"/>
    <w:rsid w:val="00F4479E"/>
    <w:rsid w:val="00F4647B"/>
    <w:rsid w:val="00F46897"/>
    <w:rsid w:val="00F51245"/>
    <w:rsid w:val="00F51315"/>
    <w:rsid w:val="00F51767"/>
    <w:rsid w:val="00F53295"/>
    <w:rsid w:val="00F54ACA"/>
    <w:rsid w:val="00F55CA3"/>
    <w:rsid w:val="00F6074F"/>
    <w:rsid w:val="00F60AAF"/>
    <w:rsid w:val="00F63FEE"/>
    <w:rsid w:val="00F6457F"/>
    <w:rsid w:val="00F66269"/>
    <w:rsid w:val="00F672BB"/>
    <w:rsid w:val="00F6781A"/>
    <w:rsid w:val="00F67E96"/>
    <w:rsid w:val="00F70720"/>
    <w:rsid w:val="00F70C90"/>
    <w:rsid w:val="00F713FB"/>
    <w:rsid w:val="00F71E32"/>
    <w:rsid w:val="00F73316"/>
    <w:rsid w:val="00F746F4"/>
    <w:rsid w:val="00F74ACB"/>
    <w:rsid w:val="00F7617E"/>
    <w:rsid w:val="00F76620"/>
    <w:rsid w:val="00F77BCE"/>
    <w:rsid w:val="00F80C44"/>
    <w:rsid w:val="00F85A06"/>
    <w:rsid w:val="00F86AB6"/>
    <w:rsid w:val="00F86B9A"/>
    <w:rsid w:val="00F909F8"/>
    <w:rsid w:val="00F90C21"/>
    <w:rsid w:val="00F90E1B"/>
    <w:rsid w:val="00F926D0"/>
    <w:rsid w:val="00F93C88"/>
    <w:rsid w:val="00F97727"/>
    <w:rsid w:val="00FA1876"/>
    <w:rsid w:val="00FA23F3"/>
    <w:rsid w:val="00FA3767"/>
    <w:rsid w:val="00FA5DB2"/>
    <w:rsid w:val="00FA5F91"/>
    <w:rsid w:val="00FA615D"/>
    <w:rsid w:val="00FA688F"/>
    <w:rsid w:val="00FA6AE5"/>
    <w:rsid w:val="00FA782E"/>
    <w:rsid w:val="00FB2076"/>
    <w:rsid w:val="00FB2193"/>
    <w:rsid w:val="00FB2F6E"/>
    <w:rsid w:val="00FB44E1"/>
    <w:rsid w:val="00FB5DD4"/>
    <w:rsid w:val="00FB6C54"/>
    <w:rsid w:val="00FC09FF"/>
    <w:rsid w:val="00FC0C7B"/>
    <w:rsid w:val="00FC1B3A"/>
    <w:rsid w:val="00FC32B2"/>
    <w:rsid w:val="00FC4180"/>
    <w:rsid w:val="00FC5B15"/>
    <w:rsid w:val="00FC5D97"/>
    <w:rsid w:val="00FC6406"/>
    <w:rsid w:val="00FC6A3F"/>
    <w:rsid w:val="00FC778B"/>
    <w:rsid w:val="00FD149C"/>
    <w:rsid w:val="00FD2536"/>
    <w:rsid w:val="00FD4BCC"/>
    <w:rsid w:val="00FD51D3"/>
    <w:rsid w:val="00FD6009"/>
    <w:rsid w:val="00FD6B01"/>
    <w:rsid w:val="00FD7C72"/>
    <w:rsid w:val="00FE009A"/>
    <w:rsid w:val="00FE1560"/>
    <w:rsid w:val="00FE1F58"/>
    <w:rsid w:val="00FE4213"/>
    <w:rsid w:val="00FE5E6D"/>
    <w:rsid w:val="00FE6358"/>
    <w:rsid w:val="00FE7111"/>
    <w:rsid w:val="00FF0B25"/>
    <w:rsid w:val="00FF0BEA"/>
    <w:rsid w:val="00FF30FA"/>
    <w:rsid w:val="00FF3611"/>
    <w:rsid w:val="00FF43E2"/>
    <w:rsid w:val="00FF4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DD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7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4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52471"/>
    <w:pPr>
      <w:tabs>
        <w:tab w:val="center" w:pos="4320"/>
        <w:tab w:val="right" w:pos="8640"/>
      </w:tabs>
    </w:pPr>
  </w:style>
  <w:style w:type="character" w:styleId="PageNumber">
    <w:name w:val="page number"/>
    <w:basedOn w:val="DefaultParagraphFont"/>
    <w:rsid w:val="00B52471"/>
  </w:style>
  <w:style w:type="paragraph" w:styleId="BalloonText">
    <w:name w:val="Balloon Text"/>
    <w:basedOn w:val="Normal"/>
    <w:semiHidden/>
    <w:rsid w:val="007B3D00"/>
    <w:rPr>
      <w:rFonts w:ascii="Tahoma" w:hAnsi="Tahoma" w:cs="Tahoma"/>
      <w:sz w:val="16"/>
      <w:szCs w:val="16"/>
    </w:rPr>
  </w:style>
  <w:style w:type="character" w:styleId="Hyperlink">
    <w:name w:val="Hyperlink"/>
    <w:basedOn w:val="DefaultParagraphFont"/>
    <w:uiPriority w:val="99"/>
    <w:rsid w:val="00170A1D"/>
    <w:rPr>
      <w:color w:val="0000FF"/>
      <w:u w:val="single"/>
    </w:rPr>
  </w:style>
  <w:style w:type="character" w:styleId="FollowedHyperlink">
    <w:name w:val="FollowedHyperlink"/>
    <w:basedOn w:val="DefaultParagraphFont"/>
    <w:rsid w:val="006D71C8"/>
    <w:rPr>
      <w:color w:val="800080"/>
      <w:u w:val="single"/>
    </w:rPr>
  </w:style>
  <w:style w:type="paragraph" w:styleId="Header">
    <w:name w:val="header"/>
    <w:basedOn w:val="Normal"/>
    <w:link w:val="HeaderChar"/>
    <w:rsid w:val="00F6457F"/>
    <w:pPr>
      <w:tabs>
        <w:tab w:val="center" w:pos="4513"/>
        <w:tab w:val="right" w:pos="9026"/>
      </w:tabs>
    </w:pPr>
  </w:style>
  <w:style w:type="character" w:customStyle="1" w:styleId="HeaderChar">
    <w:name w:val="Header Char"/>
    <w:basedOn w:val="DefaultParagraphFont"/>
    <w:link w:val="Header"/>
    <w:rsid w:val="00F6457F"/>
    <w:rPr>
      <w:sz w:val="24"/>
      <w:szCs w:val="24"/>
    </w:rPr>
  </w:style>
  <w:style w:type="paragraph" w:styleId="ListParagraph">
    <w:name w:val="List Paragraph"/>
    <w:basedOn w:val="Normal"/>
    <w:uiPriority w:val="34"/>
    <w:qFormat/>
    <w:rsid w:val="00A51388"/>
    <w:pPr>
      <w:ind w:left="720"/>
      <w:contextualSpacing/>
    </w:pPr>
  </w:style>
  <w:style w:type="paragraph" w:styleId="PlainText">
    <w:name w:val="Plain Text"/>
    <w:basedOn w:val="Normal"/>
    <w:link w:val="PlainTextChar"/>
    <w:uiPriority w:val="99"/>
    <w:unhideWhenUsed/>
    <w:rsid w:val="00180C5F"/>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sid w:val="00180C5F"/>
    <w:rPr>
      <w:rFonts w:ascii="Arial" w:eastAsiaTheme="minorHAnsi" w:hAnsi="Arial" w:cstheme="minorBidi"/>
      <w:sz w:val="24"/>
      <w:szCs w:val="21"/>
      <w:lang w:eastAsia="en-US"/>
    </w:rPr>
  </w:style>
  <w:style w:type="paragraph" w:styleId="BodyText">
    <w:name w:val="Body Text"/>
    <w:basedOn w:val="Normal"/>
    <w:link w:val="BodyTextChar"/>
    <w:rsid w:val="006A3853"/>
    <w:rPr>
      <w:rFonts w:ascii="Arial" w:hAnsi="Arial"/>
      <w:b/>
      <w:szCs w:val="20"/>
      <w:lang w:eastAsia="en-US"/>
    </w:rPr>
  </w:style>
  <w:style w:type="character" w:customStyle="1" w:styleId="BodyTextChar">
    <w:name w:val="Body Text Char"/>
    <w:basedOn w:val="DefaultParagraphFont"/>
    <w:link w:val="BodyText"/>
    <w:rsid w:val="006A3853"/>
    <w:rPr>
      <w:rFonts w:ascii="Arial" w:hAnsi="Arial"/>
      <w:b/>
      <w:sz w:val="24"/>
      <w:lang w:eastAsia="en-US"/>
    </w:rPr>
  </w:style>
  <w:style w:type="table" w:customStyle="1" w:styleId="TableGrid1">
    <w:name w:val="Table Grid1"/>
    <w:basedOn w:val="TableNormal"/>
    <w:next w:val="TableGrid"/>
    <w:uiPriority w:val="59"/>
    <w:rsid w:val="00E10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F5E27"/>
    <w:rPr>
      <w:sz w:val="18"/>
      <w:szCs w:val="18"/>
    </w:rPr>
  </w:style>
  <w:style w:type="paragraph" w:styleId="CommentText">
    <w:name w:val="annotation text"/>
    <w:basedOn w:val="Normal"/>
    <w:link w:val="CommentTextChar"/>
    <w:semiHidden/>
    <w:unhideWhenUsed/>
    <w:rsid w:val="002F5E27"/>
  </w:style>
  <w:style w:type="character" w:customStyle="1" w:styleId="CommentTextChar">
    <w:name w:val="Comment Text Char"/>
    <w:basedOn w:val="DefaultParagraphFont"/>
    <w:link w:val="CommentText"/>
    <w:semiHidden/>
    <w:rsid w:val="002F5E27"/>
    <w:rPr>
      <w:sz w:val="24"/>
      <w:szCs w:val="24"/>
    </w:rPr>
  </w:style>
  <w:style w:type="paragraph" w:styleId="CommentSubject">
    <w:name w:val="annotation subject"/>
    <w:basedOn w:val="CommentText"/>
    <w:next w:val="CommentText"/>
    <w:link w:val="CommentSubjectChar"/>
    <w:semiHidden/>
    <w:unhideWhenUsed/>
    <w:rsid w:val="002F5E27"/>
    <w:rPr>
      <w:b/>
      <w:bCs/>
      <w:sz w:val="20"/>
      <w:szCs w:val="20"/>
    </w:rPr>
  </w:style>
  <w:style w:type="character" w:customStyle="1" w:styleId="CommentSubjectChar">
    <w:name w:val="Comment Subject Char"/>
    <w:basedOn w:val="CommentTextChar"/>
    <w:link w:val="CommentSubject"/>
    <w:semiHidden/>
    <w:rsid w:val="002F5E27"/>
    <w:rPr>
      <w:b/>
      <w:bCs/>
      <w:sz w:val="24"/>
      <w:szCs w:val="24"/>
    </w:rPr>
  </w:style>
  <w:style w:type="paragraph" w:styleId="Revision">
    <w:name w:val="Revision"/>
    <w:hidden/>
    <w:uiPriority w:val="99"/>
    <w:semiHidden/>
    <w:rsid w:val="00E548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95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lster.ac.uk/information-ev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tem_x0020_Order xmlns="12bb5eb9-c3d4-464e-b6f6-5647cc7562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F960FFF9F0A8488859286CBC5E606C" ma:contentTypeVersion="5" ma:contentTypeDescription="Create a new document." ma:contentTypeScope="" ma:versionID="9617b2d13f88e2ca3332dcb157bd2bde">
  <xsd:schema xmlns:xsd="http://www.w3.org/2001/XMLSchema" xmlns:xs="http://www.w3.org/2001/XMLSchema" xmlns:p="http://schemas.microsoft.com/office/2006/metadata/properties" xmlns:ns2="12bb5eb9-c3d4-464e-b6f6-5647cc756236" xmlns:ns3="bd14a163-4bb4-46ab-b9e0-f99689e543dd" targetNamespace="http://schemas.microsoft.com/office/2006/metadata/properties" ma:root="true" ma:fieldsID="a59956e272a11b13b40b3141b8d65673" ns2:_="" ns3:_="">
    <xsd:import namespace="12bb5eb9-c3d4-464e-b6f6-5647cc756236"/>
    <xsd:import namespace="bd14a163-4bb4-46ab-b9e0-f99689e543dd"/>
    <xsd:element name="properties">
      <xsd:complexType>
        <xsd:sequence>
          <xsd:element name="documentManagement">
            <xsd:complexType>
              <xsd:all>
                <xsd:element ref="ns2:Item_x0020_Order"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b5eb9-c3d4-464e-b6f6-5647cc756236" elementFormDefault="qualified">
    <xsd:import namespace="http://schemas.microsoft.com/office/2006/documentManagement/types"/>
    <xsd:import namespace="http://schemas.microsoft.com/office/infopath/2007/PartnerControls"/>
    <xsd:element name="Item_x0020_Order" ma:index="8" nillable="true" ma:displayName="SortOrder" ma:internalName="Item_x0020_Order" ma:percentage="FALSE">
      <xsd:simpleType>
        <xsd:restriction base="dms:Number"/>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14a163-4bb4-46ab-b9e0-f99689e543d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5F8A9-87B7-46E0-885C-C752D820C461}">
  <ds:schemaRefs>
    <ds:schemaRef ds:uri="http://schemas.microsoft.com/sharepoint/v3/contenttype/forms"/>
  </ds:schemaRefs>
</ds:datastoreItem>
</file>

<file path=customXml/itemProps2.xml><?xml version="1.0" encoding="utf-8"?>
<ds:datastoreItem xmlns:ds="http://schemas.openxmlformats.org/officeDocument/2006/customXml" ds:itemID="{A14F6EAD-EB03-45F4-BD30-9A1C02807354}">
  <ds:schemaRefs>
    <ds:schemaRef ds:uri="http://purl.org/dc/elements/1.1/"/>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bd14a163-4bb4-46ab-b9e0-f99689e543dd"/>
    <ds:schemaRef ds:uri="12bb5eb9-c3d4-464e-b6f6-5647cc756236"/>
  </ds:schemaRefs>
</ds:datastoreItem>
</file>

<file path=customXml/itemProps3.xml><?xml version="1.0" encoding="utf-8"?>
<ds:datastoreItem xmlns:ds="http://schemas.openxmlformats.org/officeDocument/2006/customXml" ds:itemID="{1BAB5E80-C76A-46AC-9B67-B59EB0E27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b5eb9-c3d4-464e-b6f6-5647cc756236"/>
    <ds:schemaRef ds:uri="bd14a163-4bb4-46ab-b9e0-f99689e54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E0F8F3-B367-4052-840F-E44B18EF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3487</Words>
  <Characters>18941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22384</CharactersWithSpaces>
  <SharedDoc>false</SharedDoc>
  <HLinks>
    <vt:vector size="6" baseType="variant">
      <vt:variant>
        <vt:i4>8060972</vt:i4>
      </vt:variant>
      <vt:variant>
        <vt:i4>0</vt:i4>
      </vt:variant>
      <vt:variant>
        <vt:i4>0</vt:i4>
      </vt:variant>
      <vt:variant>
        <vt:i4>5</vt:i4>
      </vt:variant>
      <vt:variant>
        <vt:lpwstr>http://www.heacademy.ac.uk/fdf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2019-02-14T14:50:00Z</dcterms:created>
  <dcterms:modified xsi:type="dcterms:W3CDTF">2019-05-21T13:53:00Z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0x01010036F960FFF9F0A8488859286CBC5E606C</vt:lpwstr>
  </property>
</Properties>
</file>