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leGrid"/>
        <w:tblW w:w="5000" w:type="pct"/>
        <w:tblLook w:val="04A0" w:firstRow="1" w:lastRow="0" w:firstColumn="1" w:lastColumn="0" w:noHBand="0" w:noVBand="1"/>
      </w:tblPr>
      <w:tblGrid>
        <w:gridCol w:w="10456"/>
      </w:tblGrid>
      <w:tr w:rsidR="00F56F60" w:rsidRPr="001172F1" w14:paraId="65D4736E" w14:textId="77777777" w:rsidTr="00F56F60">
        <w:tc>
          <w:tcPr>
            <w:tcW w:w="5000" w:type="pct"/>
            <w:shd w:val="clear" w:color="auto" w:fill="F2F2F2" w:themeFill="background1" w:themeFillShade="F2"/>
          </w:tcPr>
          <w:p w14:paraId="614CEF5B" w14:textId="5B8870AE" w:rsidR="00F56F60" w:rsidRPr="001172F1" w:rsidRDefault="007B3A19" w:rsidP="00F56F60">
            <w:pPr>
              <w:contextualSpacing/>
              <w:jc w:val="center"/>
              <w:rPr>
                <w:rFonts w:ascii="Calibri" w:hAnsi="Calibri" w:cs="Calibri"/>
                <w:b/>
                <w:sz w:val="22"/>
                <w:szCs w:val="22"/>
              </w:rPr>
            </w:pPr>
            <w:r>
              <w:rPr>
                <w:rFonts w:ascii="Calibri" w:hAnsi="Calibri" w:cs="Calibri"/>
                <w:b/>
                <w:sz w:val="22"/>
                <w:szCs w:val="22"/>
              </w:rPr>
              <w:t>Our</w:t>
            </w:r>
            <w:r w:rsidR="00F56F60" w:rsidRPr="001172F1">
              <w:rPr>
                <w:rFonts w:ascii="Calibri" w:hAnsi="Calibri" w:cs="Calibri"/>
                <w:b/>
                <w:sz w:val="22"/>
                <w:szCs w:val="22"/>
              </w:rPr>
              <w:t xml:space="preserve"> </w:t>
            </w:r>
            <w:r w:rsidR="00675977" w:rsidRPr="001172F1">
              <w:rPr>
                <w:rFonts w:ascii="Calibri" w:hAnsi="Calibri" w:cs="Calibri"/>
                <w:b/>
                <w:sz w:val="22"/>
                <w:szCs w:val="22"/>
              </w:rPr>
              <w:t>Collaborative</w:t>
            </w:r>
            <w:r w:rsidR="00F56F60" w:rsidRPr="001172F1">
              <w:rPr>
                <w:rFonts w:ascii="Calibri" w:hAnsi="Calibri" w:cs="Calibri"/>
                <w:b/>
                <w:sz w:val="22"/>
                <w:szCs w:val="22"/>
              </w:rPr>
              <w:t xml:space="preserve"> Approach:</w:t>
            </w:r>
          </w:p>
          <w:p w14:paraId="5F8754FE" w14:textId="77777777" w:rsidR="00F56F60" w:rsidRPr="001172F1" w:rsidRDefault="00F56F60" w:rsidP="0055017D">
            <w:pPr>
              <w:contextualSpacing/>
              <w:rPr>
                <w:rFonts w:ascii="Calibri" w:hAnsi="Calibri" w:cs="Calibri"/>
                <w:b/>
                <w:sz w:val="22"/>
                <w:szCs w:val="22"/>
              </w:rPr>
            </w:pPr>
          </w:p>
        </w:tc>
      </w:tr>
      <w:tr w:rsidR="00E34319" w:rsidRPr="001172F1" w14:paraId="1BCB9AA6" w14:textId="77777777" w:rsidTr="00F56F60">
        <w:tc>
          <w:tcPr>
            <w:tcW w:w="5000" w:type="pct"/>
          </w:tcPr>
          <w:p w14:paraId="294FBCF4" w14:textId="77777777" w:rsidR="00E34319" w:rsidRDefault="00E34319" w:rsidP="0055017D">
            <w:pPr>
              <w:contextualSpacing/>
              <w:rPr>
                <w:rFonts w:ascii="Calibri" w:hAnsi="Calibri" w:cs="Calibri"/>
                <w:b/>
                <w:sz w:val="22"/>
                <w:szCs w:val="22"/>
              </w:rPr>
            </w:pPr>
          </w:p>
          <w:p w14:paraId="161A7DF0" w14:textId="4908D272" w:rsidR="00C64D94" w:rsidRDefault="00C17A74" w:rsidP="0055017D">
            <w:pPr>
              <w:contextualSpacing/>
              <w:rPr>
                <w:rFonts w:ascii="Calibri" w:hAnsi="Calibri" w:cs="Calibri"/>
                <w:sz w:val="22"/>
                <w:szCs w:val="22"/>
              </w:rPr>
            </w:pPr>
            <w:r>
              <w:rPr>
                <w:rFonts w:ascii="Calibri" w:hAnsi="Calibri" w:cs="Calibri"/>
                <w:sz w:val="22"/>
                <w:szCs w:val="22"/>
              </w:rPr>
              <w:lastRenderedPageBreak/>
              <w:t xml:space="preserve">Whilst </w:t>
            </w:r>
            <w:r w:rsidR="00172DF9">
              <w:rPr>
                <w:rFonts w:ascii="Calibri" w:hAnsi="Calibri" w:cs="Calibri"/>
                <w:sz w:val="22"/>
                <w:szCs w:val="22"/>
              </w:rPr>
              <w:t>we</w:t>
            </w:r>
            <w:r>
              <w:rPr>
                <w:rFonts w:ascii="Calibri" w:hAnsi="Calibri" w:cs="Calibri"/>
                <w:sz w:val="22"/>
                <w:szCs w:val="22"/>
              </w:rPr>
              <w:t xml:space="preserve"> had worked together prior to the</w:t>
            </w:r>
            <w:r w:rsidR="00FF5BD4">
              <w:rPr>
                <w:rFonts w:ascii="Calibri" w:hAnsi="Calibri" w:cs="Calibri"/>
                <w:sz w:val="22"/>
                <w:szCs w:val="22"/>
              </w:rPr>
              <w:t xml:space="preserve"> work</w:t>
            </w:r>
            <w:r w:rsidR="0084035A">
              <w:rPr>
                <w:rFonts w:ascii="Calibri" w:hAnsi="Calibri" w:cs="Calibri"/>
                <w:sz w:val="22"/>
                <w:szCs w:val="22"/>
              </w:rPr>
              <w:t xml:space="preserve"> </w:t>
            </w:r>
            <w:r>
              <w:rPr>
                <w:rFonts w:ascii="Calibri" w:hAnsi="Calibri" w:cs="Calibri"/>
                <w:sz w:val="22"/>
                <w:szCs w:val="22"/>
              </w:rPr>
              <w:t>detailed below,</w:t>
            </w:r>
            <w:r w:rsidR="00FF5BD4">
              <w:rPr>
                <w:rFonts w:ascii="Calibri" w:hAnsi="Calibri" w:cs="Calibri"/>
                <w:sz w:val="22"/>
                <w:szCs w:val="22"/>
              </w:rPr>
              <w:t xml:space="preserve"> we had not worked </w:t>
            </w:r>
            <w:r w:rsidR="00363F92">
              <w:rPr>
                <w:rFonts w:ascii="Calibri" w:hAnsi="Calibri" w:cs="Calibri"/>
                <w:sz w:val="22"/>
                <w:szCs w:val="22"/>
              </w:rPr>
              <w:t>collaboratively</w:t>
            </w:r>
            <w:r w:rsidR="009C6C83">
              <w:rPr>
                <w:rFonts w:ascii="Calibri" w:hAnsi="Calibri" w:cs="Calibri"/>
                <w:sz w:val="22"/>
                <w:szCs w:val="22"/>
              </w:rPr>
              <w:t xml:space="preserve"> in order to d</w:t>
            </w:r>
            <w:r w:rsidR="00FF5BD4">
              <w:rPr>
                <w:rFonts w:ascii="Calibri" w:hAnsi="Calibri" w:cs="Calibri"/>
                <w:sz w:val="22"/>
                <w:szCs w:val="22"/>
              </w:rPr>
              <w:t xml:space="preserve">eliver such an interdependent aim. </w:t>
            </w:r>
            <w:r w:rsidR="004265C0">
              <w:rPr>
                <w:rFonts w:ascii="Calibri" w:hAnsi="Calibri" w:cs="Calibri"/>
                <w:sz w:val="22"/>
                <w:szCs w:val="22"/>
              </w:rPr>
              <w:t>Our</w:t>
            </w:r>
            <w:r w:rsidR="00FF5BD4">
              <w:rPr>
                <w:rFonts w:ascii="Calibri" w:hAnsi="Calibri" w:cs="Calibri"/>
                <w:sz w:val="22"/>
                <w:szCs w:val="22"/>
              </w:rPr>
              <w:t xml:space="preserve"> aim was to</w:t>
            </w:r>
            <w:r w:rsidR="004265C0">
              <w:rPr>
                <w:rFonts w:ascii="Calibri" w:hAnsi="Calibri" w:cs="Calibri"/>
                <w:sz w:val="22"/>
                <w:szCs w:val="22"/>
              </w:rPr>
              <w:t xml:space="preserve"> enhance student engagement and the overall learning experience through a more effective use of PowerPoint</w:t>
            </w:r>
            <w:r w:rsidR="00FF5BD4">
              <w:rPr>
                <w:rFonts w:ascii="Calibri" w:hAnsi="Calibri" w:cs="Calibri"/>
                <w:sz w:val="22"/>
                <w:szCs w:val="22"/>
              </w:rPr>
              <w:t xml:space="preserve"> </w:t>
            </w:r>
            <w:r w:rsidR="004265C0">
              <w:rPr>
                <w:rFonts w:ascii="Calibri" w:hAnsi="Calibri" w:cs="Calibri"/>
                <w:sz w:val="22"/>
                <w:szCs w:val="22"/>
              </w:rPr>
              <w:t>to support our lectures and encourage more active</w:t>
            </w:r>
            <w:r w:rsidR="00331969">
              <w:rPr>
                <w:rFonts w:ascii="Calibri" w:hAnsi="Calibri" w:cs="Calibri"/>
                <w:sz w:val="22"/>
                <w:szCs w:val="22"/>
              </w:rPr>
              <w:t xml:space="preserve"> student</w:t>
            </w:r>
            <w:r w:rsidR="004265C0">
              <w:rPr>
                <w:rFonts w:ascii="Calibri" w:hAnsi="Calibri" w:cs="Calibri"/>
                <w:sz w:val="22"/>
                <w:szCs w:val="22"/>
              </w:rPr>
              <w:t xml:space="preserve"> learning. This required</w:t>
            </w:r>
            <w:r w:rsidR="00FF5BD4">
              <w:rPr>
                <w:rFonts w:ascii="Calibri" w:hAnsi="Calibri" w:cs="Calibri"/>
                <w:sz w:val="22"/>
                <w:szCs w:val="22"/>
              </w:rPr>
              <w:t xml:space="preserve"> a consistent</w:t>
            </w:r>
            <w:r w:rsidR="00331969">
              <w:rPr>
                <w:rFonts w:ascii="Calibri" w:hAnsi="Calibri" w:cs="Calibri"/>
                <w:sz w:val="22"/>
                <w:szCs w:val="22"/>
              </w:rPr>
              <w:t xml:space="preserve"> and coordinated</w:t>
            </w:r>
            <w:r w:rsidR="00FF5BD4">
              <w:rPr>
                <w:rFonts w:ascii="Calibri" w:hAnsi="Calibri" w:cs="Calibri"/>
                <w:sz w:val="22"/>
                <w:szCs w:val="22"/>
              </w:rPr>
              <w:t xml:space="preserve"> </w:t>
            </w:r>
            <w:r w:rsidR="004265C0">
              <w:rPr>
                <w:rFonts w:ascii="Calibri" w:hAnsi="Calibri" w:cs="Calibri"/>
                <w:sz w:val="22"/>
                <w:szCs w:val="22"/>
              </w:rPr>
              <w:t>approach across the modules delivered</w:t>
            </w:r>
            <w:r w:rsidR="00FF5BD4">
              <w:rPr>
                <w:rFonts w:ascii="Calibri" w:hAnsi="Calibri" w:cs="Calibri"/>
                <w:sz w:val="22"/>
                <w:szCs w:val="22"/>
              </w:rPr>
              <w:t>.</w:t>
            </w:r>
            <w:r w:rsidR="00112500">
              <w:rPr>
                <w:rFonts w:ascii="Calibri" w:hAnsi="Calibri" w:cs="Calibri"/>
                <w:sz w:val="22"/>
                <w:szCs w:val="22"/>
              </w:rPr>
              <w:t xml:space="preserve"> </w:t>
            </w:r>
            <w:r>
              <w:rPr>
                <w:rFonts w:ascii="Calibri" w:hAnsi="Calibri" w:cs="Calibri"/>
                <w:sz w:val="22"/>
                <w:szCs w:val="22"/>
              </w:rPr>
              <w:t xml:space="preserve">  Th</w:t>
            </w:r>
            <w:r w:rsidR="00B46DD1">
              <w:rPr>
                <w:rFonts w:ascii="Calibri" w:hAnsi="Calibri" w:cs="Calibri"/>
                <w:sz w:val="22"/>
                <w:szCs w:val="22"/>
              </w:rPr>
              <w:t xml:space="preserve">e team comprised of </w:t>
            </w:r>
            <w:r w:rsidR="00112500">
              <w:rPr>
                <w:rFonts w:ascii="Calibri" w:hAnsi="Calibri" w:cs="Calibri"/>
                <w:sz w:val="22"/>
                <w:szCs w:val="22"/>
              </w:rPr>
              <w:t xml:space="preserve">five </w:t>
            </w:r>
            <w:r w:rsidR="00B46DD1">
              <w:rPr>
                <w:rFonts w:ascii="Calibri" w:hAnsi="Calibri" w:cs="Calibri"/>
                <w:sz w:val="22"/>
                <w:szCs w:val="22"/>
              </w:rPr>
              <w:t>colleagues from the Department of Management</w:t>
            </w:r>
            <w:r w:rsidR="004265C0">
              <w:rPr>
                <w:rFonts w:ascii="Calibri" w:hAnsi="Calibri" w:cs="Calibri"/>
                <w:sz w:val="22"/>
                <w:szCs w:val="22"/>
              </w:rPr>
              <w:t xml:space="preserve"> and</w:t>
            </w:r>
            <w:r w:rsidR="00B46DD1">
              <w:rPr>
                <w:rFonts w:ascii="Calibri" w:hAnsi="Calibri" w:cs="Calibri"/>
                <w:sz w:val="22"/>
                <w:szCs w:val="22"/>
              </w:rPr>
              <w:t xml:space="preserve"> Leadership </w:t>
            </w:r>
            <w:r w:rsidR="004265C0">
              <w:rPr>
                <w:rFonts w:ascii="Calibri" w:hAnsi="Calibri" w:cs="Calibri"/>
                <w:sz w:val="22"/>
                <w:szCs w:val="22"/>
              </w:rPr>
              <w:t xml:space="preserve">(now Department of Management, Leadership </w:t>
            </w:r>
            <w:r w:rsidR="00B46DD1">
              <w:rPr>
                <w:rFonts w:ascii="Calibri" w:hAnsi="Calibri" w:cs="Calibri"/>
                <w:sz w:val="22"/>
                <w:szCs w:val="22"/>
              </w:rPr>
              <w:t>and Marketing</w:t>
            </w:r>
            <w:r w:rsidR="004265C0">
              <w:rPr>
                <w:rFonts w:ascii="Calibri" w:hAnsi="Calibri" w:cs="Calibri"/>
                <w:sz w:val="22"/>
                <w:szCs w:val="22"/>
              </w:rPr>
              <w:t>)</w:t>
            </w:r>
            <w:r w:rsidR="00B46DD1">
              <w:rPr>
                <w:rFonts w:ascii="Calibri" w:hAnsi="Calibri" w:cs="Calibri"/>
                <w:sz w:val="22"/>
                <w:szCs w:val="22"/>
              </w:rPr>
              <w:t>. Three of the members undertook the role of delivering the course material</w:t>
            </w:r>
            <w:r w:rsidR="00112500">
              <w:rPr>
                <w:rFonts w:ascii="Calibri" w:hAnsi="Calibri" w:cs="Calibri"/>
                <w:sz w:val="22"/>
                <w:szCs w:val="22"/>
              </w:rPr>
              <w:t>,</w:t>
            </w:r>
            <w:r w:rsidR="004636FC">
              <w:rPr>
                <w:rFonts w:ascii="Calibri" w:hAnsi="Calibri" w:cs="Calibri"/>
                <w:sz w:val="22"/>
                <w:szCs w:val="22"/>
              </w:rPr>
              <w:t xml:space="preserve"> </w:t>
            </w:r>
            <w:r w:rsidR="00B46DD1">
              <w:rPr>
                <w:rFonts w:ascii="Calibri" w:hAnsi="Calibri" w:cs="Calibri"/>
                <w:sz w:val="22"/>
                <w:szCs w:val="22"/>
              </w:rPr>
              <w:t>t</w:t>
            </w:r>
            <w:r>
              <w:rPr>
                <w:rFonts w:ascii="Calibri" w:hAnsi="Calibri" w:cs="Calibri"/>
                <w:sz w:val="22"/>
                <w:szCs w:val="22"/>
              </w:rPr>
              <w:t>he fourth act</w:t>
            </w:r>
            <w:r w:rsidR="00B46DD1">
              <w:rPr>
                <w:rFonts w:ascii="Calibri" w:hAnsi="Calibri" w:cs="Calibri"/>
                <w:sz w:val="22"/>
                <w:szCs w:val="22"/>
              </w:rPr>
              <w:t>ing</w:t>
            </w:r>
            <w:r>
              <w:rPr>
                <w:rFonts w:ascii="Calibri" w:hAnsi="Calibri" w:cs="Calibri"/>
                <w:sz w:val="22"/>
                <w:szCs w:val="22"/>
              </w:rPr>
              <w:t xml:space="preserve"> as an </w:t>
            </w:r>
            <w:r w:rsidR="00C858F6">
              <w:rPr>
                <w:rFonts w:ascii="Calibri" w:hAnsi="Calibri" w:cs="Calibri"/>
                <w:sz w:val="22"/>
                <w:szCs w:val="22"/>
              </w:rPr>
              <w:t>evaluator of the project</w:t>
            </w:r>
            <w:r w:rsidR="00112500">
              <w:rPr>
                <w:rFonts w:ascii="Calibri" w:hAnsi="Calibri" w:cs="Calibri"/>
                <w:sz w:val="22"/>
                <w:szCs w:val="22"/>
              </w:rPr>
              <w:t xml:space="preserve"> and the fifth as a critical friend</w:t>
            </w:r>
            <w:r w:rsidR="00C858F6">
              <w:rPr>
                <w:rFonts w:ascii="Calibri" w:hAnsi="Calibri" w:cs="Calibri"/>
                <w:sz w:val="22"/>
                <w:szCs w:val="22"/>
              </w:rPr>
              <w:t xml:space="preserve">. </w:t>
            </w:r>
            <w:r w:rsidR="00B46DD1">
              <w:rPr>
                <w:rFonts w:ascii="Calibri" w:hAnsi="Calibri" w:cs="Calibri"/>
                <w:sz w:val="22"/>
                <w:szCs w:val="22"/>
              </w:rPr>
              <w:t xml:space="preserve"> </w:t>
            </w:r>
          </w:p>
          <w:p w14:paraId="41B40A31" w14:textId="32F7D344" w:rsidR="001D4C0B" w:rsidRDefault="001D4C0B" w:rsidP="0055017D">
            <w:pPr>
              <w:contextualSpacing/>
              <w:rPr>
                <w:rFonts w:ascii="Calibri" w:hAnsi="Calibri" w:cs="Calibri"/>
                <w:sz w:val="22"/>
                <w:szCs w:val="22"/>
              </w:rPr>
            </w:pPr>
          </w:p>
          <w:p w14:paraId="2C28F534" w14:textId="6FF1AA9D" w:rsidR="00112500" w:rsidRDefault="00CB4573" w:rsidP="0055017D">
            <w:pPr>
              <w:contextualSpacing/>
              <w:rPr>
                <w:rFonts w:ascii="Calibri" w:hAnsi="Calibri" w:cs="Calibri"/>
                <w:sz w:val="22"/>
                <w:szCs w:val="22"/>
              </w:rPr>
            </w:pPr>
            <w:r>
              <w:rPr>
                <w:rFonts w:ascii="Calibri" w:hAnsi="Calibri" w:cs="Calibri"/>
                <w:sz w:val="22"/>
                <w:szCs w:val="22"/>
              </w:rPr>
              <w:t>We</w:t>
            </w:r>
            <w:r w:rsidR="001D4C0B">
              <w:rPr>
                <w:rFonts w:ascii="Calibri" w:hAnsi="Calibri" w:cs="Calibri"/>
                <w:sz w:val="22"/>
                <w:szCs w:val="22"/>
              </w:rPr>
              <w:t xml:space="preserve"> met regularly to plan the delivery of the modules to ensure consistency </w:t>
            </w:r>
            <w:r w:rsidR="00331969">
              <w:rPr>
                <w:rFonts w:ascii="Calibri" w:hAnsi="Calibri" w:cs="Calibri"/>
                <w:sz w:val="22"/>
                <w:szCs w:val="22"/>
              </w:rPr>
              <w:t>around</w:t>
            </w:r>
            <w:r w:rsidR="004265C0">
              <w:rPr>
                <w:rFonts w:ascii="Calibri" w:hAnsi="Calibri" w:cs="Calibri"/>
                <w:sz w:val="22"/>
                <w:szCs w:val="22"/>
              </w:rPr>
              <w:t xml:space="preserve"> the</w:t>
            </w:r>
            <w:r w:rsidR="001D4C0B">
              <w:rPr>
                <w:rFonts w:ascii="Calibri" w:hAnsi="Calibri" w:cs="Calibri"/>
                <w:sz w:val="22"/>
                <w:szCs w:val="22"/>
              </w:rPr>
              <w:t xml:space="preserve"> use of </w:t>
            </w:r>
            <w:r w:rsidR="004636FC">
              <w:rPr>
                <w:rFonts w:ascii="Calibri" w:hAnsi="Calibri" w:cs="Calibri"/>
                <w:sz w:val="22"/>
                <w:szCs w:val="22"/>
              </w:rPr>
              <w:t>PowerPoint</w:t>
            </w:r>
            <w:r w:rsidR="00331969">
              <w:rPr>
                <w:rFonts w:ascii="Calibri" w:hAnsi="Calibri" w:cs="Calibri"/>
                <w:sz w:val="22"/>
                <w:szCs w:val="22"/>
              </w:rPr>
              <w:t xml:space="preserve">, </w:t>
            </w:r>
            <w:r w:rsidR="001D4C0B">
              <w:rPr>
                <w:rFonts w:ascii="Calibri" w:hAnsi="Calibri" w:cs="Calibri"/>
                <w:sz w:val="22"/>
                <w:szCs w:val="22"/>
              </w:rPr>
              <w:t>development of the Active Learning sheets (see below)</w:t>
            </w:r>
            <w:r w:rsidR="00331969">
              <w:rPr>
                <w:rFonts w:ascii="Calibri" w:hAnsi="Calibri" w:cs="Calibri"/>
                <w:sz w:val="22"/>
                <w:szCs w:val="22"/>
              </w:rPr>
              <w:t xml:space="preserve"> and the language used</w:t>
            </w:r>
            <w:r w:rsidR="001D4C0B">
              <w:rPr>
                <w:rFonts w:ascii="Calibri" w:hAnsi="Calibri" w:cs="Calibri"/>
                <w:sz w:val="22"/>
                <w:szCs w:val="22"/>
              </w:rPr>
              <w:t xml:space="preserve">. This collaborative effort was especially notable as the project was implemented across three different types of module (one </w:t>
            </w:r>
            <w:r w:rsidR="00C273F0">
              <w:rPr>
                <w:rFonts w:ascii="Calibri" w:hAnsi="Calibri" w:cs="Calibri"/>
                <w:sz w:val="22"/>
                <w:szCs w:val="22"/>
              </w:rPr>
              <w:t>skill</w:t>
            </w:r>
            <w:r w:rsidR="00331969">
              <w:rPr>
                <w:rFonts w:ascii="Calibri" w:hAnsi="Calibri" w:cs="Calibri"/>
                <w:sz w:val="22"/>
                <w:szCs w:val="22"/>
              </w:rPr>
              <w:t>s</w:t>
            </w:r>
            <w:r w:rsidR="001D4C0B">
              <w:rPr>
                <w:rFonts w:ascii="Calibri" w:hAnsi="Calibri" w:cs="Calibri"/>
                <w:sz w:val="22"/>
                <w:szCs w:val="22"/>
              </w:rPr>
              <w:t xml:space="preserve"> based, one largely quantitative, one more qualitative in nature).  </w:t>
            </w:r>
            <w:r w:rsidR="00112500">
              <w:rPr>
                <w:rFonts w:ascii="Calibri" w:hAnsi="Calibri" w:cs="Calibri"/>
                <w:sz w:val="22"/>
                <w:szCs w:val="22"/>
              </w:rPr>
              <w:t xml:space="preserve">The team had to collaborate to </w:t>
            </w:r>
            <w:r w:rsidR="004265C0">
              <w:rPr>
                <w:rFonts w:ascii="Calibri" w:hAnsi="Calibri" w:cs="Calibri"/>
                <w:sz w:val="22"/>
                <w:szCs w:val="22"/>
              </w:rPr>
              <w:t>develop</w:t>
            </w:r>
            <w:r w:rsidR="00331969">
              <w:rPr>
                <w:rFonts w:ascii="Calibri" w:hAnsi="Calibri" w:cs="Calibri"/>
                <w:sz w:val="22"/>
                <w:szCs w:val="22"/>
              </w:rPr>
              <w:t xml:space="preserve"> and test</w:t>
            </w:r>
            <w:r w:rsidR="00112500">
              <w:rPr>
                <w:rFonts w:ascii="Calibri" w:hAnsi="Calibri" w:cs="Calibri"/>
                <w:sz w:val="22"/>
                <w:szCs w:val="22"/>
              </w:rPr>
              <w:t xml:space="preserve"> an approach that would work across these substantially different forms of module content. </w:t>
            </w:r>
            <w:r w:rsidR="00331969">
              <w:rPr>
                <w:rFonts w:ascii="Calibri" w:hAnsi="Calibri" w:cs="Calibri"/>
                <w:sz w:val="22"/>
                <w:szCs w:val="22"/>
              </w:rPr>
              <w:t xml:space="preserve"> </w:t>
            </w:r>
            <w:r w:rsidR="00112500">
              <w:rPr>
                <w:rFonts w:ascii="Calibri" w:hAnsi="Calibri" w:cs="Calibri"/>
                <w:sz w:val="22"/>
                <w:szCs w:val="22"/>
              </w:rPr>
              <w:t xml:space="preserve">We each struggled in developing the materials in the early weeks and found the best way was to redesign our delivery materials for the initial weeks as </w:t>
            </w:r>
            <w:r w:rsidR="00331969">
              <w:rPr>
                <w:rFonts w:ascii="Calibri" w:hAnsi="Calibri" w:cs="Calibri"/>
                <w:sz w:val="22"/>
                <w:szCs w:val="22"/>
              </w:rPr>
              <w:t xml:space="preserve">a </w:t>
            </w:r>
            <w:r w:rsidR="00112500">
              <w:rPr>
                <w:rFonts w:ascii="Calibri" w:hAnsi="Calibri" w:cs="Calibri"/>
                <w:sz w:val="22"/>
                <w:szCs w:val="22"/>
              </w:rPr>
              <w:t>group rather than as individual module coordinators.</w:t>
            </w:r>
          </w:p>
          <w:p w14:paraId="335227E7" w14:textId="77777777" w:rsidR="00112500" w:rsidRDefault="00112500" w:rsidP="0055017D">
            <w:pPr>
              <w:contextualSpacing/>
              <w:rPr>
                <w:rFonts w:ascii="Calibri" w:hAnsi="Calibri" w:cs="Calibri"/>
                <w:sz w:val="22"/>
                <w:szCs w:val="22"/>
              </w:rPr>
            </w:pPr>
          </w:p>
          <w:p w14:paraId="6870ACE5" w14:textId="252B42B8" w:rsidR="001D4C0B" w:rsidRDefault="004265C0" w:rsidP="0055017D">
            <w:pPr>
              <w:contextualSpacing/>
              <w:rPr>
                <w:rFonts w:ascii="Calibri" w:hAnsi="Calibri" w:cs="Calibri"/>
                <w:sz w:val="22"/>
                <w:szCs w:val="22"/>
              </w:rPr>
            </w:pPr>
            <w:r>
              <w:rPr>
                <w:rFonts w:ascii="Calibri" w:hAnsi="Calibri" w:cs="Calibri"/>
                <w:sz w:val="22"/>
                <w:szCs w:val="22"/>
              </w:rPr>
              <w:t>W</w:t>
            </w:r>
            <w:r w:rsidR="001D4C0B">
              <w:rPr>
                <w:rFonts w:ascii="Calibri" w:hAnsi="Calibri" w:cs="Calibri"/>
                <w:sz w:val="22"/>
                <w:szCs w:val="22"/>
              </w:rPr>
              <w:t xml:space="preserve">e held regular check-in meetings throughout the semester to support one another </w:t>
            </w:r>
            <w:r>
              <w:rPr>
                <w:rFonts w:ascii="Calibri" w:hAnsi="Calibri" w:cs="Calibri"/>
                <w:sz w:val="22"/>
                <w:szCs w:val="22"/>
              </w:rPr>
              <w:t>as challenges, ideas and opportunities emerged</w:t>
            </w:r>
            <w:r w:rsidR="00331969">
              <w:rPr>
                <w:rFonts w:ascii="Calibri" w:hAnsi="Calibri" w:cs="Calibri"/>
                <w:sz w:val="22"/>
                <w:szCs w:val="22"/>
              </w:rPr>
              <w:t>.</w:t>
            </w:r>
            <w:r w:rsidR="00C858F6">
              <w:rPr>
                <w:rFonts w:ascii="Calibri" w:hAnsi="Calibri" w:cs="Calibri"/>
                <w:sz w:val="22"/>
                <w:szCs w:val="22"/>
              </w:rPr>
              <w:t xml:space="preserve"> </w:t>
            </w:r>
          </w:p>
          <w:p w14:paraId="79FF5FB0" w14:textId="77777777" w:rsidR="00E74AF4" w:rsidRDefault="00E74AF4" w:rsidP="0055017D">
            <w:pPr>
              <w:contextualSpacing/>
              <w:rPr>
                <w:rFonts w:ascii="Calibri" w:hAnsi="Calibri" w:cs="Calibri"/>
                <w:sz w:val="22"/>
                <w:szCs w:val="22"/>
              </w:rPr>
            </w:pPr>
          </w:p>
          <w:p w14:paraId="31206880" w14:textId="41AF718C" w:rsidR="001C22B5" w:rsidRPr="00C273F0" w:rsidRDefault="00112500" w:rsidP="0055017D">
            <w:pPr>
              <w:contextualSpacing/>
              <w:rPr>
                <w:rFonts w:ascii="Calibri" w:hAnsi="Calibri" w:cstheme="minorHAnsi"/>
                <w:color w:val="000000" w:themeColor="text1"/>
                <w:sz w:val="22"/>
                <w:szCs w:val="22"/>
                <w:lang w:val="en-US"/>
              </w:rPr>
            </w:pPr>
            <w:r>
              <w:rPr>
                <w:rFonts w:ascii="Calibri" w:hAnsi="Calibri" w:cstheme="minorHAnsi"/>
                <w:color w:val="000000" w:themeColor="text1"/>
                <w:sz w:val="22"/>
                <w:szCs w:val="22"/>
                <w:lang w:val="en-US"/>
              </w:rPr>
              <w:t>We involved the students in the initiative through two</w:t>
            </w:r>
            <w:r w:rsidR="00CB4573">
              <w:rPr>
                <w:rFonts w:ascii="Calibri" w:hAnsi="Calibri" w:cstheme="minorHAnsi"/>
                <w:color w:val="000000" w:themeColor="text1"/>
                <w:sz w:val="22"/>
                <w:szCs w:val="22"/>
                <w:lang w:val="en-US"/>
              </w:rPr>
              <w:t xml:space="preserve"> focus group</w:t>
            </w:r>
            <w:r>
              <w:rPr>
                <w:rFonts w:ascii="Calibri" w:hAnsi="Calibri" w:cstheme="minorHAnsi"/>
                <w:color w:val="000000" w:themeColor="text1"/>
                <w:sz w:val="22"/>
                <w:szCs w:val="22"/>
                <w:lang w:val="en-US"/>
              </w:rPr>
              <w:t xml:space="preserve">s. The first </w:t>
            </w:r>
            <w:r w:rsidR="00331969">
              <w:rPr>
                <w:rFonts w:ascii="Calibri" w:hAnsi="Calibri" w:cstheme="minorHAnsi"/>
                <w:color w:val="000000" w:themeColor="text1"/>
                <w:sz w:val="22"/>
                <w:szCs w:val="22"/>
                <w:lang w:val="en-US"/>
              </w:rPr>
              <w:t>was with</w:t>
            </w:r>
            <w:r>
              <w:rPr>
                <w:rFonts w:ascii="Calibri" w:hAnsi="Calibri" w:cstheme="minorHAnsi"/>
                <w:color w:val="000000" w:themeColor="text1"/>
                <w:sz w:val="22"/>
                <w:szCs w:val="22"/>
                <w:lang w:val="en-US"/>
              </w:rPr>
              <w:t xml:space="preserve"> students progressing into year 2 who reflected on their experience. The second </w:t>
            </w:r>
            <w:r w:rsidR="00331969">
              <w:rPr>
                <w:rFonts w:ascii="Calibri" w:hAnsi="Calibri" w:cstheme="minorHAnsi"/>
                <w:color w:val="000000" w:themeColor="text1"/>
                <w:sz w:val="22"/>
                <w:szCs w:val="22"/>
                <w:lang w:val="en-US"/>
              </w:rPr>
              <w:t>involved</w:t>
            </w:r>
            <w:r>
              <w:rPr>
                <w:rFonts w:ascii="Calibri" w:hAnsi="Calibri" w:cstheme="minorHAnsi"/>
                <w:color w:val="000000" w:themeColor="text1"/>
                <w:sz w:val="22"/>
                <w:szCs w:val="22"/>
                <w:lang w:val="en-US"/>
              </w:rPr>
              <w:t xml:space="preserve"> th</w:t>
            </w:r>
            <w:r w:rsidR="00331969">
              <w:rPr>
                <w:rFonts w:ascii="Calibri" w:hAnsi="Calibri" w:cstheme="minorHAnsi"/>
                <w:color w:val="000000" w:themeColor="text1"/>
                <w:sz w:val="22"/>
                <w:szCs w:val="22"/>
                <w:lang w:val="en-US"/>
              </w:rPr>
              <w:t>ose</w:t>
            </w:r>
            <w:r>
              <w:rPr>
                <w:rFonts w:ascii="Calibri" w:hAnsi="Calibri" w:cstheme="minorHAnsi"/>
                <w:color w:val="000000" w:themeColor="text1"/>
                <w:sz w:val="22"/>
                <w:szCs w:val="22"/>
                <w:lang w:val="en-US"/>
              </w:rPr>
              <w:t xml:space="preserve"> students who experienced the new approach at the end of their first semester. We also recruited a</w:t>
            </w:r>
            <w:r w:rsidR="00CB4573">
              <w:rPr>
                <w:rFonts w:ascii="Calibri" w:hAnsi="Calibri" w:cstheme="minorHAnsi"/>
                <w:color w:val="000000" w:themeColor="text1"/>
                <w:sz w:val="22"/>
                <w:szCs w:val="22"/>
                <w:lang w:val="en-US"/>
              </w:rPr>
              <w:t xml:space="preserve"> student partner</w:t>
            </w:r>
            <w:r>
              <w:rPr>
                <w:rFonts w:ascii="Calibri" w:hAnsi="Calibri" w:cstheme="minorHAnsi"/>
                <w:color w:val="000000" w:themeColor="text1"/>
                <w:sz w:val="22"/>
                <w:szCs w:val="22"/>
                <w:lang w:val="en-US"/>
              </w:rPr>
              <w:t xml:space="preserve"> who provided insight across the project. S</w:t>
            </w:r>
            <w:r w:rsidR="006C6907">
              <w:rPr>
                <w:rFonts w:ascii="Calibri" w:hAnsi="Calibri" w:cstheme="minorHAnsi"/>
                <w:color w:val="000000" w:themeColor="text1"/>
                <w:sz w:val="22"/>
                <w:szCs w:val="22"/>
                <w:lang w:val="en-US"/>
              </w:rPr>
              <w:t>t</w:t>
            </w:r>
            <w:r w:rsidR="006C6907" w:rsidRPr="00D07379">
              <w:rPr>
                <w:rFonts w:ascii="Calibri" w:hAnsi="Calibri" w:cstheme="minorHAnsi"/>
                <w:color w:val="000000" w:themeColor="text1"/>
                <w:sz w:val="22"/>
                <w:szCs w:val="22"/>
                <w:lang w:val="en-US"/>
              </w:rPr>
              <w:t>udents</w:t>
            </w:r>
            <w:r>
              <w:rPr>
                <w:rFonts w:ascii="Calibri" w:hAnsi="Calibri" w:cstheme="minorHAnsi"/>
                <w:color w:val="000000" w:themeColor="text1"/>
                <w:sz w:val="22"/>
                <w:szCs w:val="22"/>
                <w:lang w:val="en-US"/>
              </w:rPr>
              <w:t xml:space="preserve"> from the first focus group</w:t>
            </w:r>
            <w:r w:rsidR="006C6907" w:rsidRPr="00D07379">
              <w:rPr>
                <w:rFonts w:ascii="Calibri" w:hAnsi="Calibri" w:cstheme="minorHAnsi"/>
                <w:color w:val="000000" w:themeColor="text1"/>
                <w:sz w:val="22"/>
                <w:szCs w:val="22"/>
                <w:lang w:val="en-US"/>
              </w:rPr>
              <w:t xml:space="preserve"> reported </w:t>
            </w:r>
            <w:r w:rsidR="006C6907">
              <w:rPr>
                <w:rFonts w:ascii="Calibri" w:hAnsi="Calibri" w:cstheme="minorHAnsi"/>
                <w:color w:val="000000" w:themeColor="text1"/>
                <w:sz w:val="22"/>
                <w:szCs w:val="22"/>
                <w:lang w:val="en-US"/>
              </w:rPr>
              <w:t>an</w:t>
            </w:r>
            <w:r w:rsidR="006C6907" w:rsidRPr="00D07379">
              <w:rPr>
                <w:rFonts w:ascii="Calibri" w:hAnsi="Calibri" w:cstheme="minorHAnsi"/>
                <w:color w:val="000000" w:themeColor="text1"/>
                <w:sz w:val="22"/>
                <w:szCs w:val="22"/>
                <w:lang w:val="en-US"/>
              </w:rPr>
              <w:t xml:space="preserve"> expectation that PowerPoint would be used</w:t>
            </w:r>
            <w:r w:rsidR="006C6907">
              <w:rPr>
                <w:rFonts w:ascii="Calibri" w:hAnsi="Calibri" w:cstheme="minorHAnsi"/>
                <w:color w:val="000000" w:themeColor="text1"/>
                <w:sz w:val="22"/>
                <w:szCs w:val="22"/>
                <w:lang w:val="en-US"/>
              </w:rPr>
              <w:t xml:space="preserve"> and </w:t>
            </w:r>
            <w:r w:rsidR="006C6907" w:rsidRPr="00D07379">
              <w:rPr>
                <w:rFonts w:ascii="Calibri" w:hAnsi="Calibri" w:cstheme="minorHAnsi"/>
                <w:color w:val="000000" w:themeColor="text1"/>
                <w:sz w:val="22"/>
                <w:szCs w:val="22"/>
                <w:lang w:val="en-US"/>
              </w:rPr>
              <w:t>that it provided a structure to the lecture</w:t>
            </w:r>
            <w:r w:rsidR="00331969">
              <w:rPr>
                <w:rFonts w:ascii="Calibri" w:hAnsi="Calibri" w:cstheme="minorHAnsi"/>
                <w:color w:val="000000" w:themeColor="text1"/>
                <w:sz w:val="22"/>
                <w:szCs w:val="22"/>
                <w:lang w:val="en-US"/>
              </w:rPr>
              <w:t>,</w:t>
            </w:r>
            <w:r w:rsidR="006C6907" w:rsidRPr="00D07379">
              <w:rPr>
                <w:rFonts w:ascii="Calibri" w:hAnsi="Calibri" w:cstheme="minorHAnsi"/>
                <w:color w:val="000000" w:themeColor="text1"/>
                <w:sz w:val="22"/>
                <w:szCs w:val="22"/>
                <w:lang w:val="en-US"/>
              </w:rPr>
              <w:t xml:space="preserve"> adding that it allowed them to re-join a lecture should they get lost or check a point they had missed</w:t>
            </w:r>
            <w:r>
              <w:rPr>
                <w:rFonts w:ascii="Calibri" w:hAnsi="Calibri" w:cstheme="minorHAnsi"/>
                <w:color w:val="000000" w:themeColor="text1"/>
                <w:sz w:val="22"/>
                <w:szCs w:val="22"/>
                <w:lang w:val="en-US"/>
              </w:rPr>
              <w:t xml:space="preserve"> (this directly led to the creation of Active Learning</w:t>
            </w:r>
            <w:r w:rsidR="004265C0">
              <w:rPr>
                <w:rFonts w:ascii="Calibri" w:hAnsi="Calibri" w:cstheme="minorHAnsi"/>
                <w:color w:val="000000" w:themeColor="text1"/>
                <w:sz w:val="22"/>
                <w:szCs w:val="22"/>
                <w:lang w:val="en-US"/>
              </w:rPr>
              <w:t xml:space="preserve"> </w:t>
            </w:r>
            <w:r>
              <w:rPr>
                <w:rFonts w:ascii="Calibri" w:hAnsi="Calibri" w:cstheme="minorHAnsi"/>
                <w:color w:val="000000" w:themeColor="text1"/>
                <w:sz w:val="22"/>
                <w:szCs w:val="22"/>
                <w:lang w:val="en-US"/>
              </w:rPr>
              <w:t>sheets)</w:t>
            </w:r>
            <w:r w:rsidR="006C6907" w:rsidRPr="00D07379">
              <w:rPr>
                <w:rFonts w:ascii="Calibri" w:hAnsi="Calibri" w:cstheme="minorHAnsi"/>
                <w:color w:val="000000" w:themeColor="text1"/>
                <w:sz w:val="22"/>
                <w:szCs w:val="22"/>
                <w:lang w:val="en-US"/>
              </w:rPr>
              <w:t>. There was a consensus among the students that they didn’t want excessive text in the slides or a de facto textbook chapter</w:t>
            </w:r>
            <w:r>
              <w:rPr>
                <w:rFonts w:ascii="Calibri" w:hAnsi="Calibri" w:cstheme="minorHAnsi"/>
                <w:color w:val="000000" w:themeColor="text1"/>
                <w:sz w:val="22"/>
                <w:szCs w:val="22"/>
                <w:lang w:val="en-US"/>
              </w:rPr>
              <w:t>, supporting our own intuition and reading</w:t>
            </w:r>
            <w:r w:rsidR="006C6907" w:rsidRPr="00D07379">
              <w:rPr>
                <w:rFonts w:ascii="Calibri" w:hAnsi="Calibri" w:cstheme="minorHAnsi"/>
                <w:color w:val="000000" w:themeColor="text1"/>
                <w:sz w:val="22"/>
                <w:szCs w:val="22"/>
                <w:lang w:val="en-US"/>
              </w:rPr>
              <w:t xml:space="preserve">. They cited the best lecturers’ slides to be concise; </w:t>
            </w:r>
            <w:r w:rsidR="00331969">
              <w:rPr>
                <w:rFonts w:ascii="Calibri" w:hAnsi="Calibri" w:cstheme="minorHAnsi"/>
                <w:color w:val="000000" w:themeColor="text1"/>
                <w:sz w:val="22"/>
                <w:szCs w:val="22"/>
                <w:lang w:val="en-US"/>
              </w:rPr>
              <w:t>mentioning particularly</w:t>
            </w:r>
            <w:r w:rsidR="006C6907" w:rsidRPr="00D07379">
              <w:rPr>
                <w:rFonts w:ascii="Calibri" w:hAnsi="Calibri" w:cstheme="minorHAnsi"/>
                <w:color w:val="000000" w:themeColor="text1"/>
                <w:sz w:val="22"/>
                <w:szCs w:val="22"/>
                <w:lang w:val="en-US"/>
              </w:rPr>
              <w:t xml:space="preserve"> one lecturer whose slides would “just be key words and then he would talk about them” or another who used the slides: “like a skeleton… and then embellished their own [content]”</w:t>
            </w:r>
            <w:r w:rsidR="001D4C0B">
              <w:rPr>
                <w:rFonts w:ascii="Calibri" w:hAnsi="Calibri" w:cstheme="minorHAnsi"/>
                <w:color w:val="000000" w:themeColor="text1"/>
                <w:sz w:val="22"/>
                <w:szCs w:val="22"/>
                <w:lang w:val="en-US"/>
              </w:rPr>
              <w:t xml:space="preserve">.  This </w:t>
            </w:r>
            <w:r>
              <w:rPr>
                <w:rFonts w:ascii="Calibri" w:hAnsi="Calibri" w:cstheme="minorHAnsi"/>
                <w:color w:val="000000" w:themeColor="text1"/>
                <w:sz w:val="22"/>
                <w:szCs w:val="22"/>
                <w:lang w:val="en-US"/>
              </w:rPr>
              <w:t>gave us the confidence</w:t>
            </w:r>
            <w:r w:rsidR="004265C0">
              <w:rPr>
                <w:rFonts w:ascii="Calibri" w:hAnsi="Calibri" w:cstheme="minorHAnsi"/>
                <w:color w:val="000000" w:themeColor="text1"/>
                <w:sz w:val="22"/>
                <w:szCs w:val="22"/>
                <w:lang w:val="en-US"/>
              </w:rPr>
              <w:t xml:space="preserve"> </w:t>
            </w:r>
            <w:r w:rsidR="001D4C0B">
              <w:rPr>
                <w:rFonts w:ascii="Calibri" w:hAnsi="Calibri" w:cstheme="minorHAnsi"/>
                <w:color w:val="000000" w:themeColor="text1"/>
                <w:sz w:val="22"/>
                <w:szCs w:val="22"/>
                <w:lang w:val="en-US"/>
              </w:rPr>
              <w:t xml:space="preserve">to develop </w:t>
            </w:r>
            <w:r w:rsidR="004265C0">
              <w:rPr>
                <w:rFonts w:ascii="Calibri" w:hAnsi="Calibri" w:cstheme="minorHAnsi"/>
                <w:color w:val="000000" w:themeColor="text1"/>
                <w:sz w:val="22"/>
                <w:szCs w:val="22"/>
                <w:lang w:val="en-US"/>
              </w:rPr>
              <w:t xml:space="preserve">and implement </w:t>
            </w:r>
            <w:r>
              <w:rPr>
                <w:rFonts w:ascii="Calibri" w:hAnsi="Calibri" w:cstheme="minorHAnsi"/>
                <w:color w:val="000000" w:themeColor="text1"/>
                <w:sz w:val="22"/>
                <w:szCs w:val="22"/>
                <w:lang w:val="en-US"/>
              </w:rPr>
              <w:t xml:space="preserve">our </w:t>
            </w:r>
            <w:r w:rsidR="004265C0">
              <w:rPr>
                <w:rFonts w:ascii="Calibri" w:hAnsi="Calibri" w:cstheme="minorHAnsi"/>
                <w:color w:val="000000" w:themeColor="text1"/>
                <w:sz w:val="22"/>
                <w:szCs w:val="22"/>
                <w:lang w:val="en-US"/>
              </w:rPr>
              <w:t>ideas.</w:t>
            </w:r>
            <w:r w:rsidR="00C273F0">
              <w:rPr>
                <w:rFonts w:ascii="Calibri" w:hAnsi="Calibri" w:cstheme="minorHAnsi"/>
                <w:color w:val="000000" w:themeColor="text1"/>
                <w:sz w:val="22"/>
                <w:szCs w:val="22"/>
                <w:lang w:val="en-US"/>
              </w:rPr>
              <w:t xml:space="preserve"> </w:t>
            </w:r>
          </w:p>
          <w:p w14:paraId="5874273C" w14:textId="77777777" w:rsidR="00E74AF4" w:rsidRDefault="00E74AF4" w:rsidP="0055017D">
            <w:pPr>
              <w:contextualSpacing/>
              <w:rPr>
                <w:rFonts w:ascii="Calibri" w:hAnsi="Calibri" w:cs="Calibri"/>
                <w:sz w:val="22"/>
                <w:szCs w:val="22"/>
              </w:rPr>
            </w:pPr>
          </w:p>
          <w:p w14:paraId="5F7269AE" w14:textId="5148281B" w:rsidR="00C64D94" w:rsidRDefault="00C64D94" w:rsidP="0055017D">
            <w:pPr>
              <w:contextualSpacing/>
              <w:rPr>
                <w:rFonts w:ascii="Calibri" w:hAnsi="Calibri" w:cs="Calibri"/>
                <w:sz w:val="22"/>
                <w:szCs w:val="22"/>
              </w:rPr>
            </w:pPr>
            <w:r w:rsidRPr="00C64D94">
              <w:rPr>
                <w:rFonts w:ascii="Calibri" w:hAnsi="Calibri" w:cs="Calibri"/>
                <w:sz w:val="22"/>
                <w:szCs w:val="22"/>
              </w:rPr>
              <w:t>The student partner for this project was Amy-Joy McConville, final year BSc (Hons) HRM student as we did not wish to use a student from within the pilot group.</w:t>
            </w:r>
            <w:r w:rsidR="001D4C0B">
              <w:rPr>
                <w:rFonts w:ascii="Calibri" w:hAnsi="Calibri" w:cs="Calibri"/>
                <w:sz w:val="22"/>
                <w:szCs w:val="22"/>
              </w:rPr>
              <w:t xml:space="preserve">  Amy-Joy inputted her experience across </w:t>
            </w:r>
            <w:r w:rsidR="001C22B5">
              <w:rPr>
                <w:rFonts w:ascii="Calibri" w:hAnsi="Calibri" w:cs="Calibri"/>
                <w:sz w:val="22"/>
                <w:szCs w:val="22"/>
              </w:rPr>
              <w:t>the four years of her degree and shared knowledge on both good and bad practice alike.  This in turn allowed the development of materials to be taken from both staff and student perspectives on ‘what works’.</w:t>
            </w:r>
          </w:p>
          <w:p w14:paraId="516B4890" w14:textId="73109D60" w:rsidR="00C64D94" w:rsidRPr="001172F1" w:rsidRDefault="00C64D94" w:rsidP="004636FC">
            <w:pPr>
              <w:contextualSpacing/>
              <w:rPr>
                <w:rFonts w:ascii="Calibri" w:hAnsi="Calibri" w:cs="Calibri"/>
                <w:b/>
                <w:sz w:val="22"/>
                <w:szCs w:val="22"/>
              </w:rPr>
            </w:pPr>
          </w:p>
        </w:tc>
      </w:tr>
      <w:tr w:rsidR="00F56F60" w:rsidRPr="001172F1" w14:paraId="19220DF0" w14:textId="77777777" w:rsidTr="00F56F60">
        <w:tc>
          <w:tcPr>
            <w:tcW w:w="5000" w:type="pct"/>
            <w:shd w:val="clear" w:color="auto" w:fill="F2F2F2" w:themeFill="background1" w:themeFillShade="F2"/>
          </w:tcPr>
          <w:p w14:paraId="6CF8A014" w14:textId="0C9B4D27" w:rsidR="00F56F60" w:rsidRPr="001172F1" w:rsidRDefault="00F56F60" w:rsidP="00F56F60">
            <w:pPr>
              <w:contextualSpacing/>
              <w:jc w:val="center"/>
              <w:rPr>
                <w:rFonts w:ascii="Calibri" w:hAnsi="Calibri" w:cs="Calibri"/>
                <w:b/>
                <w:sz w:val="22"/>
                <w:szCs w:val="22"/>
              </w:rPr>
            </w:pPr>
            <w:r w:rsidRPr="001172F1">
              <w:rPr>
                <w:rFonts w:ascii="Calibri" w:hAnsi="Calibri" w:cs="Calibri"/>
                <w:b/>
                <w:sz w:val="22"/>
                <w:szCs w:val="22"/>
              </w:rPr>
              <w:lastRenderedPageBreak/>
              <w:t>Case Study</w:t>
            </w:r>
            <w:r w:rsidR="00675977" w:rsidRPr="001172F1">
              <w:rPr>
                <w:rFonts w:ascii="Calibri" w:hAnsi="Calibri" w:cs="Calibri"/>
                <w:b/>
                <w:sz w:val="22"/>
                <w:szCs w:val="22"/>
              </w:rPr>
              <w:t xml:space="preserve"> of the Team-Based Initiative</w:t>
            </w:r>
          </w:p>
        </w:tc>
      </w:tr>
      <w:tr w:rsidR="00E34319" w:rsidRPr="001172F1" w14:paraId="3F20BB86" w14:textId="77777777" w:rsidTr="00F56F60">
        <w:tc>
          <w:tcPr>
            <w:tcW w:w="5000" w:type="pct"/>
          </w:tcPr>
          <w:p w14:paraId="4A7D6E9A" w14:textId="2D4712E6" w:rsidR="00E34319" w:rsidRDefault="00E34319" w:rsidP="00BC125D">
            <w:pPr>
              <w:contextualSpacing/>
              <w:rPr>
                <w:rFonts w:ascii="Calibri" w:hAnsi="Calibri" w:cs="Calibri"/>
                <w:sz w:val="22"/>
                <w:szCs w:val="22"/>
              </w:rPr>
            </w:pPr>
            <w:r w:rsidRPr="001172F1">
              <w:rPr>
                <w:rFonts w:ascii="Calibri" w:hAnsi="Calibri" w:cs="Calibri"/>
                <w:b/>
                <w:sz w:val="22"/>
                <w:szCs w:val="22"/>
              </w:rPr>
              <w:t xml:space="preserve">Title:  </w:t>
            </w:r>
            <w:r w:rsidR="00116C3D" w:rsidRPr="00192051">
              <w:rPr>
                <w:rFonts w:ascii="Calibri" w:hAnsi="Calibri" w:cs="Calibri"/>
                <w:sz w:val="22"/>
                <w:szCs w:val="22"/>
              </w:rPr>
              <w:t>Returning the Point to PowerPoint</w:t>
            </w:r>
          </w:p>
          <w:p w14:paraId="1AACC1C5" w14:textId="77777777" w:rsidR="004636FC" w:rsidRPr="00192051" w:rsidRDefault="004636FC" w:rsidP="00BC125D">
            <w:pPr>
              <w:contextualSpacing/>
              <w:rPr>
                <w:rFonts w:ascii="Calibri" w:hAnsi="Calibri" w:cs="Calibri"/>
                <w:sz w:val="22"/>
                <w:szCs w:val="22"/>
              </w:rPr>
            </w:pPr>
          </w:p>
          <w:p w14:paraId="27D4AABA" w14:textId="64720B96" w:rsidR="00116C3D" w:rsidRPr="001172F1" w:rsidRDefault="00E34319" w:rsidP="00116C3D">
            <w:pPr>
              <w:contextualSpacing/>
              <w:rPr>
                <w:rFonts w:ascii="Calibri" w:hAnsi="Calibri" w:cs="Calibri"/>
                <w:sz w:val="22"/>
                <w:szCs w:val="22"/>
              </w:rPr>
            </w:pPr>
            <w:r w:rsidRPr="001172F1">
              <w:rPr>
                <w:rFonts w:ascii="Calibri" w:hAnsi="Calibri" w:cs="Calibri"/>
                <w:b/>
                <w:sz w:val="22"/>
                <w:szCs w:val="22"/>
              </w:rPr>
              <w:t>Summary:</w:t>
            </w:r>
            <w:r w:rsidRPr="001172F1">
              <w:rPr>
                <w:rFonts w:ascii="Calibri" w:hAnsi="Calibri" w:cs="Calibri"/>
                <w:sz w:val="22"/>
                <w:szCs w:val="22"/>
              </w:rPr>
              <w:t xml:space="preserve"> </w:t>
            </w:r>
            <w:r w:rsidR="00116C3D" w:rsidRPr="00192051">
              <w:rPr>
                <w:rFonts w:ascii="Calibri" w:hAnsi="Calibri" w:cs="Calibri"/>
                <w:sz w:val="22"/>
                <w:szCs w:val="22"/>
              </w:rPr>
              <w:t xml:space="preserve">This initiative involved the development and pilot of an alternative, more active and participative approach to the utilisation of PowerPoint within lectures. This involved the redesign of PowerPoint presentations within the lectures in accordance with evidence-based research supplemented by newly developed active learning worksheets. </w:t>
            </w:r>
          </w:p>
          <w:p w14:paraId="76DAB362" w14:textId="77777777" w:rsidR="00E34319" w:rsidRPr="001172F1" w:rsidRDefault="00E34319" w:rsidP="00BC125D">
            <w:pPr>
              <w:contextualSpacing/>
              <w:rPr>
                <w:rFonts w:ascii="Calibri" w:hAnsi="Calibri" w:cs="Calibri"/>
                <w:sz w:val="22"/>
                <w:szCs w:val="22"/>
              </w:rPr>
            </w:pPr>
          </w:p>
        </w:tc>
      </w:tr>
      <w:tr w:rsidR="00E34319" w:rsidRPr="001172F1" w14:paraId="0C840F89" w14:textId="77777777" w:rsidTr="00F56F60">
        <w:tc>
          <w:tcPr>
            <w:tcW w:w="5000" w:type="pct"/>
          </w:tcPr>
          <w:p w14:paraId="65C6E682" w14:textId="77777777"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t>What was done:</w:t>
            </w:r>
          </w:p>
          <w:p w14:paraId="0FE832C3" w14:textId="77777777" w:rsidR="00AD2D37" w:rsidRPr="001172F1" w:rsidRDefault="00AD2D37" w:rsidP="00FE58B4">
            <w:pPr>
              <w:contextualSpacing/>
              <w:rPr>
                <w:rFonts w:ascii="Calibri" w:hAnsi="Calibri" w:cs="Calibri"/>
                <w:i/>
                <w:sz w:val="22"/>
                <w:szCs w:val="22"/>
              </w:rPr>
            </w:pPr>
          </w:p>
          <w:p w14:paraId="19D2338E" w14:textId="02A3EB4B" w:rsidR="00356122" w:rsidRPr="001172F1" w:rsidRDefault="00192051" w:rsidP="00356122">
            <w:pPr>
              <w:contextualSpacing/>
              <w:rPr>
                <w:rFonts w:ascii="Calibri" w:hAnsi="Calibri" w:cs="Calibri"/>
                <w:sz w:val="22"/>
                <w:szCs w:val="22"/>
              </w:rPr>
            </w:pPr>
            <w:r w:rsidRPr="00192051">
              <w:rPr>
                <w:rFonts w:ascii="Calibri" w:hAnsi="Calibri" w:cs="Calibri"/>
                <w:sz w:val="22"/>
                <w:szCs w:val="22"/>
              </w:rPr>
              <w:t>As part of Strategic Aims 1 and 2</w:t>
            </w:r>
            <w:r w:rsidR="004636FC">
              <w:rPr>
                <w:rFonts w:ascii="Calibri" w:hAnsi="Calibri" w:cs="Calibri"/>
                <w:sz w:val="22"/>
                <w:szCs w:val="22"/>
              </w:rPr>
              <w:t>,</w:t>
            </w:r>
            <w:r w:rsidRPr="00192051">
              <w:rPr>
                <w:rFonts w:ascii="Calibri" w:hAnsi="Calibri" w:cs="Calibri"/>
                <w:sz w:val="22"/>
                <w:szCs w:val="22"/>
              </w:rPr>
              <w:t xml:space="preserve"> Ulster University seek</w:t>
            </w:r>
            <w:r w:rsidR="00331969">
              <w:rPr>
                <w:rFonts w:ascii="Calibri" w:hAnsi="Calibri" w:cs="Calibri"/>
                <w:sz w:val="22"/>
                <w:szCs w:val="22"/>
              </w:rPr>
              <w:t>s</w:t>
            </w:r>
            <w:r w:rsidRPr="00192051">
              <w:rPr>
                <w:rFonts w:ascii="Calibri" w:hAnsi="Calibri" w:cs="Calibri"/>
                <w:sz w:val="22"/>
                <w:szCs w:val="22"/>
              </w:rPr>
              <w:t xml:space="preserve"> to embed and develop active learning environments, involve students as partners and build upon new / emerging technologies.</w:t>
            </w:r>
            <w:r>
              <w:rPr>
                <w:rFonts w:ascii="Calibri" w:hAnsi="Calibri" w:cs="Calibri"/>
                <w:sz w:val="22"/>
                <w:szCs w:val="22"/>
              </w:rPr>
              <w:t xml:space="preserve"> </w:t>
            </w:r>
            <w:r w:rsidR="00DE3828" w:rsidRPr="00DE3828">
              <w:rPr>
                <w:rFonts w:ascii="Calibri" w:hAnsi="Calibri" w:cs="Calibri"/>
                <w:sz w:val="22"/>
                <w:szCs w:val="22"/>
              </w:rPr>
              <w:t xml:space="preserve">The rationale for </w:t>
            </w:r>
            <w:r w:rsidR="00DE3828">
              <w:rPr>
                <w:rFonts w:ascii="Calibri" w:hAnsi="Calibri" w:cs="Calibri"/>
                <w:sz w:val="22"/>
                <w:szCs w:val="22"/>
              </w:rPr>
              <w:t>this initiative</w:t>
            </w:r>
            <w:r w:rsidR="00DE3828" w:rsidRPr="00DE3828">
              <w:rPr>
                <w:rFonts w:ascii="Calibri" w:hAnsi="Calibri" w:cs="Calibri"/>
                <w:sz w:val="22"/>
                <w:szCs w:val="22"/>
              </w:rPr>
              <w:t xml:space="preserve"> was entrenched within Ulster University’s Learning and Teaching Strategy (2013/14 -2017/18), Five &amp; Fifty and its demands for academic excellence and more broadly, the call by the HEA to enhance active learning environments and engage with students as partners rather than passive recipients </w:t>
            </w:r>
            <w:r>
              <w:rPr>
                <w:rFonts w:ascii="Calibri" w:hAnsi="Calibri" w:cs="Calibri"/>
                <w:sz w:val="22"/>
                <w:szCs w:val="22"/>
              </w:rPr>
              <w:t xml:space="preserve">of information </w:t>
            </w:r>
            <w:r w:rsidR="00DE3828" w:rsidRPr="00DE3828">
              <w:rPr>
                <w:rFonts w:ascii="Calibri" w:hAnsi="Calibri" w:cs="Calibri"/>
                <w:sz w:val="22"/>
                <w:szCs w:val="22"/>
              </w:rPr>
              <w:t>(Healy et al. 2014, Curran and Millard, 2016).</w:t>
            </w:r>
          </w:p>
          <w:p w14:paraId="30107E04" w14:textId="77777777" w:rsidR="00356122" w:rsidRPr="001172F1" w:rsidRDefault="00356122" w:rsidP="00356122">
            <w:pPr>
              <w:contextualSpacing/>
              <w:rPr>
                <w:rFonts w:ascii="Calibri" w:hAnsi="Calibri" w:cs="Calibri"/>
                <w:sz w:val="22"/>
                <w:szCs w:val="22"/>
              </w:rPr>
            </w:pPr>
          </w:p>
          <w:p w14:paraId="20EE1D69" w14:textId="4603207D" w:rsidR="00DE3828" w:rsidRDefault="00192051" w:rsidP="00356122">
            <w:pPr>
              <w:contextualSpacing/>
              <w:rPr>
                <w:rFonts w:ascii="Calibri" w:hAnsi="Calibri" w:cs="Calibri"/>
                <w:sz w:val="22"/>
                <w:szCs w:val="22"/>
              </w:rPr>
            </w:pPr>
            <w:r>
              <w:rPr>
                <w:rFonts w:ascii="Calibri" w:hAnsi="Calibri" w:cs="Calibri"/>
                <w:sz w:val="22"/>
                <w:szCs w:val="22"/>
              </w:rPr>
              <w:lastRenderedPageBreak/>
              <w:t>The</w:t>
            </w:r>
            <w:r w:rsidR="000626A5">
              <w:rPr>
                <w:rFonts w:ascii="Calibri" w:hAnsi="Calibri" w:cs="Calibri"/>
                <w:sz w:val="22"/>
                <w:szCs w:val="22"/>
              </w:rPr>
              <w:t xml:space="preserve"> case study in question involved</w:t>
            </w:r>
            <w:r>
              <w:rPr>
                <w:rFonts w:ascii="Calibri" w:hAnsi="Calibri" w:cs="Calibri"/>
                <w:sz w:val="22"/>
                <w:szCs w:val="22"/>
              </w:rPr>
              <w:t xml:space="preserve"> a</w:t>
            </w:r>
            <w:r w:rsidR="00356122" w:rsidRPr="001172F1">
              <w:rPr>
                <w:rFonts w:ascii="Calibri" w:hAnsi="Calibri" w:cs="Calibri"/>
                <w:sz w:val="22"/>
                <w:szCs w:val="22"/>
              </w:rPr>
              <w:t xml:space="preserve"> pilot project </w:t>
            </w:r>
            <w:r>
              <w:rPr>
                <w:rFonts w:ascii="Calibri" w:hAnsi="Calibri" w:cs="Calibri"/>
                <w:sz w:val="22"/>
                <w:szCs w:val="22"/>
              </w:rPr>
              <w:t>that sought to rethink the use of PowerPoint and</w:t>
            </w:r>
            <w:r w:rsidRPr="001172F1">
              <w:rPr>
                <w:rFonts w:ascii="Calibri" w:hAnsi="Calibri" w:cs="Calibri"/>
                <w:sz w:val="22"/>
                <w:szCs w:val="22"/>
              </w:rPr>
              <w:t xml:space="preserve"> facilitate a more active and participative pedagogic approach (PowerPoint for Active Learning</w:t>
            </w:r>
            <w:r w:rsidR="004636FC">
              <w:rPr>
                <w:rFonts w:ascii="Calibri" w:hAnsi="Calibri" w:cs="Calibri"/>
                <w:sz w:val="22"/>
                <w:szCs w:val="22"/>
              </w:rPr>
              <w:t xml:space="preserve"> or</w:t>
            </w:r>
            <w:r w:rsidRPr="001172F1">
              <w:rPr>
                <w:rFonts w:ascii="Calibri" w:hAnsi="Calibri" w:cs="Calibri"/>
                <w:sz w:val="22"/>
                <w:szCs w:val="22"/>
              </w:rPr>
              <w:t xml:space="preserve"> PPAL).</w:t>
            </w:r>
            <w:r>
              <w:rPr>
                <w:rFonts w:ascii="Calibri" w:hAnsi="Calibri" w:cs="Calibri"/>
                <w:sz w:val="22"/>
                <w:szCs w:val="22"/>
              </w:rPr>
              <w:t xml:space="preserve"> </w:t>
            </w:r>
          </w:p>
          <w:p w14:paraId="784D868A" w14:textId="77777777" w:rsidR="00DE3828" w:rsidRDefault="00DE3828" w:rsidP="00356122">
            <w:pPr>
              <w:contextualSpacing/>
              <w:rPr>
                <w:rFonts w:ascii="Calibri" w:hAnsi="Calibri" w:cs="Calibri"/>
                <w:sz w:val="22"/>
                <w:szCs w:val="22"/>
              </w:rPr>
            </w:pPr>
          </w:p>
          <w:p w14:paraId="03BF3879" w14:textId="286EFF9C" w:rsidR="00356122" w:rsidRPr="001172F1" w:rsidRDefault="00356122" w:rsidP="00356122">
            <w:pPr>
              <w:contextualSpacing/>
              <w:rPr>
                <w:rFonts w:ascii="Calibri" w:hAnsi="Calibri" w:cs="Calibri"/>
                <w:sz w:val="22"/>
                <w:szCs w:val="22"/>
              </w:rPr>
            </w:pPr>
            <w:r w:rsidRPr="001172F1">
              <w:rPr>
                <w:rFonts w:ascii="Calibri" w:hAnsi="Calibri" w:cs="Calibri"/>
                <w:sz w:val="22"/>
                <w:szCs w:val="22"/>
              </w:rPr>
              <w:t>Guidelines for the design and use of PowerPoint presentations were developed based on the literature e.g. Mayer’s (2001) multimedia learning</w:t>
            </w:r>
            <w:r w:rsidR="004636FC">
              <w:rPr>
                <w:rFonts w:ascii="Calibri" w:hAnsi="Calibri" w:cs="Calibri"/>
                <w:sz w:val="22"/>
                <w:szCs w:val="22"/>
              </w:rPr>
              <w:t xml:space="preserve"> and</w:t>
            </w:r>
            <w:r w:rsidRPr="001172F1">
              <w:rPr>
                <w:rFonts w:ascii="Calibri" w:hAnsi="Calibri" w:cs="Calibri"/>
                <w:sz w:val="22"/>
                <w:szCs w:val="22"/>
              </w:rPr>
              <w:t xml:space="preserve"> Active Learning Worksheets for each lecture were </w:t>
            </w:r>
            <w:r w:rsidR="004636FC">
              <w:rPr>
                <w:rFonts w:ascii="Calibri" w:hAnsi="Calibri" w:cs="Calibri"/>
                <w:sz w:val="22"/>
                <w:szCs w:val="22"/>
              </w:rPr>
              <w:t>also created</w:t>
            </w:r>
            <w:r w:rsidRPr="001172F1">
              <w:rPr>
                <w:rFonts w:ascii="Calibri" w:hAnsi="Calibri" w:cs="Calibri"/>
                <w:sz w:val="22"/>
                <w:szCs w:val="22"/>
              </w:rPr>
              <w:t xml:space="preserve">. These sheets included key learning questions ranging from the formation of key definitions and evaluation of certain concepts or theory, to solving problems or set calculations. </w:t>
            </w:r>
          </w:p>
          <w:p w14:paraId="0448A086" w14:textId="4085FAC8" w:rsidR="00D7787A" w:rsidRDefault="00D7787A" w:rsidP="006C6907">
            <w:pPr>
              <w:contextualSpacing/>
              <w:rPr>
                <w:rFonts w:ascii="Calibri" w:hAnsi="Calibri" w:cs="Calibri"/>
                <w:sz w:val="22"/>
                <w:szCs w:val="22"/>
              </w:rPr>
            </w:pPr>
          </w:p>
          <w:p w14:paraId="662A054B" w14:textId="77777777" w:rsidR="007A3534" w:rsidRDefault="005A7445" w:rsidP="006C6907">
            <w:pPr>
              <w:contextualSpacing/>
              <w:rPr>
                <w:rFonts w:ascii="Calibri" w:hAnsi="Calibri" w:cs="Calibri"/>
                <w:sz w:val="22"/>
                <w:szCs w:val="22"/>
              </w:rPr>
            </w:pPr>
            <w:r>
              <w:rPr>
                <w:rFonts w:ascii="Calibri" w:hAnsi="Calibri" w:cs="Calibri"/>
                <w:sz w:val="22"/>
                <w:szCs w:val="22"/>
              </w:rPr>
              <w:t xml:space="preserve">The redesign of the PowerPoint presentations </w:t>
            </w:r>
            <w:r w:rsidR="00192051">
              <w:rPr>
                <w:rFonts w:ascii="Calibri" w:hAnsi="Calibri" w:cs="Calibri"/>
                <w:sz w:val="22"/>
                <w:szCs w:val="22"/>
              </w:rPr>
              <w:t xml:space="preserve">served to </w:t>
            </w:r>
            <w:r>
              <w:rPr>
                <w:rFonts w:ascii="Calibri" w:hAnsi="Calibri" w:cs="Calibri"/>
                <w:sz w:val="22"/>
                <w:szCs w:val="22"/>
              </w:rPr>
              <w:t xml:space="preserve">enhance the student experience </w:t>
            </w:r>
            <w:r w:rsidR="000626A5">
              <w:rPr>
                <w:rFonts w:ascii="Calibri" w:hAnsi="Calibri" w:cs="Calibri"/>
                <w:sz w:val="22"/>
                <w:szCs w:val="22"/>
              </w:rPr>
              <w:t>(consequently contributing to the achievement of the student experience objective as outlined within five&amp; fifty</w:t>
            </w:r>
            <w:bookmarkStart w:id="0" w:name="_GoBack"/>
            <w:bookmarkEnd w:id="0"/>
            <w:r w:rsidR="000626A5">
              <w:rPr>
                <w:rFonts w:ascii="Calibri" w:hAnsi="Calibri" w:cs="Calibri"/>
                <w:sz w:val="22"/>
                <w:szCs w:val="22"/>
              </w:rPr>
              <w:t xml:space="preserve">) </w:t>
            </w:r>
            <w:r>
              <w:rPr>
                <w:rFonts w:ascii="Calibri" w:hAnsi="Calibri" w:cs="Calibri"/>
                <w:sz w:val="22"/>
                <w:szCs w:val="22"/>
              </w:rPr>
              <w:t xml:space="preserve">while the introduction of active learning worksheets </w:t>
            </w:r>
            <w:r w:rsidR="00021639">
              <w:rPr>
                <w:rFonts w:ascii="Calibri" w:hAnsi="Calibri" w:cs="Calibri"/>
                <w:sz w:val="22"/>
                <w:szCs w:val="22"/>
              </w:rPr>
              <w:t>demonstrated teaching excellence</w:t>
            </w:r>
            <w:r w:rsidR="000626A5">
              <w:rPr>
                <w:rFonts w:ascii="Calibri" w:hAnsi="Calibri" w:cs="Calibri"/>
                <w:sz w:val="22"/>
                <w:szCs w:val="22"/>
              </w:rPr>
              <w:t xml:space="preserve"> </w:t>
            </w:r>
            <w:r w:rsidR="00021639">
              <w:rPr>
                <w:rFonts w:ascii="Calibri" w:hAnsi="Calibri" w:cs="Calibri"/>
                <w:sz w:val="22"/>
                <w:szCs w:val="22"/>
              </w:rPr>
              <w:t>offering</w:t>
            </w:r>
            <w:r w:rsidR="000626A5">
              <w:rPr>
                <w:rFonts w:ascii="Calibri" w:hAnsi="Calibri" w:cs="Calibri"/>
                <w:sz w:val="22"/>
                <w:szCs w:val="22"/>
              </w:rPr>
              <w:t xml:space="preserve"> a </w:t>
            </w:r>
            <w:r>
              <w:rPr>
                <w:rFonts w:ascii="Calibri" w:hAnsi="Calibri" w:cs="Calibri"/>
                <w:sz w:val="22"/>
                <w:szCs w:val="22"/>
              </w:rPr>
              <w:t xml:space="preserve">novel </w:t>
            </w:r>
            <w:r w:rsidR="000626A5">
              <w:rPr>
                <w:rFonts w:ascii="Calibri" w:hAnsi="Calibri" w:cs="Calibri"/>
                <w:sz w:val="22"/>
                <w:szCs w:val="22"/>
              </w:rPr>
              <w:t xml:space="preserve">approach to teaching </w:t>
            </w:r>
            <w:r w:rsidR="00021639">
              <w:rPr>
                <w:rFonts w:ascii="Calibri" w:hAnsi="Calibri" w:cs="Calibri"/>
                <w:sz w:val="22"/>
                <w:szCs w:val="22"/>
              </w:rPr>
              <w:t xml:space="preserve">and learning </w:t>
            </w:r>
            <w:r>
              <w:rPr>
                <w:rFonts w:ascii="Calibri" w:hAnsi="Calibri" w:cs="Calibri"/>
                <w:sz w:val="22"/>
                <w:szCs w:val="22"/>
              </w:rPr>
              <w:t>within our school.</w:t>
            </w:r>
          </w:p>
          <w:p w14:paraId="20C04E2E" w14:textId="48DD2039" w:rsidR="004636FC" w:rsidRPr="006C6907" w:rsidRDefault="004636FC" w:rsidP="006C6907">
            <w:pPr>
              <w:contextualSpacing/>
              <w:rPr>
                <w:rFonts w:ascii="Calibri" w:hAnsi="Calibri" w:cs="Calibri"/>
                <w:sz w:val="22"/>
                <w:szCs w:val="22"/>
              </w:rPr>
            </w:pPr>
          </w:p>
        </w:tc>
      </w:tr>
      <w:tr w:rsidR="00E34319" w:rsidRPr="001172F1" w14:paraId="44CD04CF" w14:textId="77777777" w:rsidTr="00F56F60">
        <w:tc>
          <w:tcPr>
            <w:tcW w:w="5000" w:type="pct"/>
          </w:tcPr>
          <w:p w14:paraId="41549F8F" w14:textId="77777777"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lastRenderedPageBreak/>
              <w:t>Motivation and aims:</w:t>
            </w:r>
          </w:p>
          <w:p w14:paraId="2D7600F2" w14:textId="77777777" w:rsidR="00E34319" w:rsidRPr="001172F1" w:rsidRDefault="00E34319" w:rsidP="00BC125D">
            <w:pPr>
              <w:contextualSpacing/>
              <w:rPr>
                <w:rFonts w:ascii="Calibri" w:hAnsi="Calibri" w:cs="Calibri"/>
                <w:sz w:val="22"/>
                <w:szCs w:val="22"/>
              </w:rPr>
            </w:pPr>
          </w:p>
          <w:p w14:paraId="5D4D7E6B" w14:textId="42006A6F" w:rsidR="005A7445" w:rsidRPr="005A7445" w:rsidRDefault="00356122" w:rsidP="005A7445">
            <w:pPr>
              <w:contextualSpacing/>
              <w:rPr>
                <w:rFonts w:ascii="Calibri" w:hAnsi="Calibri" w:cs="Calibri"/>
                <w:sz w:val="22"/>
                <w:szCs w:val="22"/>
              </w:rPr>
            </w:pPr>
            <w:r w:rsidRPr="001172F1">
              <w:rPr>
                <w:rFonts w:ascii="Calibri" w:hAnsi="Calibri" w:cs="Calibri"/>
                <w:sz w:val="22"/>
                <w:szCs w:val="22"/>
              </w:rPr>
              <w:t xml:space="preserve">PowerPoint has been widely adopted in Higher Education (Craig and </w:t>
            </w:r>
            <w:proofErr w:type="spellStart"/>
            <w:r w:rsidRPr="001172F1">
              <w:rPr>
                <w:rFonts w:ascii="Calibri" w:hAnsi="Calibri" w:cs="Calibri"/>
                <w:sz w:val="22"/>
                <w:szCs w:val="22"/>
              </w:rPr>
              <w:t>Amernic</w:t>
            </w:r>
            <w:proofErr w:type="spellEnd"/>
            <w:r w:rsidRPr="001172F1">
              <w:rPr>
                <w:rFonts w:ascii="Calibri" w:hAnsi="Calibri" w:cs="Calibri"/>
                <w:sz w:val="22"/>
                <w:szCs w:val="22"/>
              </w:rPr>
              <w:t xml:space="preserve">, 2006; </w:t>
            </w:r>
            <w:proofErr w:type="spellStart"/>
            <w:r w:rsidRPr="001172F1">
              <w:rPr>
                <w:rFonts w:ascii="Calibri" w:hAnsi="Calibri" w:cs="Calibri"/>
                <w:sz w:val="22"/>
                <w:szCs w:val="22"/>
              </w:rPr>
              <w:t>Roehling</w:t>
            </w:r>
            <w:proofErr w:type="spellEnd"/>
            <w:r w:rsidRPr="001172F1">
              <w:rPr>
                <w:rFonts w:ascii="Calibri" w:hAnsi="Calibri" w:cs="Calibri"/>
                <w:sz w:val="22"/>
                <w:szCs w:val="22"/>
              </w:rPr>
              <w:t xml:space="preserve"> and Trent-Brown, 2011) and </w:t>
            </w:r>
            <w:r w:rsidR="005A7445">
              <w:rPr>
                <w:rFonts w:ascii="Calibri" w:hAnsi="Calibri" w:cs="Calibri"/>
                <w:sz w:val="22"/>
                <w:szCs w:val="22"/>
              </w:rPr>
              <w:t>expected by students</w:t>
            </w:r>
            <w:r w:rsidRPr="001172F1">
              <w:rPr>
                <w:rFonts w:ascii="Calibri" w:hAnsi="Calibri" w:cs="Calibri"/>
                <w:sz w:val="22"/>
                <w:szCs w:val="22"/>
              </w:rPr>
              <w:t xml:space="preserve"> (Marsh and Sink, 2009).</w:t>
            </w:r>
            <w:r w:rsidR="005A7445">
              <w:rPr>
                <w:rFonts w:ascii="Calibri" w:hAnsi="Calibri" w:cs="Calibri"/>
                <w:sz w:val="22"/>
                <w:szCs w:val="22"/>
              </w:rPr>
              <w:t xml:space="preserve"> </w:t>
            </w:r>
            <w:r w:rsidR="005A7445" w:rsidRPr="005A7445">
              <w:rPr>
                <w:rFonts w:ascii="Calibri" w:hAnsi="Calibri" w:cs="Calibri"/>
                <w:sz w:val="22"/>
                <w:szCs w:val="22"/>
              </w:rPr>
              <w:t>However, more contemporary research has increasingly reported a decrease in student satisfaction with PowerPoint being used in lectures (Jordan and Papp, 2013), as the following tweets from students illustrate:</w:t>
            </w:r>
          </w:p>
          <w:p w14:paraId="380A600C" w14:textId="30E7755E" w:rsidR="005A7445" w:rsidRPr="005A7445" w:rsidRDefault="005A7445" w:rsidP="005A7445">
            <w:pPr>
              <w:contextualSpacing/>
              <w:rPr>
                <w:rFonts w:ascii="Calibri" w:hAnsi="Calibri" w:cs="Calibri"/>
                <w:sz w:val="22"/>
                <w:szCs w:val="22"/>
              </w:rPr>
            </w:pPr>
          </w:p>
          <w:p w14:paraId="01138DFF" w14:textId="2467D538" w:rsidR="005A7445" w:rsidRPr="005A7445" w:rsidRDefault="005A7445" w:rsidP="005A7445">
            <w:pPr>
              <w:contextualSpacing/>
              <w:rPr>
                <w:rFonts w:ascii="Calibri" w:hAnsi="Calibri" w:cs="Calibri"/>
                <w:sz w:val="22"/>
                <w:szCs w:val="22"/>
              </w:rPr>
            </w:pPr>
            <w:r>
              <w:rPr>
                <w:rFonts w:ascii="Arial" w:hAnsi="Arial" w:cs="Arial"/>
                <w:noProof/>
                <w:lang w:eastAsia="en-GB"/>
              </w:rPr>
              <w:drawing>
                <wp:inline distT="0" distB="0" distL="0" distR="0" wp14:anchorId="3E6B8F00" wp14:editId="3F59BBAE">
                  <wp:extent cx="5487035" cy="2145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7035" cy="2145665"/>
                          </a:xfrm>
                          <a:prstGeom prst="rect">
                            <a:avLst/>
                          </a:prstGeom>
                          <a:noFill/>
                        </pic:spPr>
                      </pic:pic>
                    </a:graphicData>
                  </a:graphic>
                </wp:inline>
              </w:drawing>
            </w:r>
          </w:p>
          <w:p w14:paraId="66E3F133" w14:textId="663B2236" w:rsidR="005A7445" w:rsidRDefault="005A7445" w:rsidP="005A7445">
            <w:pPr>
              <w:contextualSpacing/>
              <w:rPr>
                <w:rFonts w:ascii="Calibri" w:hAnsi="Calibri" w:cs="Calibri"/>
                <w:sz w:val="22"/>
                <w:szCs w:val="22"/>
              </w:rPr>
            </w:pPr>
            <w:r w:rsidRPr="005A7445">
              <w:rPr>
                <w:rFonts w:ascii="Calibri" w:hAnsi="Calibri" w:cs="Calibri"/>
                <w:sz w:val="22"/>
                <w:szCs w:val="22"/>
              </w:rPr>
              <w:t xml:space="preserve">(taken from Schuman, 2014)  </w:t>
            </w:r>
          </w:p>
          <w:p w14:paraId="09901C69" w14:textId="77777777" w:rsidR="005A7445" w:rsidRDefault="005A7445" w:rsidP="00356122">
            <w:pPr>
              <w:contextualSpacing/>
              <w:rPr>
                <w:rFonts w:ascii="Calibri" w:hAnsi="Calibri" w:cs="Calibri"/>
                <w:sz w:val="22"/>
                <w:szCs w:val="22"/>
              </w:rPr>
            </w:pPr>
          </w:p>
          <w:p w14:paraId="5F1DA270" w14:textId="0F571368" w:rsidR="00356122" w:rsidRPr="001172F1" w:rsidRDefault="005A7445" w:rsidP="00356122">
            <w:pPr>
              <w:contextualSpacing/>
              <w:rPr>
                <w:rFonts w:ascii="Calibri" w:hAnsi="Calibri" w:cs="Calibri"/>
                <w:sz w:val="22"/>
                <w:szCs w:val="22"/>
              </w:rPr>
            </w:pPr>
            <w:r>
              <w:rPr>
                <w:rFonts w:ascii="Calibri" w:hAnsi="Calibri" w:cs="Calibri"/>
                <w:sz w:val="22"/>
                <w:szCs w:val="22"/>
              </w:rPr>
              <w:t>R</w:t>
            </w:r>
            <w:r w:rsidR="00356122" w:rsidRPr="001172F1">
              <w:rPr>
                <w:rFonts w:ascii="Calibri" w:hAnsi="Calibri" w:cs="Calibri"/>
                <w:sz w:val="22"/>
                <w:szCs w:val="22"/>
              </w:rPr>
              <w:t>esearch has found that either PowerPoint has “no measurable influence on course performance and minimal effect on grades” (Hill et al. 2012: 243) or that it is actually a detriment to student performance (Savoy et al., 2009). In addition</w:t>
            </w:r>
            <w:r w:rsidR="006C6907">
              <w:rPr>
                <w:rFonts w:ascii="Calibri" w:hAnsi="Calibri" w:cs="Calibri"/>
                <w:sz w:val="22"/>
                <w:szCs w:val="22"/>
              </w:rPr>
              <w:t>,</w:t>
            </w:r>
            <w:r w:rsidR="00356122" w:rsidRPr="001172F1">
              <w:rPr>
                <w:rFonts w:ascii="Calibri" w:hAnsi="Calibri" w:cs="Calibri"/>
                <w:sz w:val="22"/>
                <w:szCs w:val="22"/>
              </w:rPr>
              <w:t xml:space="preserve"> student engagement and the process of active learning are other areas of concern with the current use of PowerPoint potentially compromising engagement and encouraging a more passive approach to teaching and learning (Craig and </w:t>
            </w:r>
            <w:proofErr w:type="spellStart"/>
            <w:r w:rsidR="00356122" w:rsidRPr="001172F1">
              <w:rPr>
                <w:rFonts w:ascii="Calibri" w:hAnsi="Calibri" w:cs="Calibri"/>
                <w:sz w:val="22"/>
                <w:szCs w:val="22"/>
              </w:rPr>
              <w:t>Amernic</w:t>
            </w:r>
            <w:proofErr w:type="spellEnd"/>
            <w:r w:rsidR="00356122" w:rsidRPr="001172F1">
              <w:rPr>
                <w:rFonts w:ascii="Calibri" w:hAnsi="Calibri" w:cs="Calibri"/>
                <w:sz w:val="22"/>
                <w:szCs w:val="22"/>
              </w:rPr>
              <w:t>, 2006). Against the backdrop of the National Student Survey, this trend is particularly concerning.</w:t>
            </w:r>
          </w:p>
          <w:p w14:paraId="76DF4EE1" w14:textId="77777777" w:rsidR="006C6907" w:rsidRDefault="006C6907" w:rsidP="00356122">
            <w:pPr>
              <w:contextualSpacing/>
              <w:rPr>
                <w:rFonts w:ascii="Calibri" w:hAnsi="Calibri" w:cs="Calibri"/>
                <w:sz w:val="22"/>
                <w:szCs w:val="22"/>
              </w:rPr>
            </w:pPr>
          </w:p>
          <w:p w14:paraId="1465B8C4" w14:textId="4C479C1E" w:rsidR="00356122" w:rsidRPr="001172F1" w:rsidRDefault="00356122" w:rsidP="00356122">
            <w:pPr>
              <w:contextualSpacing/>
              <w:rPr>
                <w:rFonts w:ascii="Calibri" w:hAnsi="Calibri" w:cs="Calibri"/>
                <w:sz w:val="22"/>
                <w:szCs w:val="22"/>
              </w:rPr>
            </w:pPr>
            <w:r w:rsidRPr="001172F1">
              <w:rPr>
                <w:rFonts w:ascii="Calibri" w:hAnsi="Calibri" w:cs="Calibri"/>
                <w:sz w:val="22"/>
                <w:szCs w:val="22"/>
              </w:rPr>
              <w:t xml:space="preserve">Our intention </w:t>
            </w:r>
            <w:r w:rsidR="005A7445">
              <w:rPr>
                <w:rFonts w:ascii="Calibri" w:hAnsi="Calibri" w:cs="Calibri"/>
                <w:sz w:val="22"/>
                <w:szCs w:val="22"/>
              </w:rPr>
              <w:t>was</w:t>
            </w:r>
            <w:r w:rsidRPr="001172F1">
              <w:rPr>
                <w:rFonts w:ascii="Calibri" w:hAnsi="Calibri" w:cs="Calibri"/>
                <w:sz w:val="22"/>
                <w:szCs w:val="22"/>
              </w:rPr>
              <w:t xml:space="preserve"> not to suggest that PowerPoint in itself is the problem (Craig and </w:t>
            </w:r>
            <w:proofErr w:type="spellStart"/>
            <w:r w:rsidRPr="001172F1">
              <w:rPr>
                <w:rFonts w:ascii="Calibri" w:hAnsi="Calibri" w:cs="Calibri"/>
                <w:sz w:val="22"/>
                <w:szCs w:val="22"/>
              </w:rPr>
              <w:t>Amernic</w:t>
            </w:r>
            <w:proofErr w:type="spellEnd"/>
            <w:r w:rsidRPr="001172F1">
              <w:rPr>
                <w:rFonts w:ascii="Calibri" w:hAnsi="Calibri" w:cs="Calibri"/>
                <w:sz w:val="22"/>
                <w:szCs w:val="22"/>
              </w:rPr>
              <w:t>, 2006) rather, as Jordan and Papp (2013) show, the problem lies in the way in which PowerPoint is used.</w:t>
            </w:r>
            <w:r w:rsidR="006C6907">
              <w:rPr>
                <w:rFonts w:ascii="Calibri" w:hAnsi="Calibri" w:cs="Calibri"/>
                <w:sz w:val="22"/>
                <w:szCs w:val="22"/>
              </w:rPr>
              <w:t xml:space="preserve"> As such, the change intended was to foster </w:t>
            </w:r>
            <w:r w:rsidR="00331969">
              <w:rPr>
                <w:rFonts w:ascii="Calibri" w:hAnsi="Calibri" w:cs="Calibri"/>
                <w:sz w:val="22"/>
                <w:szCs w:val="22"/>
              </w:rPr>
              <w:t xml:space="preserve">(or rejuvenate) </w:t>
            </w:r>
            <w:r w:rsidR="006C6907">
              <w:rPr>
                <w:rFonts w:ascii="Calibri" w:hAnsi="Calibri" w:cs="Calibri"/>
                <w:sz w:val="22"/>
                <w:szCs w:val="22"/>
              </w:rPr>
              <w:t>active learning by rethinking our use of PowerPoint.</w:t>
            </w:r>
          </w:p>
          <w:p w14:paraId="50757316" w14:textId="73319486" w:rsidR="005A7445" w:rsidRPr="001172F1" w:rsidRDefault="005A7445" w:rsidP="00BC125D">
            <w:pPr>
              <w:contextualSpacing/>
              <w:rPr>
                <w:rFonts w:ascii="Calibri" w:hAnsi="Calibri" w:cs="Calibri"/>
                <w:sz w:val="22"/>
                <w:szCs w:val="22"/>
              </w:rPr>
            </w:pPr>
          </w:p>
        </w:tc>
      </w:tr>
      <w:tr w:rsidR="00E34319" w:rsidRPr="001172F1" w14:paraId="051891AD" w14:textId="77777777" w:rsidTr="00F56F60">
        <w:tc>
          <w:tcPr>
            <w:tcW w:w="5000" w:type="pct"/>
          </w:tcPr>
          <w:p w14:paraId="083E4FAC" w14:textId="77777777"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t>Implementation:</w:t>
            </w:r>
          </w:p>
          <w:p w14:paraId="05F4EAE1" w14:textId="77777777" w:rsidR="00E34319" w:rsidRDefault="00E34319" w:rsidP="00E62BEB">
            <w:pPr>
              <w:contextualSpacing/>
              <w:rPr>
                <w:rFonts w:ascii="Calibri" w:hAnsi="Calibri" w:cs="Calibri"/>
                <w:b/>
                <w:sz w:val="22"/>
                <w:szCs w:val="22"/>
              </w:rPr>
            </w:pPr>
          </w:p>
          <w:p w14:paraId="5A0EFD29" w14:textId="5C18E992" w:rsidR="006C6907" w:rsidRDefault="006C6907" w:rsidP="006C6907">
            <w:pPr>
              <w:rPr>
                <w:rFonts w:ascii="Calibri" w:hAnsi="Calibri"/>
                <w:sz w:val="22"/>
                <w:szCs w:val="22"/>
              </w:rPr>
            </w:pPr>
            <w:r>
              <w:rPr>
                <w:rFonts w:ascii="Calibri" w:hAnsi="Calibri" w:cstheme="minorHAnsi"/>
                <w:color w:val="000000" w:themeColor="text1"/>
                <w:sz w:val="22"/>
                <w:szCs w:val="22"/>
              </w:rPr>
              <w:t xml:space="preserve">After a thorough literature review, focus groups with colleagues and with students, we developed </w:t>
            </w:r>
            <w:r w:rsidR="00AB3E92">
              <w:rPr>
                <w:rFonts w:ascii="Calibri" w:hAnsi="Calibri" w:cstheme="minorHAnsi"/>
                <w:color w:val="000000" w:themeColor="text1"/>
                <w:sz w:val="22"/>
                <w:szCs w:val="22"/>
              </w:rPr>
              <w:t>the</w:t>
            </w:r>
            <w:r>
              <w:rPr>
                <w:rFonts w:ascii="Calibri" w:hAnsi="Calibri" w:cstheme="minorHAnsi"/>
                <w:color w:val="000000" w:themeColor="text1"/>
                <w:sz w:val="22"/>
                <w:szCs w:val="22"/>
              </w:rPr>
              <w:t xml:space="preserve"> PowerPoint for Active Learning</w:t>
            </w:r>
            <w:r>
              <w:rPr>
                <w:rFonts w:ascii="Calibri" w:hAnsi="Calibri"/>
                <w:sz w:val="22"/>
                <w:szCs w:val="22"/>
              </w:rPr>
              <w:t xml:space="preserve"> (</w:t>
            </w:r>
            <w:proofErr w:type="spellStart"/>
            <w:r>
              <w:rPr>
                <w:rFonts w:ascii="Calibri" w:hAnsi="Calibri"/>
                <w:sz w:val="22"/>
                <w:szCs w:val="22"/>
              </w:rPr>
              <w:t>PPaL</w:t>
            </w:r>
            <w:proofErr w:type="spellEnd"/>
            <w:r>
              <w:rPr>
                <w:rFonts w:ascii="Calibri" w:hAnsi="Calibri"/>
                <w:sz w:val="22"/>
                <w:szCs w:val="22"/>
              </w:rPr>
              <w:t>)</w:t>
            </w:r>
            <w:r w:rsidR="00AB3E92">
              <w:rPr>
                <w:rFonts w:ascii="Calibri" w:hAnsi="Calibri"/>
                <w:sz w:val="22"/>
                <w:szCs w:val="22"/>
              </w:rPr>
              <w:t xml:space="preserve"> initiative</w:t>
            </w:r>
            <w:r>
              <w:rPr>
                <w:rFonts w:ascii="Calibri" w:hAnsi="Calibri"/>
                <w:sz w:val="22"/>
                <w:szCs w:val="22"/>
              </w:rPr>
              <w:t>.</w:t>
            </w:r>
          </w:p>
          <w:p w14:paraId="0C130183" w14:textId="77777777" w:rsidR="006C6907" w:rsidRDefault="006C6907" w:rsidP="006C6907">
            <w:pPr>
              <w:rPr>
                <w:rFonts w:ascii="Calibri" w:hAnsi="Calibri"/>
                <w:sz w:val="22"/>
                <w:szCs w:val="22"/>
              </w:rPr>
            </w:pPr>
          </w:p>
          <w:p w14:paraId="16166807" w14:textId="004F9884" w:rsidR="006C6907" w:rsidRDefault="006C6907" w:rsidP="006C6907">
            <w:pPr>
              <w:rPr>
                <w:rFonts w:ascii="Calibri" w:hAnsi="Calibri"/>
                <w:sz w:val="22"/>
                <w:szCs w:val="22"/>
              </w:rPr>
            </w:pPr>
            <w:r w:rsidRPr="00586B27">
              <w:rPr>
                <w:rFonts w:ascii="Calibri" w:hAnsi="Calibri"/>
                <w:sz w:val="22"/>
                <w:szCs w:val="22"/>
              </w:rPr>
              <w:t>The project involved 2 groups of</w:t>
            </w:r>
            <w:r>
              <w:rPr>
                <w:rFonts w:ascii="Calibri" w:hAnsi="Calibri"/>
                <w:sz w:val="22"/>
                <w:szCs w:val="22"/>
              </w:rPr>
              <w:t xml:space="preserve"> BSc</w:t>
            </w:r>
            <w:r w:rsidRPr="00586B27">
              <w:rPr>
                <w:rFonts w:ascii="Calibri" w:hAnsi="Calibri"/>
                <w:sz w:val="22"/>
                <w:szCs w:val="22"/>
              </w:rPr>
              <w:t xml:space="preserve"> Management and Leadership Development students</w:t>
            </w:r>
            <w:r>
              <w:rPr>
                <w:rFonts w:ascii="Calibri" w:hAnsi="Calibri"/>
                <w:sz w:val="22"/>
                <w:szCs w:val="22"/>
              </w:rPr>
              <w:t xml:space="preserve">: </w:t>
            </w:r>
            <w:r w:rsidR="00AB3E92">
              <w:rPr>
                <w:rFonts w:ascii="Calibri" w:hAnsi="Calibri"/>
                <w:sz w:val="22"/>
                <w:szCs w:val="22"/>
              </w:rPr>
              <w:t xml:space="preserve">a control group (outgoing year 1 students) and </w:t>
            </w:r>
            <w:r>
              <w:rPr>
                <w:rFonts w:ascii="Calibri" w:hAnsi="Calibri"/>
                <w:sz w:val="22"/>
                <w:szCs w:val="22"/>
              </w:rPr>
              <w:t xml:space="preserve">an experiment </w:t>
            </w:r>
            <w:r w:rsidR="005A7445">
              <w:rPr>
                <w:rFonts w:ascii="Calibri" w:hAnsi="Calibri"/>
                <w:sz w:val="22"/>
                <w:szCs w:val="22"/>
              </w:rPr>
              <w:t xml:space="preserve">group (incoming year 1 students) </w:t>
            </w:r>
            <w:r w:rsidR="00AB3E92">
              <w:rPr>
                <w:rFonts w:ascii="Calibri" w:hAnsi="Calibri"/>
                <w:sz w:val="22"/>
                <w:szCs w:val="22"/>
              </w:rPr>
              <w:t xml:space="preserve">who would be </w:t>
            </w:r>
            <w:r w:rsidRPr="00586B27">
              <w:rPr>
                <w:rFonts w:ascii="Calibri" w:hAnsi="Calibri"/>
                <w:sz w:val="22"/>
                <w:szCs w:val="22"/>
              </w:rPr>
              <w:t>holistically emerge</w:t>
            </w:r>
            <w:r w:rsidR="00AB3E92">
              <w:rPr>
                <w:rFonts w:ascii="Calibri" w:hAnsi="Calibri"/>
                <w:sz w:val="22"/>
                <w:szCs w:val="22"/>
              </w:rPr>
              <w:t>d</w:t>
            </w:r>
            <w:r w:rsidRPr="00586B27">
              <w:rPr>
                <w:rFonts w:ascii="Calibri" w:hAnsi="Calibri"/>
                <w:sz w:val="22"/>
                <w:szCs w:val="22"/>
              </w:rPr>
              <w:t xml:space="preserve"> in this alternative approach making it their entire frame of reference</w:t>
            </w:r>
            <w:r w:rsidR="00AB3E92">
              <w:rPr>
                <w:rFonts w:ascii="Calibri" w:hAnsi="Calibri"/>
                <w:sz w:val="22"/>
                <w:szCs w:val="22"/>
              </w:rPr>
              <w:t>.</w:t>
            </w:r>
          </w:p>
          <w:p w14:paraId="74A18A1D" w14:textId="77777777" w:rsidR="006C6907" w:rsidRDefault="006C6907" w:rsidP="006C6907">
            <w:pPr>
              <w:rPr>
                <w:rFonts w:ascii="Calibri" w:hAnsi="Calibri"/>
                <w:sz w:val="22"/>
                <w:szCs w:val="22"/>
              </w:rPr>
            </w:pPr>
          </w:p>
          <w:p w14:paraId="743C75DD" w14:textId="112F5B05" w:rsidR="006C6907" w:rsidRDefault="00AB3E92" w:rsidP="006C6907">
            <w:pPr>
              <w:rPr>
                <w:rFonts w:ascii="Calibri" w:hAnsi="Calibri"/>
                <w:sz w:val="22"/>
                <w:szCs w:val="22"/>
              </w:rPr>
            </w:pPr>
            <w:r>
              <w:rPr>
                <w:rFonts w:ascii="Calibri" w:hAnsi="Calibri"/>
                <w:sz w:val="22"/>
                <w:szCs w:val="22"/>
              </w:rPr>
              <w:t>T</w:t>
            </w:r>
            <w:r w:rsidR="006C6907">
              <w:rPr>
                <w:rFonts w:ascii="Calibri" w:hAnsi="Calibri"/>
                <w:sz w:val="22"/>
                <w:szCs w:val="22"/>
              </w:rPr>
              <w:t xml:space="preserve">eam members </w:t>
            </w:r>
            <w:r>
              <w:rPr>
                <w:rFonts w:ascii="Calibri" w:hAnsi="Calibri"/>
                <w:sz w:val="22"/>
                <w:szCs w:val="22"/>
              </w:rPr>
              <w:t xml:space="preserve">developed </w:t>
            </w:r>
            <w:r w:rsidR="006C6907">
              <w:rPr>
                <w:rFonts w:ascii="Calibri" w:hAnsi="Calibri"/>
                <w:sz w:val="22"/>
                <w:szCs w:val="22"/>
              </w:rPr>
              <w:t>a design guide for their use of PowerPoint based on the literature</w:t>
            </w:r>
            <w:r w:rsidR="004D4873">
              <w:rPr>
                <w:rFonts w:ascii="Calibri" w:hAnsi="Calibri"/>
                <w:sz w:val="22"/>
                <w:szCs w:val="22"/>
              </w:rPr>
              <w:t xml:space="preserve"> (e.g. </w:t>
            </w:r>
            <w:r w:rsidR="004D4873" w:rsidRPr="004D4873">
              <w:rPr>
                <w:rFonts w:ascii="Calibri" w:hAnsi="Calibri"/>
                <w:sz w:val="22"/>
                <w:szCs w:val="22"/>
              </w:rPr>
              <w:t>Mayer’s (2001) multimedia learning</w:t>
            </w:r>
            <w:r w:rsidR="004D4873">
              <w:rPr>
                <w:rFonts w:ascii="Calibri" w:hAnsi="Calibri"/>
                <w:sz w:val="22"/>
                <w:szCs w:val="22"/>
              </w:rPr>
              <w:t>)</w:t>
            </w:r>
            <w:r>
              <w:rPr>
                <w:rFonts w:ascii="Calibri" w:hAnsi="Calibri"/>
                <w:sz w:val="22"/>
                <w:szCs w:val="22"/>
              </w:rPr>
              <w:t xml:space="preserve"> that was followed in module delivery. This</w:t>
            </w:r>
            <w:r w:rsidR="006C6907">
              <w:rPr>
                <w:rFonts w:ascii="Calibri" w:hAnsi="Calibri"/>
                <w:sz w:val="22"/>
                <w:szCs w:val="22"/>
              </w:rPr>
              <w:t xml:space="preserve"> included: m</w:t>
            </w:r>
            <w:r w:rsidR="006C6907" w:rsidRPr="005C6B4D">
              <w:rPr>
                <w:rFonts w:ascii="Calibri" w:hAnsi="Calibri"/>
                <w:sz w:val="22"/>
                <w:szCs w:val="22"/>
              </w:rPr>
              <w:t>inimis</w:t>
            </w:r>
            <w:r w:rsidR="006C6907">
              <w:rPr>
                <w:rFonts w:ascii="Calibri" w:hAnsi="Calibri"/>
                <w:sz w:val="22"/>
                <w:szCs w:val="22"/>
              </w:rPr>
              <w:t>ing</w:t>
            </w:r>
            <w:r w:rsidR="006C6907" w:rsidRPr="005C6B4D">
              <w:rPr>
                <w:rFonts w:ascii="Calibri" w:hAnsi="Calibri"/>
                <w:sz w:val="22"/>
                <w:szCs w:val="22"/>
              </w:rPr>
              <w:t xml:space="preserve"> the amount of text per slide</w:t>
            </w:r>
            <w:r w:rsidR="006C6907">
              <w:rPr>
                <w:rFonts w:ascii="Calibri" w:hAnsi="Calibri"/>
                <w:sz w:val="22"/>
                <w:szCs w:val="22"/>
              </w:rPr>
              <w:t>; limit</w:t>
            </w:r>
            <w:r w:rsidR="009F7A45">
              <w:rPr>
                <w:rFonts w:ascii="Calibri" w:hAnsi="Calibri"/>
                <w:sz w:val="22"/>
                <w:szCs w:val="22"/>
              </w:rPr>
              <w:t>ing</w:t>
            </w:r>
            <w:r w:rsidR="006C6907" w:rsidRPr="005C6B4D">
              <w:rPr>
                <w:rFonts w:ascii="Calibri" w:hAnsi="Calibri"/>
                <w:sz w:val="22"/>
                <w:szCs w:val="22"/>
              </w:rPr>
              <w:t xml:space="preserve"> bullet point lists</w:t>
            </w:r>
            <w:r w:rsidR="006C6907">
              <w:rPr>
                <w:rFonts w:ascii="Calibri" w:hAnsi="Calibri"/>
                <w:sz w:val="22"/>
                <w:szCs w:val="22"/>
              </w:rPr>
              <w:t>; and increas</w:t>
            </w:r>
            <w:r w:rsidR="009F7A45">
              <w:rPr>
                <w:rFonts w:ascii="Calibri" w:hAnsi="Calibri"/>
                <w:sz w:val="22"/>
                <w:szCs w:val="22"/>
              </w:rPr>
              <w:t>ing</w:t>
            </w:r>
            <w:r w:rsidR="006C6907">
              <w:rPr>
                <w:rFonts w:ascii="Calibri" w:hAnsi="Calibri"/>
                <w:sz w:val="22"/>
                <w:szCs w:val="22"/>
              </w:rPr>
              <w:t xml:space="preserve"> use of </w:t>
            </w:r>
            <w:r w:rsidR="006C6907" w:rsidRPr="005C6B4D">
              <w:rPr>
                <w:rFonts w:ascii="Calibri" w:hAnsi="Calibri"/>
                <w:sz w:val="22"/>
                <w:szCs w:val="22"/>
              </w:rPr>
              <w:t>meaningful images or graphs</w:t>
            </w:r>
            <w:r w:rsidR="006C6907">
              <w:rPr>
                <w:rFonts w:ascii="Calibri" w:hAnsi="Calibri"/>
                <w:sz w:val="22"/>
                <w:szCs w:val="22"/>
              </w:rPr>
              <w:t xml:space="preserve">. </w:t>
            </w:r>
            <w:r w:rsidR="009F7A45">
              <w:rPr>
                <w:rFonts w:ascii="Calibri" w:hAnsi="Calibri"/>
                <w:sz w:val="22"/>
                <w:szCs w:val="22"/>
              </w:rPr>
              <w:t xml:space="preserve"> </w:t>
            </w:r>
            <w:r w:rsidR="006C6907">
              <w:rPr>
                <w:rFonts w:ascii="Calibri" w:hAnsi="Calibri"/>
                <w:sz w:val="22"/>
                <w:szCs w:val="22"/>
              </w:rPr>
              <w:t xml:space="preserve">An illustration of the difference is presented </w:t>
            </w:r>
            <w:r>
              <w:rPr>
                <w:rFonts w:ascii="Calibri" w:hAnsi="Calibri"/>
                <w:sz w:val="22"/>
                <w:szCs w:val="22"/>
              </w:rPr>
              <w:t>in the ‘Further Information Section’)</w:t>
            </w:r>
            <w:r w:rsidR="006C6907">
              <w:rPr>
                <w:rFonts w:ascii="Calibri" w:hAnsi="Calibri"/>
                <w:sz w:val="22"/>
                <w:szCs w:val="22"/>
              </w:rPr>
              <w:t>.</w:t>
            </w:r>
          </w:p>
          <w:p w14:paraId="4E829EE3" w14:textId="77777777" w:rsidR="006C6907" w:rsidRDefault="006C6907" w:rsidP="006C6907">
            <w:pPr>
              <w:rPr>
                <w:rFonts w:ascii="Calibri" w:hAnsi="Calibri"/>
                <w:sz w:val="22"/>
                <w:szCs w:val="22"/>
              </w:rPr>
            </w:pPr>
          </w:p>
          <w:p w14:paraId="04165132" w14:textId="707A0162" w:rsidR="006C6907" w:rsidRPr="006E562C" w:rsidRDefault="006C6907" w:rsidP="006C6907">
            <w:pPr>
              <w:rPr>
                <w:rFonts w:ascii="Calibri" w:hAnsi="Calibri"/>
                <w:sz w:val="22"/>
                <w:szCs w:val="22"/>
              </w:rPr>
            </w:pPr>
            <w:r>
              <w:rPr>
                <w:rFonts w:ascii="Calibri" w:hAnsi="Calibri"/>
                <w:sz w:val="22"/>
                <w:szCs w:val="22"/>
              </w:rPr>
              <w:t xml:space="preserve">Fig 1. </w:t>
            </w:r>
            <w:r w:rsidRPr="006E562C">
              <w:rPr>
                <w:rFonts w:ascii="Calibri" w:hAnsi="Calibri"/>
                <w:sz w:val="22"/>
                <w:szCs w:val="22"/>
              </w:rPr>
              <w:t>Slides used with the ‘Control’ Group</w:t>
            </w:r>
            <w:r>
              <w:rPr>
                <w:rFonts w:ascii="Calibri" w:hAnsi="Calibri"/>
                <w:sz w:val="22"/>
                <w:szCs w:val="22"/>
              </w:rPr>
              <w:t>.</w:t>
            </w:r>
          </w:p>
          <w:p w14:paraId="67359FC3" w14:textId="77777777" w:rsidR="006C6907" w:rsidRDefault="006C6907" w:rsidP="006C6907">
            <w:pPr>
              <w:rPr>
                <w:rFonts w:ascii="Calibri" w:hAnsi="Calibri"/>
                <w:sz w:val="22"/>
                <w:szCs w:val="22"/>
              </w:rPr>
            </w:pPr>
          </w:p>
          <w:p w14:paraId="0F3EE950" w14:textId="77777777" w:rsidR="006C6907" w:rsidRDefault="006C6907" w:rsidP="006C6907">
            <w:pPr>
              <w:rPr>
                <w:rFonts w:ascii="Calibri" w:hAnsi="Calibri"/>
                <w:sz w:val="22"/>
                <w:szCs w:val="22"/>
              </w:rPr>
            </w:pPr>
            <w:r w:rsidRPr="006E562C">
              <w:rPr>
                <w:rFonts w:ascii="Calibri" w:hAnsi="Calibri"/>
                <w:noProof/>
                <w:sz w:val="22"/>
                <w:szCs w:val="22"/>
                <w:lang w:eastAsia="en-GB"/>
              </w:rPr>
              <w:drawing>
                <wp:inline distT="0" distB="0" distL="0" distR="0" wp14:anchorId="0E43E929" wp14:editId="5E5494F9">
                  <wp:extent cx="5731510" cy="2470785"/>
                  <wp:effectExtent l="0" t="0" r="254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l="938" t="14630" r="9167" b="16482"/>
                          <a:stretch/>
                        </pic:blipFill>
                        <pic:spPr>
                          <a:xfrm>
                            <a:off x="0" y="0"/>
                            <a:ext cx="5731510" cy="2470785"/>
                          </a:xfrm>
                          <a:prstGeom prst="rect">
                            <a:avLst/>
                          </a:prstGeom>
                        </pic:spPr>
                      </pic:pic>
                    </a:graphicData>
                  </a:graphic>
                </wp:inline>
              </w:drawing>
            </w:r>
          </w:p>
          <w:p w14:paraId="7B8963FF" w14:textId="77777777" w:rsidR="006C6907" w:rsidRPr="005C6B4D" w:rsidRDefault="006C6907" w:rsidP="006C6907">
            <w:pPr>
              <w:rPr>
                <w:rFonts w:ascii="Calibri" w:hAnsi="Calibri"/>
                <w:sz w:val="22"/>
                <w:szCs w:val="22"/>
              </w:rPr>
            </w:pPr>
          </w:p>
          <w:p w14:paraId="60CE27D8" w14:textId="1393F55B" w:rsidR="006C6907" w:rsidRPr="00390C66" w:rsidRDefault="006C6907" w:rsidP="006C6907">
            <w:pPr>
              <w:rPr>
                <w:rFonts w:ascii="Calibri" w:hAnsi="Calibri"/>
                <w:sz w:val="22"/>
                <w:szCs w:val="22"/>
              </w:rPr>
            </w:pPr>
            <w:r>
              <w:rPr>
                <w:rFonts w:ascii="Calibri" w:hAnsi="Calibri"/>
                <w:sz w:val="22"/>
                <w:szCs w:val="22"/>
              </w:rPr>
              <w:t xml:space="preserve">Fig 2. </w:t>
            </w:r>
            <w:r w:rsidRPr="00390C66">
              <w:rPr>
                <w:rFonts w:ascii="Calibri" w:hAnsi="Calibri"/>
                <w:sz w:val="22"/>
                <w:szCs w:val="22"/>
              </w:rPr>
              <w:t xml:space="preserve">Slides used with the ‘Experiment’ Group </w:t>
            </w:r>
            <w:r>
              <w:rPr>
                <w:rFonts w:ascii="Calibri" w:hAnsi="Calibri"/>
                <w:sz w:val="22"/>
                <w:szCs w:val="22"/>
              </w:rPr>
              <w:t>for the same lecture but adhering to the new slide guidelines.</w:t>
            </w:r>
          </w:p>
          <w:p w14:paraId="5FDB6D32" w14:textId="77777777" w:rsidR="006C6907" w:rsidRDefault="006C6907" w:rsidP="006C6907">
            <w:pPr>
              <w:rPr>
                <w:rFonts w:ascii="Calibri" w:hAnsi="Calibri"/>
                <w:sz w:val="22"/>
                <w:szCs w:val="22"/>
              </w:rPr>
            </w:pPr>
          </w:p>
          <w:p w14:paraId="7FF90E4C" w14:textId="77777777" w:rsidR="006C6907" w:rsidRPr="005C6B4D" w:rsidRDefault="006C6907" w:rsidP="006C6907">
            <w:pPr>
              <w:rPr>
                <w:rFonts w:ascii="Calibri" w:hAnsi="Calibri"/>
                <w:sz w:val="22"/>
                <w:szCs w:val="22"/>
              </w:rPr>
            </w:pPr>
            <w:r w:rsidRPr="00390C66">
              <w:rPr>
                <w:rFonts w:ascii="Calibri" w:hAnsi="Calibri"/>
                <w:noProof/>
                <w:sz w:val="22"/>
                <w:szCs w:val="22"/>
                <w:lang w:eastAsia="en-GB"/>
              </w:rPr>
              <w:drawing>
                <wp:inline distT="0" distB="0" distL="0" distR="0" wp14:anchorId="6DE3EE72" wp14:editId="5C3F6B05">
                  <wp:extent cx="5731510" cy="2357755"/>
                  <wp:effectExtent l="0" t="0" r="254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625" t="15000" r="13020" b="21852"/>
                          <a:stretch/>
                        </pic:blipFill>
                        <pic:spPr>
                          <a:xfrm>
                            <a:off x="0" y="0"/>
                            <a:ext cx="5731510" cy="2357755"/>
                          </a:xfrm>
                          <a:prstGeom prst="rect">
                            <a:avLst/>
                          </a:prstGeom>
                        </pic:spPr>
                      </pic:pic>
                    </a:graphicData>
                  </a:graphic>
                </wp:inline>
              </w:drawing>
            </w:r>
          </w:p>
          <w:p w14:paraId="5C823EFB" w14:textId="77777777" w:rsidR="006C6907" w:rsidRDefault="006C6907" w:rsidP="006C6907">
            <w:pPr>
              <w:rPr>
                <w:rFonts w:ascii="Calibri" w:hAnsi="Calibri"/>
                <w:sz w:val="22"/>
                <w:szCs w:val="22"/>
              </w:rPr>
            </w:pPr>
          </w:p>
          <w:p w14:paraId="0BB717C7" w14:textId="54258111" w:rsidR="006C6907" w:rsidRDefault="004D4873" w:rsidP="006C6907">
            <w:pPr>
              <w:rPr>
                <w:rFonts w:ascii="Calibri" w:hAnsi="Calibri"/>
                <w:sz w:val="22"/>
                <w:szCs w:val="22"/>
              </w:rPr>
            </w:pPr>
            <w:r>
              <w:rPr>
                <w:rFonts w:ascii="Calibri" w:hAnsi="Calibri"/>
                <w:sz w:val="22"/>
                <w:szCs w:val="22"/>
              </w:rPr>
              <w:t>A</w:t>
            </w:r>
            <w:r w:rsidR="006C6907" w:rsidRPr="00FB3A70">
              <w:rPr>
                <w:rFonts w:ascii="Calibri" w:hAnsi="Calibri"/>
                <w:sz w:val="22"/>
                <w:szCs w:val="22"/>
              </w:rPr>
              <w:t xml:space="preserve">ctive learning worksheets were also created in lieu of providing students with PowerPoint slides. </w:t>
            </w:r>
          </w:p>
          <w:p w14:paraId="0A17D2B0" w14:textId="7519FF3C" w:rsidR="006C6907" w:rsidRDefault="006C6907" w:rsidP="006C6907">
            <w:pPr>
              <w:rPr>
                <w:rFonts w:ascii="Calibri" w:hAnsi="Calibri"/>
                <w:sz w:val="22"/>
                <w:szCs w:val="22"/>
              </w:rPr>
            </w:pPr>
          </w:p>
          <w:p w14:paraId="01619DB5" w14:textId="18EBD471" w:rsidR="004636FC" w:rsidRDefault="004636FC" w:rsidP="006C6907">
            <w:pPr>
              <w:rPr>
                <w:rFonts w:ascii="Calibri" w:hAnsi="Calibri"/>
                <w:sz w:val="22"/>
                <w:szCs w:val="22"/>
              </w:rPr>
            </w:pPr>
          </w:p>
          <w:p w14:paraId="2A41A28F" w14:textId="33060D12" w:rsidR="004636FC" w:rsidRDefault="004636FC" w:rsidP="006C6907">
            <w:pPr>
              <w:rPr>
                <w:rFonts w:ascii="Calibri" w:hAnsi="Calibri"/>
                <w:sz w:val="22"/>
                <w:szCs w:val="22"/>
              </w:rPr>
            </w:pPr>
          </w:p>
          <w:p w14:paraId="0A3047D1" w14:textId="793FD7B4" w:rsidR="004636FC" w:rsidRDefault="004636FC" w:rsidP="006C6907">
            <w:pPr>
              <w:rPr>
                <w:rFonts w:ascii="Calibri" w:hAnsi="Calibri"/>
                <w:sz w:val="22"/>
                <w:szCs w:val="22"/>
              </w:rPr>
            </w:pPr>
          </w:p>
          <w:p w14:paraId="2143147C" w14:textId="25758D20" w:rsidR="004636FC" w:rsidRDefault="004636FC" w:rsidP="006C6907">
            <w:pPr>
              <w:rPr>
                <w:rFonts w:ascii="Calibri" w:hAnsi="Calibri"/>
                <w:sz w:val="22"/>
                <w:szCs w:val="22"/>
              </w:rPr>
            </w:pPr>
          </w:p>
          <w:p w14:paraId="29B3C152" w14:textId="700C1F35" w:rsidR="004636FC" w:rsidRDefault="004636FC" w:rsidP="006C6907">
            <w:pPr>
              <w:rPr>
                <w:rFonts w:ascii="Calibri" w:hAnsi="Calibri"/>
                <w:sz w:val="22"/>
                <w:szCs w:val="22"/>
              </w:rPr>
            </w:pPr>
          </w:p>
          <w:p w14:paraId="1C162BD8" w14:textId="199CAD0D" w:rsidR="004636FC" w:rsidRDefault="004636FC" w:rsidP="006C6907">
            <w:pPr>
              <w:rPr>
                <w:rFonts w:ascii="Calibri" w:hAnsi="Calibri"/>
                <w:sz w:val="22"/>
                <w:szCs w:val="22"/>
              </w:rPr>
            </w:pPr>
          </w:p>
          <w:p w14:paraId="2AA78C50" w14:textId="78BEA290" w:rsidR="004636FC" w:rsidRDefault="004636FC" w:rsidP="006C6907">
            <w:pPr>
              <w:rPr>
                <w:rFonts w:ascii="Calibri" w:hAnsi="Calibri"/>
                <w:sz w:val="22"/>
                <w:szCs w:val="22"/>
              </w:rPr>
            </w:pPr>
          </w:p>
          <w:p w14:paraId="446F75C8" w14:textId="03066316" w:rsidR="004636FC" w:rsidRDefault="004636FC" w:rsidP="006C6907">
            <w:pPr>
              <w:rPr>
                <w:rFonts w:ascii="Calibri" w:hAnsi="Calibri"/>
                <w:sz w:val="22"/>
                <w:szCs w:val="22"/>
              </w:rPr>
            </w:pPr>
          </w:p>
          <w:p w14:paraId="2713E5E9" w14:textId="4167E7D9" w:rsidR="004636FC" w:rsidRDefault="004636FC" w:rsidP="006C6907">
            <w:pPr>
              <w:rPr>
                <w:rFonts w:ascii="Calibri" w:hAnsi="Calibri"/>
                <w:sz w:val="22"/>
                <w:szCs w:val="22"/>
              </w:rPr>
            </w:pPr>
          </w:p>
          <w:p w14:paraId="4EFA4F8D" w14:textId="77777777" w:rsidR="006C6907" w:rsidRDefault="006C6907" w:rsidP="006C6907">
            <w:pPr>
              <w:rPr>
                <w:rFonts w:ascii="Calibri" w:hAnsi="Calibri"/>
                <w:sz w:val="22"/>
                <w:szCs w:val="22"/>
              </w:rPr>
            </w:pPr>
            <w:r>
              <w:rPr>
                <w:rFonts w:ascii="Calibri" w:hAnsi="Calibri"/>
                <w:sz w:val="22"/>
                <w:szCs w:val="22"/>
              </w:rPr>
              <w:t>Fig 3. Example of an Active Learning Worksheet</w:t>
            </w:r>
          </w:p>
          <w:p w14:paraId="73CAB51A" w14:textId="77777777" w:rsidR="006C6907" w:rsidRDefault="006C6907" w:rsidP="006C6907">
            <w:pPr>
              <w:rPr>
                <w:rFonts w:ascii="Calibri" w:hAnsi="Calibri"/>
                <w:sz w:val="22"/>
                <w:szCs w:val="22"/>
              </w:rPr>
            </w:pPr>
            <w:r w:rsidRPr="00837AE7">
              <w:rPr>
                <w:rFonts w:ascii="Calibri" w:hAnsi="Calibri"/>
                <w:noProof/>
                <w:sz w:val="22"/>
                <w:szCs w:val="22"/>
                <w:lang w:eastAsia="en-GB"/>
              </w:rPr>
              <w:drawing>
                <wp:inline distT="0" distB="0" distL="0" distR="0" wp14:anchorId="07F99655" wp14:editId="0D08E37E">
                  <wp:extent cx="5731510" cy="4066540"/>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20625" t="17963" r="20208" b="7407"/>
                          <a:stretch/>
                        </pic:blipFill>
                        <pic:spPr>
                          <a:xfrm>
                            <a:off x="0" y="0"/>
                            <a:ext cx="5731510" cy="4066540"/>
                          </a:xfrm>
                          <a:prstGeom prst="rect">
                            <a:avLst/>
                          </a:prstGeom>
                        </pic:spPr>
                      </pic:pic>
                    </a:graphicData>
                  </a:graphic>
                </wp:inline>
              </w:drawing>
            </w:r>
          </w:p>
          <w:p w14:paraId="4292A154" w14:textId="77777777" w:rsidR="006C6907" w:rsidRDefault="006C6907" w:rsidP="006C6907">
            <w:pPr>
              <w:rPr>
                <w:rFonts w:ascii="Calibri" w:hAnsi="Calibri"/>
                <w:sz w:val="22"/>
                <w:szCs w:val="22"/>
              </w:rPr>
            </w:pPr>
          </w:p>
          <w:p w14:paraId="731E05EF" w14:textId="2A38B738" w:rsidR="006C6907" w:rsidRPr="006C6907" w:rsidRDefault="00AB3E92" w:rsidP="00E62BEB">
            <w:pPr>
              <w:contextualSpacing/>
              <w:rPr>
                <w:rFonts w:ascii="Calibri" w:hAnsi="Calibri" w:cs="Calibri"/>
                <w:sz w:val="22"/>
                <w:szCs w:val="22"/>
              </w:rPr>
            </w:pPr>
            <w:r>
              <w:rPr>
                <w:rFonts w:ascii="Calibri" w:hAnsi="Calibri" w:cs="Calibri"/>
                <w:sz w:val="22"/>
                <w:szCs w:val="22"/>
              </w:rPr>
              <w:t>The</w:t>
            </w:r>
            <w:r w:rsidR="006C6907" w:rsidRPr="006C6907">
              <w:rPr>
                <w:rFonts w:ascii="Calibri" w:hAnsi="Calibri" w:cs="Calibri"/>
                <w:sz w:val="22"/>
                <w:szCs w:val="22"/>
              </w:rPr>
              <w:t xml:space="preserve"> fourth member of the team led the evaluation</w:t>
            </w:r>
            <w:r w:rsidR="006C6907">
              <w:rPr>
                <w:rFonts w:ascii="Calibri" w:hAnsi="Calibri" w:cs="Calibri"/>
                <w:sz w:val="22"/>
                <w:szCs w:val="22"/>
              </w:rPr>
              <w:t xml:space="preserve"> of the approach, conducting a focus group with students and gathering reflections from each of the team members involved in delivery.</w:t>
            </w:r>
          </w:p>
          <w:p w14:paraId="162784A6" w14:textId="1FE36ECA" w:rsidR="006C6907" w:rsidRPr="001172F1" w:rsidRDefault="006C6907" w:rsidP="00E62BEB">
            <w:pPr>
              <w:contextualSpacing/>
              <w:rPr>
                <w:rFonts w:ascii="Calibri" w:hAnsi="Calibri" w:cs="Calibri"/>
                <w:b/>
                <w:sz w:val="22"/>
                <w:szCs w:val="22"/>
              </w:rPr>
            </w:pPr>
          </w:p>
        </w:tc>
      </w:tr>
      <w:tr w:rsidR="00E34319" w:rsidRPr="001172F1" w14:paraId="7B25DF29" w14:textId="77777777" w:rsidTr="00F56F60">
        <w:tc>
          <w:tcPr>
            <w:tcW w:w="5000" w:type="pct"/>
          </w:tcPr>
          <w:p w14:paraId="1A994442" w14:textId="77777777"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t>Successes and lessons learnt:</w:t>
            </w:r>
          </w:p>
          <w:p w14:paraId="2FEBADB0" w14:textId="77777777" w:rsidR="00E34319" w:rsidRPr="001172F1" w:rsidRDefault="00E34319" w:rsidP="00BC125D">
            <w:pPr>
              <w:contextualSpacing/>
              <w:rPr>
                <w:rFonts w:ascii="Calibri" w:hAnsi="Calibri" w:cs="Calibri"/>
                <w:sz w:val="22"/>
                <w:szCs w:val="22"/>
              </w:rPr>
            </w:pPr>
          </w:p>
          <w:p w14:paraId="1D7DA472" w14:textId="77777777" w:rsidR="001172F1" w:rsidRPr="006C6907" w:rsidRDefault="001172F1" w:rsidP="001172F1">
            <w:pPr>
              <w:rPr>
                <w:rFonts w:ascii="Calibri" w:hAnsi="Calibri" w:cs="Calibri"/>
                <w:color w:val="000000" w:themeColor="text1"/>
                <w:sz w:val="22"/>
                <w:szCs w:val="22"/>
                <w:u w:val="single"/>
                <w:lang w:val="en-US"/>
              </w:rPr>
            </w:pPr>
            <w:r w:rsidRPr="006C6907">
              <w:rPr>
                <w:rFonts w:ascii="Calibri" w:hAnsi="Calibri" w:cs="Calibri"/>
                <w:color w:val="000000" w:themeColor="text1"/>
                <w:sz w:val="22"/>
                <w:szCs w:val="22"/>
                <w:u w:val="single"/>
                <w:lang w:val="en-US"/>
              </w:rPr>
              <w:t xml:space="preserve">Qualitative Findings - Student Focus Group </w:t>
            </w:r>
          </w:p>
          <w:p w14:paraId="781A63B5" w14:textId="77777777" w:rsidR="001172F1" w:rsidRPr="001172F1" w:rsidRDefault="001172F1" w:rsidP="001172F1">
            <w:pPr>
              <w:rPr>
                <w:rFonts w:ascii="Calibri" w:hAnsi="Calibri" w:cs="Calibri"/>
                <w:sz w:val="22"/>
                <w:szCs w:val="22"/>
              </w:rPr>
            </w:pPr>
          </w:p>
          <w:p w14:paraId="276FFCBC" w14:textId="77777777" w:rsidR="001172F1" w:rsidRPr="001172F1" w:rsidRDefault="001172F1" w:rsidP="001172F1">
            <w:pPr>
              <w:rPr>
                <w:rFonts w:ascii="Calibri" w:hAnsi="Calibri" w:cs="Calibri"/>
                <w:sz w:val="22"/>
                <w:szCs w:val="22"/>
              </w:rPr>
            </w:pPr>
            <w:r w:rsidRPr="001172F1">
              <w:rPr>
                <w:rFonts w:ascii="Calibri" w:hAnsi="Calibri" w:cs="Calibri"/>
                <w:sz w:val="22"/>
                <w:szCs w:val="22"/>
              </w:rPr>
              <w:t>Three key themes emerged from the focus group with the students from the experiment group.</w:t>
            </w:r>
          </w:p>
          <w:p w14:paraId="0E3F7405" w14:textId="77777777" w:rsidR="001172F1" w:rsidRPr="001172F1" w:rsidRDefault="001172F1" w:rsidP="001172F1">
            <w:pPr>
              <w:rPr>
                <w:rFonts w:ascii="Calibri" w:hAnsi="Calibri" w:cs="Calibri"/>
                <w:sz w:val="22"/>
                <w:szCs w:val="22"/>
              </w:rPr>
            </w:pPr>
          </w:p>
          <w:p w14:paraId="012CD950" w14:textId="5CD9A673" w:rsidR="001172F1" w:rsidRDefault="001172F1" w:rsidP="001172F1">
            <w:pPr>
              <w:rPr>
                <w:rFonts w:ascii="Calibri" w:hAnsi="Calibri" w:cs="Calibri"/>
                <w:sz w:val="22"/>
                <w:szCs w:val="22"/>
              </w:rPr>
            </w:pPr>
            <w:r w:rsidRPr="001172F1">
              <w:rPr>
                <w:rFonts w:ascii="Calibri" w:hAnsi="Calibri" w:cs="Calibri"/>
                <w:sz w:val="22"/>
                <w:szCs w:val="22"/>
              </w:rPr>
              <w:t xml:space="preserve">Firstly, </w:t>
            </w:r>
            <w:r w:rsidR="004D4873">
              <w:rPr>
                <w:rFonts w:ascii="Calibri" w:hAnsi="Calibri" w:cs="Calibri"/>
                <w:sz w:val="22"/>
                <w:szCs w:val="22"/>
              </w:rPr>
              <w:t xml:space="preserve">as expected, </w:t>
            </w:r>
            <w:r w:rsidRPr="001172F1">
              <w:rPr>
                <w:rFonts w:ascii="Calibri" w:hAnsi="Calibri" w:cs="Calibri"/>
                <w:sz w:val="22"/>
                <w:szCs w:val="22"/>
              </w:rPr>
              <w:t>students discussed the importance of attendance</w:t>
            </w:r>
            <w:r w:rsidR="004D4873">
              <w:rPr>
                <w:rFonts w:ascii="Calibri" w:hAnsi="Calibri" w:cs="Calibri"/>
                <w:sz w:val="22"/>
                <w:szCs w:val="22"/>
              </w:rPr>
              <w:t xml:space="preserve"> to be able to complete their worksheets.</w:t>
            </w:r>
          </w:p>
          <w:p w14:paraId="24D37214" w14:textId="77777777" w:rsidR="00AB3E92" w:rsidRPr="001172F1" w:rsidRDefault="00AB3E92" w:rsidP="001172F1">
            <w:pPr>
              <w:rPr>
                <w:rFonts w:ascii="Calibri" w:hAnsi="Calibri" w:cs="Calibri"/>
                <w:sz w:val="22"/>
                <w:szCs w:val="22"/>
              </w:rPr>
            </w:pPr>
          </w:p>
          <w:p w14:paraId="30997CC6" w14:textId="77777777" w:rsidR="001172F1" w:rsidRPr="001172F1" w:rsidRDefault="001172F1" w:rsidP="001172F1">
            <w:pPr>
              <w:rPr>
                <w:rFonts w:ascii="Calibri" w:hAnsi="Calibri" w:cs="Calibri"/>
                <w:sz w:val="22"/>
                <w:szCs w:val="22"/>
              </w:rPr>
            </w:pPr>
            <w:r w:rsidRPr="001172F1">
              <w:rPr>
                <w:rFonts w:ascii="Calibri" w:hAnsi="Calibri" w:cs="Calibri"/>
                <w:sz w:val="22"/>
                <w:szCs w:val="22"/>
              </w:rPr>
              <w:t>Secondly, there was a significant number of comments focused on positive engagement created through the redesigned slides which emphasised imagery and minimised text:</w:t>
            </w:r>
          </w:p>
          <w:p w14:paraId="0B547FF1" w14:textId="77777777" w:rsidR="001172F1" w:rsidRPr="001172F1" w:rsidRDefault="001172F1" w:rsidP="001172F1">
            <w:pPr>
              <w:pStyle w:val="ListParagraph"/>
              <w:numPr>
                <w:ilvl w:val="0"/>
                <w:numId w:val="6"/>
              </w:numPr>
              <w:rPr>
                <w:rFonts w:ascii="Calibri" w:hAnsi="Calibri" w:cs="Calibri"/>
                <w:sz w:val="22"/>
                <w:szCs w:val="22"/>
              </w:rPr>
            </w:pPr>
            <w:r w:rsidRPr="001172F1">
              <w:rPr>
                <w:rFonts w:ascii="Calibri" w:hAnsi="Calibri" w:cs="Calibri"/>
                <w:sz w:val="22"/>
                <w:szCs w:val="22"/>
                <w:lang w:val="en-US"/>
              </w:rPr>
              <w:t>“I like more creative things, I liked the pictures better so…put up a picture and talk round it”</w:t>
            </w:r>
          </w:p>
          <w:p w14:paraId="42173BB8" w14:textId="77777777" w:rsidR="001172F1" w:rsidRPr="001172F1" w:rsidRDefault="001172F1" w:rsidP="001172F1">
            <w:pPr>
              <w:pStyle w:val="ListParagraph"/>
              <w:numPr>
                <w:ilvl w:val="0"/>
                <w:numId w:val="6"/>
              </w:numPr>
              <w:rPr>
                <w:rFonts w:ascii="Calibri" w:hAnsi="Calibri" w:cs="Calibri"/>
                <w:sz w:val="22"/>
                <w:szCs w:val="22"/>
                <w:lang w:val="en-US"/>
              </w:rPr>
            </w:pPr>
            <w:r w:rsidRPr="001172F1">
              <w:rPr>
                <w:rFonts w:ascii="Calibri" w:hAnsi="Calibri" w:cs="Calibri"/>
                <w:sz w:val="22"/>
                <w:szCs w:val="22"/>
                <w:lang w:val="en-US"/>
              </w:rPr>
              <w:t>”The slides were simplified but it was good…[the lecturer] engaged you with the way they would speak about the topic”</w:t>
            </w:r>
          </w:p>
          <w:p w14:paraId="105AEA72" w14:textId="77777777" w:rsidR="001172F1" w:rsidRPr="001172F1" w:rsidRDefault="001172F1" w:rsidP="001172F1">
            <w:pPr>
              <w:rPr>
                <w:rFonts w:ascii="Calibri" w:hAnsi="Calibri" w:cs="Calibri"/>
                <w:sz w:val="22"/>
                <w:szCs w:val="22"/>
                <w:lang w:val="en-US"/>
              </w:rPr>
            </w:pPr>
          </w:p>
          <w:p w14:paraId="0AE0E0C6" w14:textId="77777777" w:rsidR="001172F1" w:rsidRPr="001172F1" w:rsidRDefault="001172F1" w:rsidP="001172F1">
            <w:pPr>
              <w:rPr>
                <w:rFonts w:ascii="Calibri" w:hAnsi="Calibri" w:cs="Calibri"/>
                <w:sz w:val="22"/>
                <w:szCs w:val="22"/>
              </w:rPr>
            </w:pPr>
            <w:r w:rsidRPr="001172F1">
              <w:rPr>
                <w:rFonts w:ascii="Calibri" w:hAnsi="Calibri" w:cs="Calibri"/>
                <w:sz w:val="22"/>
                <w:szCs w:val="22"/>
                <w:lang w:val="en-US"/>
              </w:rPr>
              <w:t>The students also reacted positively to the Active Learning Worksheets:</w:t>
            </w:r>
            <w:r w:rsidRPr="001172F1">
              <w:rPr>
                <w:rFonts w:ascii="Calibri" w:hAnsi="Calibri" w:cs="Calibri"/>
                <w:sz w:val="22"/>
                <w:szCs w:val="22"/>
              </w:rPr>
              <w:t xml:space="preserve"> </w:t>
            </w:r>
            <w:r w:rsidRPr="001172F1">
              <w:rPr>
                <w:rFonts w:ascii="Calibri" w:hAnsi="Calibri" w:cs="Calibri"/>
                <w:sz w:val="22"/>
                <w:szCs w:val="22"/>
                <w:lang w:val="en-US"/>
              </w:rPr>
              <w:t>“I liked them, to be honest I would prefer having them [worksheets] to the slide handouts”.</w:t>
            </w:r>
          </w:p>
          <w:p w14:paraId="701BB8BC" w14:textId="77777777" w:rsidR="001172F1" w:rsidRPr="001172F1" w:rsidRDefault="001172F1" w:rsidP="001172F1">
            <w:pPr>
              <w:rPr>
                <w:rFonts w:ascii="Calibri" w:hAnsi="Calibri" w:cs="Calibri"/>
                <w:sz w:val="22"/>
                <w:szCs w:val="22"/>
                <w:lang w:val="en-US"/>
              </w:rPr>
            </w:pPr>
          </w:p>
          <w:p w14:paraId="728AF5F6" w14:textId="77777777" w:rsidR="001172F1" w:rsidRPr="001172F1" w:rsidRDefault="001172F1" w:rsidP="001172F1">
            <w:pPr>
              <w:rPr>
                <w:rFonts w:ascii="Calibri" w:hAnsi="Calibri" w:cs="Calibri"/>
                <w:sz w:val="22"/>
                <w:szCs w:val="22"/>
              </w:rPr>
            </w:pPr>
            <w:r w:rsidRPr="001172F1">
              <w:rPr>
                <w:rFonts w:ascii="Calibri" w:hAnsi="Calibri" w:cs="Calibri"/>
                <w:sz w:val="22"/>
                <w:szCs w:val="22"/>
                <w:lang w:val="en-US"/>
              </w:rPr>
              <w:t>Lastly, students reported the redesigned slides and Active Learning Worksheets as significant aids in preparing for and undertaking assessment:</w:t>
            </w:r>
          </w:p>
          <w:p w14:paraId="580ACD56" w14:textId="77777777" w:rsidR="001172F1" w:rsidRPr="001172F1" w:rsidRDefault="001172F1" w:rsidP="001172F1">
            <w:pPr>
              <w:pStyle w:val="ListParagraph"/>
              <w:numPr>
                <w:ilvl w:val="0"/>
                <w:numId w:val="7"/>
              </w:numPr>
              <w:rPr>
                <w:rFonts w:ascii="Calibri" w:hAnsi="Calibri" w:cs="Calibri"/>
                <w:sz w:val="22"/>
                <w:szCs w:val="22"/>
              </w:rPr>
            </w:pPr>
            <w:r w:rsidRPr="001172F1">
              <w:rPr>
                <w:rFonts w:ascii="Calibri" w:hAnsi="Calibri" w:cs="Calibri"/>
                <w:sz w:val="22"/>
                <w:szCs w:val="22"/>
                <w:lang w:val="en-US"/>
              </w:rPr>
              <w:t>“I think the way they did it too made it easier to remember because whenever you were revising it you could be like ‘that was the day they had this picture or that diagram’”</w:t>
            </w:r>
          </w:p>
          <w:p w14:paraId="31743688" w14:textId="5ECC3D1C" w:rsidR="001172F1" w:rsidRPr="00AB3E92" w:rsidRDefault="001172F1" w:rsidP="001172F1">
            <w:pPr>
              <w:pStyle w:val="ListParagraph"/>
              <w:numPr>
                <w:ilvl w:val="0"/>
                <w:numId w:val="7"/>
              </w:numPr>
              <w:rPr>
                <w:rFonts w:ascii="Calibri" w:hAnsi="Calibri" w:cs="Calibri"/>
                <w:sz w:val="22"/>
                <w:szCs w:val="22"/>
              </w:rPr>
            </w:pPr>
            <w:r w:rsidRPr="001172F1">
              <w:rPr>
                <w:rFonts w:ascii="Calibri" w:hAnsi="Calibri" w:cs="Calibri"/>
                <w:sz w:val="22"/>
                <w:szCs w:val="22"/>
                <w:lang w:val="en-US"/>
              </w:rPr>
              <w:t>“Each assignment you could go to the point on the worksheet and know what information you needed for it…it gave us a basis of what our plan was going to be for writing the assignment”</w:t>
            </w:r>
          </w:p>
          <w:p w14:paraId="5C513ED3" w14:textId="77777777" w:rsidR="00AB3E92" w:rsidRPr="001172F1" w:rsidRDefault="00AB3E92" w:rsidP="00AB3E92">
            <w:pPr>
              <w:pStyle w:val="ListParagraph"/>
              <w:rPr>
                <w:rFonts w:ascii="Calibri" w:hAnsi="Calibri" w:cs="Calibri"/>
                <w:sz w:val="22"/>
                <w:szCs w:val="22"/>
              </w:rPr>
            </w:pPr>
          </w:p>
          <w:p w14:paraId="3ACB933A" w14:textId="77777777" w:rsidR="001172F1" w:rsidRPr="004636FC" w:rsidRDefault="001172F1" w:rsidP="001172F1">
            <w:pPr>
              <w:rPr>
                <w:rFonts w:ascii="Calibri" w:hAnsi="Calibri" w:cs="Calibri"/>
                <w:sz w:val="22"/>
                <w:szCs w:val="22"/>
                <w:u w:val="single"/>
              </w:rPr>
            </w:pPr>
            <w:r w:rsidRPr="004636FC">
              <w:rPr>
                <w:rFonts w:ascii="Calibri" w:hAnsi="Calibri" w:cs="Calibri"/>
                <w:color w:val="000000" w:themeColor="text1"/>
                <w:sz w:val="22"/>
                <w:szCs w:val="22"/>
                <w:u w:val="single"/>
                <w:lang w:val="en-US"/>
              </w:rPr>
              <w:t xml:space="preserve">Qualitative Findings - </w:t>
            </w:r>
            <w:r w:rsidRPr="004636FC">
              <w:rPr>
                <w:rFonts w:ascii="Calibri" w:hAnsi="Calibri" w:cs="Calibri"/>
                <w:sz w:val="22"/>
                <w:szCs w:val="22"/>
                <w:u w:val="single"/>
              </w:rPr>
              <w:t>Course Delivery Team Reflections</w:t>
            </w:r>
          </w:p>
          <w:p w14:paraId="2EDBF50F" w14:textId="77777777" w:rsidR="001172F1" w:rsidRPr="001172F1" w:rsidRDefault="001172F1" w:rsidP="001172F1">
            <w:pPr>
              <w:rPr>
                <w:rFonts w:ascii="Calibri" w:hAnsi="Calibri" w:cs="Calibri"/>
                <w:sz w:val="22"/>
                <w:szCs w:val="22"/>
              </w:rPr>
            </w:pPr>
          </w:p>
          <w:p w14:paraId="6F0725AA" w14:textId="77777777" w:rsidR="001172F1" w:rsidRPr="001172F1" w:rsidRDefault="001172F1" w:rsidP="001172F1">
            <w:pPr>
              <w:rPr>
                <w:rFonts w:ascii="Calibri" w:hAnsi="Calibri" w:cs="Calibri"/>
                <w:sz w:val="22"/>
                <w:szCs w:val="22"/>
              </w:rPr>
            </w:pPr>
            <w:r w:rsidRPr="001172F1">
              <w:rPr>
                <w:rFonts w:ascii="Calibri" w:hAnsi="Calibri" w:cs="Calibri"/>
                <w:sz w:val="22"/>
                <w:szCs w:val="22"/>
              </w:rPr>
              <w:t xml:space="preserve">One of the most frequent comments made by the course team related to student engagement with all of those involved noting a marked improvement in the degree of engagement in class: </w:t>
            </w:r>
          </w:p>
          <w:p w14:paraId="7F525E5B" w14:textId="45262B0D" w:rsidR="001172F1" w:rsidRPr="001172F1" w:rsidRDefault="00E74AF4" w:rsidP="001172F1">
            <w:pPr>
              <w:pStyle w:val="ListParagraph"/>
              <w:numPr>
                <w:ilvl w:val="0"/>
                <w:numId w:val="8"/>
              </w:numPr>
              <w:rPr>
                <w:rFonts w:ascii="Calibri" w:hAnsi="Calibri" w:cs="Calibri"/>
                <w:sz w:val="22"/>
                <w:szCs w:val="22"/>
              </w:rPr>
            </w:pPr>
            <w:r w:rsidRPr="001172F1">
              <w:rPr>
                <w:rFonts w:ascii="Calibri" w:hAnsi="Calibri" w:cs="Calibri"/>
                <w:sz w:val="22"/>
                <w:szCs w:val="22"/>
              </w:rPr>
              <w:t xml:space="preserve"> </w:t>
            </w:r>
            <w:r w:rsidR="001172F1" w:rsidRPr="001172F1">
              <w:rPr>
                <w:rFonts w:ascii="Calibri" w:hAnsi="Calibri" w:cs="Calibri"/>
                <w:sz w:val="22"/>
                <w:szCs w:val="22"/>
              </w:rPr>
              <w:t>“I noticed a tangible improvement in student engagement, it was the first time in a while where I really felt like the majority of the class were in the room and participating in the lecture and engaging with the content being addressed” (Lecturer 1).</w:t>
            </w:r>
          </w:p>
          <w:p w14:paraId="15FAC392" w14:textId="77777777" w:rsidR="001172F1" w:rsidRPr="001172F1" w:rsidRDefault="001172F1" w:rsidP="001172F1">
            <w:pPr>
              <w:rPr>
                <w:rFonts w:ascii="Calibri" w:hAnsi="Calibri" w:cs="Calibri"/>
                <w:sz w:val="22"/>
                <w:szCs w:val="22"/>
              </w:rPr>
            </w:pPr>
          </w:p>
          <w:p w14:paraId="502D6AEA" w14:textId="0F17944E" w:rsidR="001172F1" w:rsidRPr="001172F1" w:rsidRDefault="001172F1" w:rsidP="001172F1">
            <w:pPr>
              <w:rPr>
                <w:rFonts w:ascii="Calibri" w:hAnsi="Calibri" w:cs="Calibri"/>
                <w:sz w:val="22"/>
                <w:szCs w:val="22"/>
              </w:rPr>
            </w:pPr>
            <w:r w:rsidRPr="001172F1">
              <w:rPr>
                <w:rFonts w:ascii="Calibri" w:hAnsi="Calibri" w:cs="Calibri"/>
                <w:sz w:val="22"/>
                <w:szCs w:val="22"/>
              </w:rPr>
              <w:t xml:space="preserve">Reflections indicated that the pilot project initiated a period of self-reflection among the course team with one lecturer noting how “lazy” PowerPoint had made them. </w:t>
            </w:r>
          </w:p>
          <w:p w14:paraId="796B79A8" w14:textId="77777777" w:rsidR="001172F1" w:rsidRPr="001172F1" w:rsidRDefault="001172F1" w:rsidP="001172F1">
            <w:pPr>
              <w:rPr>
                <w:rFonts w:ascii="Calibri" w:hAnsi="Calibri" w:cs="Calibri"/>
                <w:sz w:val="22"/>
                <w:szCs w:val="22"/>
              </w:rPr>
            </w:pPr>
          </w:p>
          <w:p w14:paraId="4FFF92E8" w14:textId="77777777" w:rsidR="00AB3E92" w:rsidRDefault="001172F1" w:rsidP="001172F1">
            <w:pPr>
              <w:rPr>
                <w:rFonts w:ascii="Calibri" w:hAnsi="Calibri" w:cs="Calibri"/>
                <w:sz w:val="22"/>
                <w:szCs w:val="22"/>
              </w:rPr>
            </w:pPr>
            <w:r w:rsidRPr="001172F1">
              <w:rPr>
                <w:rFonts w:ascii="Calibri" w:hAnsi="Calibri" w:cs="Calibri"/>
                <w:sz w:val="22"/>
                <w:szCs w:val="22"/>
              </w:rPr>
              <w:t xml:space="preserve">Despite the very positive reflections offered there were also some challenges identified and questions raised. Firstly, all of those within the course team referred to the time commitment required in developing the resources necessary for the new approach to PowerPoint i.e. developing Active Learning Worksheets, stripping back PowerPoint slides and replacing with suitable imagery, developing robust supporting notes for delivery. </w:t>
            </w:r>
          </w:p>
          <w:p w14:paraId="7923007B" w14:textId="77777777" w:rsidR="00AB3E92" w:rsidRDefault="00AB3E92" w:rsidP="001172F1">
            <w:pPr>
              <w:rPr>
                <w:rFonts w:ascii="Calibri" w:hAnsi="Calibri" w:cs="Calibri"/>
                <w:sz w:val="22"/>
                <w:szCs w:val="22"/>
              </w:rPr>
            </w:pPr>
          </w:p>
          <w:p w14:paraId="2B271C64" w14:textId="4ED67986" w:rsidR="001172F1" w:rsidRDefault="00E74AF4" w:rsidP="001172F1">
            <w:pPr>
              <w:rPr>
                <w:rFonts w:ascii="Calibri" w:hAnsi="Calibri" w:cs="Calibri"/>
                <w:sz w:val="22"/>
                <w:szCs w:val="22"/>
              </w:rPr>
            </w:pPr>
            <w:r>
              <w:rPr>
                <w:rFonts w:ascii="Calibri" w:hAnsi="Calibri" w:cs="Calibri"/>
                <w:sz w:val="22"/>
                <w:szCs w:val="22"/>
              </w:rPr>
              <w:t>Secondly</w:t>
            </w:r>
            <w:r w:rsidR="001172F1" w:rsidRPr="001172F1">
              <w:rPr>
                <w:rFonts w:ascii="Calibri" w:hAnsi="Calibri" w:cs="Calibri"/>
                <w:sz w:val="22"/>
                <w:szCs w:val="22"/>
              </w:rPr>
              <w:t xml:space="preserve">, while the </w:t>
            </w:r>
            <w:r>
              <w:rPr>
                <w:rFonts w:ascii="Calibri" w:hAnsi="Calibri" w:cs="Calibri"/>
                <w:sz w:val="22"/>
                <w:szCs w:val="22"/>
              </w:rPr>
              <w:t>project</w:t>
            </w:r>
            <w:r w:rsidR="001172F1" w:rsidRPr="001172F1">
              <w:rPr>
                <w:rFonts w:ascii="Calibri" w:hAnsi="Calibri" w:cs="Calibri"/>
                <w:sz w:val="22"/>
                <w:szCs w:val="22"/>
              </w:rPr>
              <w:t xml:space="preserve"> was designed in a way that meant students did not have access to the slides used in class, in the wake of persistent requests for access to the slides from students, questions have been raised as to whether this was the correct approach.  </w:t>
            </w:r>
          </w:p>
          <w:p w14:paraId="1500F9DA" w14:textId="617DD073" w:rsidR="00AB3E92" w:rsidRDefault="00AB3E92" w:rsidP="001172F1">
            <w:pPr>
              <w:rPr>
                <w:rFonts w:ascii="Calibri" w:hAnsi="Calibri" w:cs="Calibri"/>
                <w:sz w:val="22"/>
                <w:szCs w:val="22"/>
              </w:rPr>
            </w:pPr>
          </w:p>
          <w:p w14:paraId="32B2A4B8" w14:textId="4DB0118B" w:rsidR="00AB3E92" w:rsidRPr="001172F1" w:rsidRDefault="00AB3E92" w:rsidP="001172F1">
            <w:pPr>
              <w:rPr>
                <w:rFonts w:ascii="Calibri" w:hAnsi="Calibri" w:cs="Calibri"/>
                <w:sz w:val="22"/>
                <w:szCs w:val="22"/>
              </w:rPr>
            </w:pPr>
            <w:r>
              <w:rPr>
                <w:rFonts w:ascii="Calibri" w:hAnsi="Calibri" w:cs="Calibri"/>
                <w:sz w:val="22"/>
                <w:szCs w:val="22"/>
              </w:rPr>
              <w:t>Finally, it was agreed that the PowerPoint slides would in future be available as well as the Active Learning sheets.</w:t>
            </w:r>
          </w:p>
          <w:p w14:paraId="1678F3A2" w14:textId="77777777" w:rsidR="001172F1" w:rsidRPr="001172F1" w:rsidRDefault="001172F1" w:rsidP="001172F1">
            <w:pPr>
              <w:rPr>
                <w:rFonts w:ascii="Calibri" w:hAnsi="Calibri" w:cs="Calibri"/>
                <w:color w:val="000000" w:themeColor="text1"/>
                <w:sz w:val="22"/>
                <w:szCs w:val="22"/>
                <w:lang w:val="en-US"/>
              </w:rPr>
            </w:pPr>
          </w:p>
          <w:p w14:paraId="0F26E315" w14:textId="77777777" w:rsidR="001172F1" w:rsidRPr="006C6907" w:rsidRDefault="001172F1" w:rsidP="001172F1">
            <w:pPr>
              <w:rPr>
                <w:rFonts w:ascii="Calibri" w:hAnsi="Calibri" w:cs="Calibri"/>
                <w:color w:val="000000" w:themeColor="text1"/>
                <w:sz w:val="22"/>
                <w:szCs w:val="22"/>
                <w:u w:val="single"/>
                <w:lang w:val="en-US"/>
              </w:rPr>
            </w:pPr>
            <w:r w:rsidRPr="006C6907">
              <w:rPr>
                <w:rFonts w:ascii="Calibri" w:hAnsi="Calibri" w:cs="Calibri"/>
                <w:color w:val="000000" w:themeColor="text1"/>
                <w:sz w:val="22"/>
                <w:szCs w:val="22"/>
                <w:u w:val="single"/>
                <w:lang w:val="en-US"/>
              </w:rPr>
              <w:t>Quantitative Findings – Performance</w:t>
            </w:r>
          </w:p>
          <w:p w14:paraId="61E25068" w14:textId="77777777" w:rsidR="001172F1" w:rsidRPr="001172F1" w:rsidRDefault="001172F1" w:rsidP="001172F1">
            <w:pPr>
              <w:rPr>
                <w:rFonts w:ascii="Calibri" w:hAnsi="Calibri" w:cs="Calibri"/>
                <w:i/>
                <w:color w:val="000000" w:themeColor="text1"/>
                <w:sz w:val="22"/>
                <w:szCs w:val="22"/>
                <w:lang w:val="en-US"/>
              </w:rPr>
            </w:pPr>
          </w:p>
          <w:p w14:paraId="423383F7" w14:textId="77777777"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Table 1. Student performance within the Experiment and the Control Groups</w:t>
            </w:r>
          </w:p>
          <w:tbl>
            <w:tblPr>
              <w:tblStyle w:val="TableGrid"/>
              <w:tblW w:w="0" w:type="auto"/>
              <w:tblLook w:val="04A0" w:firstRow="1" w:lastRow="0" w:firstColumn="1" w:lastColumn="0" w:noHBand="0" w:noVBand="1"/>
            </w:tblPr>
            <w:tblGrid>
              <w:gridCol w:w="3988"/>
              <w:gridCol w:w="2154"/>
              <w:gridCol w:w="2154"/>
            </w:tblGrid>
            <w:tr w:rsidR="001172F1" w:rsidRPr="001172F1" w14:paraId="108943E9" w14:textId="77777777" w:rsidTr="001D533B">
              <w:tc>
                <w:tcPr>
                  <w:tcW w:w="3988" w:type="dxa"/>
                  <w:shd w:val="clear" w:color="auto" w:fill="BDD6EE" w:themeFill="accent1" w:themeFillTint="66"/>
                </w:tcPr>
                <w:p w14:paraId="4D5A80EF" w14:textId="77777777" w:rsidR="001172F1" w:rsidRPr="001172F1" w:rsidRDefault="001172F1" w:rsidP="001172F1">
                  <w:pPr>
                    <w:rPr>
                      <w:rFonts w:ascii="Calibri" w:hAnsi="Calibri" w:cs="Calibri"/>
                      <w:b/>
                      <w:color w:val="000000" w:themeColor="text1"/>
                      <w:sz w:val="22"/>
                      <w:szCs w:val="22"/>
                      <w:lang w:val="en-US"/>
                    </w:rPr>
                  </w:pPr>
                </w:p>
              </w:tc>
              <w:tc>
                <w:tcPr>
                  <w:tcW w:w="2154" w:type="dxa"/>
                  <w:shd w:val="clear" w:color="auto" w:fill="BDD6EE" w:themeFill="accent1" w:themeFillTint="66"/>
                </w:tcPr>
                <w:p w14:paraId="24112160" w14:textId="77777777" w:rsidR="001172F1" w:rsidRPr="001172F1" w:rsidRDefault="001172F1" w:rsidP="001172F1">
                  <w:pPr>
                    <w:jc w:val="center"/>
                    <w:rPr>
                      <w:rFonts w:ascii="Calibri" w:hAnsi="Calibri" w:cs="Calibri"/>
                      <w:b/>
                      <w:color w:val="000000" w:themeColor="text1"/>
                      <w:sz w:val="22"/>
                      <w:szCs w:val="22"/>
                      <w:lang w:val="en-US"/>
                    </w:rPr>
                  </w:pPr>
                  <w:r w:rsidRPr="001172F1">
                    <w:rPr>
                      <w:rFonts w:ascii="Calibri" w:hAnsi="Calibri" w:cs="Calibri"/>
                      <w:b/>
                      <w:color w:val="000000" w:themeColor="text1"/>
                      <w:sz w:val="22"/>
                      <w:szCs w:val="22"/>
                      <w:lang w:val="en-US"/>
                    </w:rPr>
                    <w:t>Experiment Group</w:t>
                  </w:r>
                </w:p>
              </w:tc>
              <w:tc>
                <w:tcPr>
                  <w:tcW w:w="2154" w:type="dxa"/>
                  <w:shd w:val="clear" w:color="auto" w:fill="BDD6EE" w:themeFill="accent1" w:themeFillTint="66"/>
                </w:tcPr>
                <w:p w14:paraId="403A1D77" w14:textId="77777777" w:rsidR="001172F1" w:rsidRPr="001172F1" w:rsidRDefault="001172F1" w:rsidP="001172F1">
                  <w:pPr>
                    <w:jc w:val="center"/>
                    <w:rPr>
                      <w:rFonts w:ascii="Calibri" w:hAnsi="Calibri" w:cs="Calibri"/>
                      <w:b/>
                      <w:color w:val="000000" w:themeColor="text1"/>
                      <w:sz w:val="22"/>
                      <w:szCs w:val="22"/>
                      <w:lang w:val="en-US"/>
                    </w:rPr>
                  </w:pPr>
                  <w:r w:rsidRPr="001172F1">
                    <w:rPr>
                      <w:rFonts w:ascii="Calibri" w:hAnsi="Calibri" w:cs="Calibri"/>
                      <w:b/>
                      <w:color w:val="000000" w:themeColor="text1"/>
                      <w:sz w:val="22"/>
                      <w:szCs w:val="22"/>
                      <w:lang w:val="en-US"/>
                    </w:rPr>
                    <w:t>Control Group</w:t>
                  </w:r>
                </w:p>
              </w:tc>
            </w:tr>
            <w:tr w:rsidR="001172F1" w:rsidRPr="001172F1" w14:paraId="28721F91" w14:textId="77777777" w:rsidTr="001D533B">
              <w:tc>
                <w:tcPr>
                  <w:tcW w:w="3988" w:type="dxa"/>
                </w:tcPr>
                <w:p w14:paraId="7CFF07C6" w14:textId="77777777"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Semester 1 Average Performance</w:t>
                  </w:r>
                </w:p>
              </w:tc>
              <w:tc>
                <w:tcPr>
                  <w:tcW w:w="2154" w:type="dxa"/>
                </w:tcPr>
                <w:p w14:paraId="5EDA37BB" w14:textId="77777777" w:rsidR="001172F1" w:rsidRPr="001172F1" w:rsidRDefault="001172F1" w:rsidP="001172F1">
                  <w:pPr>
                    <w:jc w:val="cente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63.1%</w:t>
                  </w:r>
                </w:p>
              </w:tc>
              <w:tc>
                <w:tcPr>
                  <w:tcW w:w="2154" w:type="dxa"/>
                </w:tcPr>
                <w:p w14:paraId="7498E410" w14:textId="77777777" w:rsidR="001172F1" w:rsidRPr="001172F1" w:rsidRDefault="001172F1" w:rsidP="001172F1">
                  <w:pPr>
                    <w:jc w:val="cente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63.2%</w:t>
                  </w:r>
                </w:p>
              </w:tc>
            </w:tr>
            <w:tr w:rsidR="001172F1" w:rsidRPr="001172F1" w14:paraId="203CEF1E" w14:textId="77777777" w:rsidTr="001D533B">
              <w:tc>
                <w:tcPr>
                  <w:tcW w:w="3988" w:type="dxa"/>
                </w:tcPr>
                <w:p w14:paraId="3D31CAED" w14:textId="77777777"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 xml:space="preserve">Year 1 Average Performance </w:t>
                  </w:r>
                </w:p>
              </w:tc>
              <w:tc>
                <w:tcPr>
                  <w:tcW w:w="2154" w:type="dxa"/>
                </w:tcPr>
                <w:p w14:paraId="3A42CA5A" w14:textId="77777777" w:rsidR="001172F1" w:rsidRPr="001172F1" w:rsidRDefault="001172F1" w:rsidP="001172F1">
                  <w:pPr>
                    <w:jc w:val="cente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61.4%</w:t>
                  </w:r>
                </w:p>
              </w:tc>
              <w:tc>
                <w:tcPr>
                  <w:tcW w:w="2154" w:type="dxa"/>
                </w:tcPr>
                <w:p w14:paraId="2F59B9E2" w14:textId="77777777" w:rsidR="001172F1" w:rsidRPr="001172F1" w:rsidRDefault="001172F1" w:rsidP="001172F1">
                  <w:pPr>
                    <w:jc w:val="cente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59.9%</w:t>
                  </w:r>
                </w:p>
              </w:tc>
            </w:tr>
          </w:tbl>
          <w:p w14:paraId="5CAE0779" w14:textId="77777777" w:rsidR="001172F1" w:rsidRPr="001172F1" w:rsidRDefault="001172F1" w:rsidP="001172F1">
            <w:pPr>
              <w:rPr>
                <w:rFonts w:ascii="Calibri" w:hAnsi="Calibri" w:cs="Calibri"/>
                <w:b/>
                <w:color w:val="000000" w:themeColor="text1"/>
                <w:sz w:val="22"/>
                <w:szCs w:val="22"/>
                <w:lang w:val="en-US"/>
              </w:rPr>
            </w:pPr>
          </w:p>
          <w:p w14:paraId="1B6181EE" w14:textId="41758064"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 xml:space="preserve">Disappointingly, no significant differences in performance were found between the Experiment and the Control groups. However, this is in keeping with the literature (e.g. Hill et al., 2012), that PowerPoint makes no discernable difference to student course performance. From a positive perspective though, lecturers can have confidence that stripping text out of their slides and </w:t>
            </w:r>
            <w:r w:rsidR="00E74AF4">
              <w:rPr>
                <w:rFonts w:ascii="Calibri" w:hAnsi="Calibri" w:cs="Calibri"/>
                <w:color w:val="000000" w:themeColor="text1"/>
                <w:sz w:val="22"/>
                <w:szCs w:val="22"/>
                <w:lang w:val="en-US"/>
              </w:rPr>
              <w:t>being less d</w:t>
            </w:r>
            <w:r w:rsidRPr="001172F1">
              <w:rPr>
                <w:rFonts w:ascii="Calibri" w:hAnsi="Calibri" w:cs="Calibri"/>
                <w:color w:val="000000" w:themeColor="text1"/>
                <w:sz w:val="22"/>
                <w:szCs w:val="22"/>
                <w:lang w:val="en-US"/>
              </w:rPr>
              <w:t>ependen</w:t>
            </w:r>
            <w:r w:rsidR="00E74AF4">
              <w:rPr>
                <w:rFonts w:ascii="Calibri" w:hAnsi="Calibri" w:cs="Calibri"/>
                <w:color w:val="000000" w:themeColor="text1"/>
                <w:sz w:val="22"/>
                <w:szCs w:val="22"/>
                <w:lang w:val="en-US"/>
              </w:rPr>
              <w:t>t</w:t>
            </w:r>
            <w:r w:rsidRPr="001172F1">
              <w:rPr>
                <w:rFonts w:ascii="Calibri" w:hAnsi="Calibri" w:cs="Calibri"/>
                <w:color w:val="000000" w:themeColor="text1"/>
                <w:sz w:val="22"/>
                <w:szCs w:val="22"/>
                <w:lang w:val="en-US"/>
              </w:rPr>
              <w:t xml:space="preserve"> on PowerPoint should have no significant impact on student performance. </w:t>
            </w:r>
          </w:p>
          <w:p w14:paraId="56534251" w14:textId="77777777" w:rsidR="00E34319" w:rsidRPr="001172F1" w:rsidRDefault="00E34319" w:rsidP="00BC125D">
            <w:pPr>
              <w:contextualSpacing/>
              <w:rPr>
                <w:rFonts w:ascii="Calibri" w:hAnsi="Calibri" w:cs="Calibri"/>
                <w:sz w:val="22"/>
                <w:szCs w:val="22"/>
              </w:rPr>
            </w:pPr>
          </w:p>
          <w:p w14:paraId="6427E067" w14:textId="62C124D7"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 xml:space="preserve">Fig </w:t>
            </w:r>
            <w:r w:rsidR="00E74AF4">
              <w:rPr>
                <w:rFonts w:ascii="Calibri" w:hAnsi="Calibri" w:cs="Calibri"/>
                <w:color w:val="000000" w:themeColor="text1"/>
                <w:sz w:val="22"/>
                <w:szCs w:val="22"/>
                <w:lang w:val="en-US"/>
              </w:rPr>
              <w:t>4</w:t>
            </w:r>
            <w:r w:rsidRPr="001172F1">
              <w:rPr>
                <w:rFonts w:ascii="Calibri" w:hAnsi="Calibri" w:cs="Calibri"/>
                <w:color w:val="000000" w:themeColor="text1"/>
                <w:sz w:val="22"/>
                <w:szCs w:val="22"/>
                <w:lang w:val="en-US"/>
              </w:rPr>
              <w:t>. Attendance in Semesters 1 and 2 for the Experiment and Control Groups</w:t>
            </w:r>
          </w:p>
          <w:p w14:paraId="68D8C042" w14:textId="77777777" w:rsidR="001172F1" w:rsidRPr="001172F1" w:rsidRDefault="001172F1" w:rsidP="001172F1">
            <w:pPr>
              <w:rPr>
                <w:rFonts w:ascii="Calibri" w:hAnsi="Calibri" w:cs="Calibri"/>
                <w:color w:val="000000" w:themeColor="text1"/>
                <w:sz w:val="22"/>
                <w:szCs w:val="22"/>
                <w:lang w:val="en-US"/>
              </w:rPr>
            </w:pPr>
          </w:p>
          <w:p w14:paraId="2897BD6F" w14:textId="29BE3B42" w:rsidR="001172F1" w:rsidRPr="001172F1" w:rsidRDefault="001172F1" w:rsidP="00BC125D">
            <w:pPr>
              <w:contextualSpacing/>
              <w:rPr>
                <w:rFonts w:ascii="Calibri" w:hAnsi="Calibri" w:cs="Calibri"/>
                <w:sz w:val="22"/>
                <w:szCs w:val="22"/>
              </w:rPr>
            </w:pPr>
            <w:r w:rsidRPr="001172F1">
              <w:rPr>
                <w:rFonts w:ascii="Calibri" w:hAnsi="Calibri" w:cs="Calibri"/>
                <w:b/>
                <w:noProof/>
                <w:color w:val="000000" w:themeColor="text1"/>
                <w:sz w:val="22"/>
                <w:szCs w:val="22"/>
                <w:lang w:eastAsia="en-GB"/>
              </w:rPr>
              <w:drawing>
                <wp:inline distT="0" distB="0" distL="0" distR="0" wp14:anchorId="01F40901" wp14:editId="0A0A1D6B">
                  <wp:extent cx="5053749"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901" cy="1831750"/>
                          </a:xfrm>
                          <a:prstGeom prst="rect">
                            <a:avLst/>
                          </a:prstGeom>
                          <a:noFill/>
                        </pic:spPr>
                      </pic:pic>
                    </a:graphicData>
                  </a:graphic>
                </wp:inline>
              </w:drawing>
            </w:r>
          </w:p>
          <w:p w14:paraId="7F1E3285" w14:textId="5F8D3076" w:rsidR="001172F1" w:rsidRPr="001172F1"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 xml:space="preserve">Attendance dropped by 8% from semester 1 to semester 2 </w:t>
            </w:r>
            <w:r w:rsidR="00B42637">
              <w:rPr>
                <w:rFonts w:ascii="Calibri" w:hAnsi="Calibri" w:cs="Calibri"/>
                <w:color w:val="000000" w:themeColor="text1"/>
                <w:sz w:val="22"/>
                <w:szCs w:val="22"/>
                <w:lang w:val="en-US"/>
              </w:rPr>
              <w:t xml:space="preserve">with </w:t>
            </w:r>
            <w:r w:rsidRPr="001172F1">
              <w:rPr>
                <w:rFonts w:ascii="Calibri" w:hAnsi="Calibri" w:cs="Calibri"/>
                <w:color w:val="000000" w:themeColor="text1"/>
                <w:sz w:val="22"/>
                <w:szCs w:val="22"/>
                <w:lang w:val="en-US"/>
              </w:rPr>
              <w:t>the Experiment Group</w:t>
            </w:r>
            <w:r w:rsidR="007465D5">
              <w:rPr>
                <w:rFonts w:ascii="Calibri" w:hAnsi="Calibri" w:cs="Calibri"/>
                <w:color w:val="000000" w:themeColor="text1"/>
                <w:sz w:val="22"/>
                <w:szCs w:val="22"/>
                <w:lang w:val="en-US"/>
              </w:rPr>
              <w:t>,</w:t>
            </w:r>
            <w:r w:rsidRPr="001172F1">
              <w:rPr>
                <w:rFonts w:ascii="Calibri" w:hAnsi="Calibri" w:cs="Calibri"/>
                <w:color w:val="000000" w:themeColor="text1"/>
                <w:sz w:val="22"/>
                <w:szCs w:val="22"/>
                <w:lang w:val="en-US"/>
              </w:rPr>
              <w:t xml:space="preserve"> compared to a drop of 17% in attendance from semester 1 to semester 2 the previous year </w:t>
            </w:r>
            <w:r w:rsidR="00B42637">
              <w:rPr>
                <w:rFonts w:ascii="Calibri" w:hAnsi="Calibri" w:cs="Calibri"/>
                <w:color w:val="000000" w:themeColor="text1"/>
                <w:sz w:val="22"/>
                <w:szCs w:val="22"/>
                <w:lang w:val="en-US"/>
              </w:rPr>
              <w:t xml:space="preserve">with </w:t>
            </w:r>
            <w:r w:rsidRPr="001172F1">
              <w:rPr>
                <w:rFonts w:ascii="Calibri" w:hAnsi="Calibri" w:cs="Calibri"/>
                <w:color w:val="000000" w:themeColor="text1"/>
                <w:sz w:val="22"/>
                <w:szCs w:val="22"/>
                <w:lang w:val="en-US"/>
              </w:rPr>
              <w:t xml:space="preserve">the Control Group. </w:t>
            </w:r>
            <w:r w:rsidR="00B42637">
              <w:rPr>
                <w:rFonts w:ascii="Calibri" w:hAnsi="Calibri" w:cs="Calibri"/>
                <w:color w:val="000000" w:themeColor="text1"/>
                <w:sz w:val="22"/>
                <w:szCs w:val="22"/>
                <w:lang w:val="en-US"/>
              </w:rPr>
              <w:t>The difference on a</w:t>
            </w:r>
            <w:r w:rsidR="00E74AF4">
              <w:rPr>
                <w:rFonts w:ascii="Calibri" w:hAnsi="Calibri" w:cs="Calibri"/>
                <w:color w:val="000000" w:themeColor="text1"/>
                <w:sz w:val="22"/>
                <w:szCs w:val="22"/>
                <w:lang w:val="en-US"/>
              </w:rPr>
              <w:t>ttendance in semester 2 was statistically significant.</w:t>
            </w:r>
          </w:p>
          <w:p w14:paraId="44850590" w14:textId="77777777" w:rsidR="001172F1" w:rsidRPr="001172F1" w:rsidRDefault="001172F1" w:rsidP="001172F1">
            <w:pPr>
              <w:rPr>
                <w:rFonts w:ascii="Calibri" w:hAnsi="Calibri" w:cs="Calibri"/>
                <w:color w:val="000000" w:themeColor="text1"/>
                <w:sz w:val="22"/>
                <w:szCs w:val="22"/>
                <w:lang w:val="en-US"/>
              </w:rPr>
            </w:pPr>
          </w:p>
          <w:p w14:paraId="7A2CE38A" w14:textId="547AC966" w:rsidR="001172F1" w:rsidRPr="00E74AF4" w:rsidRDefault="001172F1" w:rsidP="001172F1">
            <w:pPr>
              <w:rPr>
                <w:rFonts w:ascii="Calibri" w:hAnsi="Calibri" w:cs="Calibri"/>
                <w:color w:val="000000" w:themeColor="text1"/>
                <w:sz w:val="22"/>
                <w:szCs w:val="22"/>
                <w:lang w:val="en-US"/>
              </w:rPr>
            </w:pPr>
            <w:r w:rsidRPr="001172F1">
              <w:rPr>
                <w:rFonts w:ascii="Calibri" w:hAnsi="Calibri" w:cs="Calibri"/>
                <w:color w:val="000000" w:themeColor="text1"/>
                <w:sz w:val="22"/>
                <w:szCs w:val="22"/>
                <w:lang w:val="en-US"/>
              </w:rPr>
              <w:t xml:space="preserve">The lecturers, assessment, attendance monitoring and attendance meetings were all identical in semester 2 for the Experiment and Control Groups. The PPAL pilot was purposively not continued in semester 2 so the learning materials were also exactly the same. </w:t>
            </w:r>
            <w:r w:rsidR="00E74AF4">
              <w:rPr>
                <w:rFonts w:ascii="Calibri" w:hAnsi="Calibri" w:cs="Calibri"/>
                <w:color w:val="000000" w:themeColor="text1"/>
                <w:sz w:val="22"/>
                <w:szCs w:val="22"/>
                <w:lang w:val="en-US"/>
              </w:rPr>
              <w:t>As such,</w:t>
            </w:r>
            <w:r w:rsidRPr="001172F1">
              <w:rPr>
                <w:rFonts w:ascii="Calibri" w:hAnsi="Calibri" w:cs="Calibri"/>
                <w:color w:val="000000" w:themeColor="text1"/>
                <w:sz w:val="22"/>
                <w:szCs w:val="22"/>
                <w:lang w:val="en-US"/>
              </w:rPr>
              <w:t xml:space="preserve"> it would seem then that a habit or culture of attendance was embedded in the Experiment group that wasn’t in the Control group the previous year.</w:t>
            </w:r>
          </w:p>
          <w:p w14:paraId="7F7308CF" w14:textId="532409C5" w:rsidR="001172F1" w:rsidRPr="001172F1" w:rsidRDefault="001172F1" w:rsidP="00E74AF4">
            <w:pPr>
              <w:rPr>
                <w:rFonts w:ascii="Calibri" w:hAnsi="Calibri" w:cs="Calibri"/>
                <w:sz w:val="22"/>
                <w:szCs w:val="22"/>
              </w:rPr>
            </w:pPr>
          </w:p>
        </w:tc>
      </w:tr>
      <w:tr w:rsidR="00E34319" w:rsidRPr="001172F1" w14:paraId="79204A98" w14:textId="77777777" w:rsidTr="00F56F60">
        <w:tc>
          <w:tcPr>
            <w:tcW w:w="5000" w:type="pct"/>
          </w:tcPr>
          <w:p w14:paraId="76EF32BC" w14:textId="77777777"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t>Transferability:</w:t>
            </w:r>
          </w:p>
          <w:p w14:paraId="4995B94C" w14:textId="77777777" w:rsidR="00E34319" w:rsidRPr="001172F1" w:rsidRDefault="00E34319" w:rsidP="00BC125D">
            <w:pPr>
              <w:contextualSpacing/>
              <w:rPr>
                <w:rFonts w:ascii="Calibri" w:hAnsi="Calibri" w:cs="Calibri"/>
                <w:sz w:val="22"/>
                <w:szCs w:val="22"/>
              </w:rPr>
            </w:pPr>
          </w:p>
          <w:p w14:paraId="655C5D95" w14:textId="14B09044" w:rsidR="001172F1" w:rsidRPr="001172F1" w:rsidRDefault="001172F1" w:rsidP="00BC125D">
            <w:pPr>
              <w:contextualSpacing/>
              <w:rPr>
                <w:rFonts w:ascii="Calibri" w:hAnsi="Calibri" w:cs="Calibri"/>
                <w:sz w:val="22"/>
                <w:szCs w:val="22"/>
              </w:rPr>
            </w:pPr>
            <w:r w:rsidRPr="001172F1">
              <w:rPr>
                <w:rFonts w:ascii="Calibri" w:hAnsi="Calibri" w:cs="Calibri"/>
                <w:sz w:val="22"/>
                <w:szCs w:val="22"/>
              </w:rPr>
              <w:t xml:space="preserve">The project </w:t>
            </w:r>
            <w:proofErr w:type="gramStart"/>
            <w:r w:rsidRPr="001172F1">
              <w:rPr>
                <w:rFonts w:ascii="Calibri" w:hAnsi="Calibri" w:cs="Calibri"/>
                <w:sz w:val="22"/>
                <w:szCs w:val="22"/>
              </w:rPr>
              <w:t>was designed</w:t>
            </w:r>
            <w:proofErr w:type="gramEnd"/>
            <w:r w:rsidRPr="001172F1">
              <w:rPr>
                <w:rFonts w:ascii="Calibri" w:hAnsi="Calibri" w:cs="Calibri"/>
                <w:sz w:val="22"/>
                <w:szCs w:val="22"/>
              </w:rPr>
              <w:t xml:space="preserve"> to explore PowerPoint and develop an alternative and more participative approach to its use in lectures. The alternative approach was adopted within three different module settings each with their own unique content including a more quantitative module. Despite such differences, the pilot approach proved beneficial suggesting that such an </w:t>
            </w:r>
            <w:r w:rsidR="007465D5">
              <w:rPr>
                <w:rFonts w:ascii="Calibri" w:hAnsi="Calibri" w:cs="Calibri"/>
                <w:sz w:val="22"/>
                <w:szCs w:val="22"/>
              </w:rPr>
              <w:t>a</w:t>
            </w:r>
            <w:r w:rsidRPr="001172F1">
              <w:rPr>
                <w:rFonts w:ascii="Calibri" w:hAnsi="Calibri" w:cs="Calibri"/>
                <w:sz w:val="22"/>
                <w:szCs w:val="22"/>
              </w:rPr>
              <w:t>pproach might be useful across a variety of different modules, courses and faculties. The premise and key principles identified through the project are relatively simplistic and open to cross faculty implementation</w:t>
            </w:r>
            <w:r w:rsidR="00B42637">
              <w:rPr>
                <w:rFonts w:ascii="Calibri" w:hAnsi="Calibri" w:cs="Calibri"/>
                <w:sz w:val="22"/>
                <w:szCs w:val="22"/>
              </w:rPr>
              <w:t>,</w:t>
            </w:r>
            <w:r w:rsidRPr="001172F1">
              <w:rPr>
                <w:rFonts w:ascii="Calibri" w:hAnsi="Calibri" w:cs="Calibri"/>
                <w:sz w:val="22"/>
                <w:szCs w:val="22"/>
              </w:rPr>
              <w:t xml:space="preserve"> but </w:t>
            </w:r>
            <w:r w:rsidR="00B42637">
              <w:rPr>
                <w:rFonts w:ascii="Calibri" w:hAnsi="Calibri" w:cs="Calibri"/>
                <w:sz w:val="22"/>
                <w:szCs w:val="22"/>
              </w:rPr>
              <w:t>we doubt</w:t>
            </w:r>
            <w:r w:rsidRPr="001172F1">
              <w:rPr>
                <w:rFonts w:ascii="Calibri" w:hAnsi="Calibri" w:cs="Calibri"/>
                <w:sz w:val="22"/>
                <w:szCs w:val="22"/>
              </w:rPr>
              <w:t xml:space="preserve"> they are common practice.</w:t>
            </w:r>
          </w:p>
          <w:p w14:paraId="1210CA77" w14:textId="2933E145" w:rsidR="001172F1" w:rsidRPr="001172F1" w:rsidRDefault="001172F1" w:rsidP="00BC125D">
            <w:pPr>
              <w:contextualSpacing/>
              <w:rPr>
                <w:rFonts w:ascii="Calibri" w:hAnsi="Calibri" w:cs="Calibri"/>
                <w:sz w:val="22"/>
                <w:szCs w:val="22"/>
              </w:rPr>
            </w:pPr>
          </w:p>
          <w:p w14:paraId="581AFD06" w14:textId="2D0C0691" w:rsidR="001172F1" w:rsidRDefault="001172F1" w:rsidP="001172F1">
            <w:pPr>
              <w:contextualSpacing/>
              <w:rPr>
                <w:rFonts w:ascii="Calibri" w:hAnsi="Calibri" w:cs="Calibri"/>
                <w:sz w:val="22"/>
                <w:szCs w:val="22"/>
              </w:rPr>
            </w:pPr>
            <w:r w:rsidRPr="001172F1">
              <w:rPr>
                <w:rFonts w:ascii="Calibri" w:hAnsi="Calibri" w:cs="Calibri"/>
                <w:sz w:val="22"/>
                <w:szCs w:val="22"/>
              </w:rPr>
              <w:t xml:space="preserve">We have shared our experiences both internally and externally. </w:t>
            </w:r>
            <w:r w:rsidR="007465D5">
              <w:rPr>
                <w:rFonts w:ascii="Calibri" w:hAnsi="Calibri" w:cs="Calibri"/>
                <w:sz w:val="22"/>
                <w:szCs w:val="22"/>
              </w:rPr>
              <w:t xml:space="preserve"> </w:t>
            </w:r>
            <w:r w:rsidRPr="001172F1">
              <w:rPr>
                <w:rFonts w:ascii="Calibri" w:hAnsi="Calibri" w:cs="Calibri"/>
                <w:sz w:val="22"/>
                <w:szCs w:val="22"/>
              </w:rPr>
              <w:t xml:space="preserve">Focusing on the topic of Active and Digital Learning the UUBS Annual Learning and Teaching Enhancement Event provided the ideal forum to share the findings and insights generated. Externally the research was presented at the CABS Learning, Teaching &amp; Student Experience Conference. </w:t>
            </w:r>
            <w:r w:rsidR="007465D5">
              <w:rPr>
                <w:rFonts w:ascii="Calibri" w:hAnsi="Calibri" w:cs="Calibri"/>
                <w:sz w:val="22"/>
                <w:szCs w:val="22"/>
              </w:rPr>
              <w:t xml:space="preserve"> </w:t>
            </w:r>
            <w:r w:rsidRPr="001172F1">
              <w:rPr>
                <w:rFonts w:ascii="Calibri" w:hAnsi="Calibri" w:cs="Calibri"/>
                <w:sz w:val="22"/>
                <w:szCs w:val="22"/>
              </w:rPr>
              <w:t>In both instances, the project and its findings were well received, generating positive feedback</w:t>
            </w:r>
            <w:r w:rsidR="00B42637">
              <w:rPr>
                <w:rFonts w:ascii="Calibri" w:hAnsi="Calibri" w:cs="Calibri"/>
                <w:sz w:val="22"/>
                <w:szCs w:val="22"/>
              </w:rPr>
              <w:t xml:space="preserve">. </w:t>
            </w:r>
            <w:r w:rsidR="007465D5">
              <w:rPr>
                <w:rFonts w:ascii="Calibri" w:hAnsi="Calibri" w:cs="Calibri"/>
                <w:sz w:val="22"/>
                <w:szCs w:val="22"/>
              </w:rPr>
              <w:t xml:space="preserve"> </w:t>
            </w:r>
            <w:r w:rsidR="00B42637">
              <w:rPr>
                <w:rFonts w:ascii="Calibri" w:hAnsi="Calibri" w:cs="Calibri"/>
                <w:sz w:val="22"/>
                <w:szCs w:val="22"/>
              </w:rPr>
              <w:t xml:space="preserve">A number of colleagues requested examples and the </w:t>
            </w:r>
            <w:r w:rsidRPr="001172F1">
              <w:rPr>
                <w:rFonts w:ascii="Calibri" w:hAnsi="Calibri" w:cs="Calibri"/>
                <w:sz w:val="22"/>
                <w:szCs w:val="22"/>
              </w:rPr>
              <w:t>resources</w:t>
            </w:r>
            <w:r w:rsidR="00B42637">
              <w:rPr>
                <w:rFonts w:ascii="Calibri" w:hAnsi="Calibri" w:cs="Calibri"/>
                <w:sz w:val="22"/>
                <w:szCs w:val="22"/>
              </w:rPr>
              <w:t xml:space="preserve"> produced</w:t>
            </w:r>
            <w:r w:rsidRPr="001172F1">
              <w:rPr>
                <w:rFonts w:ascii="Calibri" w:hAnsi="Calibri" w:cs="Calibri"/>
                <w:sz w:val="22"/>
                <w:szCs w:val="22"/>
              </w:rPr>
              <w:t xml:space="preserve"> to assist in their implementation of the alternative approach proposed.</w:t>
            </w:r>
          </w:p>
          <w:p w14:paraId="70F0FAC6" w14:textId="67D173F1" w:rsidR="00E74AF4" w:rsidRDefault="00E74AF4" w:rsidP="001172F1">
            <w:pPr>
              <w:contextualSpacing/>
              <w:rPr>
                <w:rFonts w:ascii="Calibri" w:hAnsi="Calibri" w:cs="Calibri"/>
                <w:sz w:val="22"/>
                <w:szCs w:val="22"/>
              </w:rPr>
            </w:pPr>
          </w:p>
          <w:p w14:paraId="6959C1AF" w14:textId="25222F2B" w:rsidR="00E74AF4" w:rsidRPr="00E74AF4" w:rsidRDefault="00E74AF4" w:rsidP="001172F1">
            <w:pPr>
              <w:rPr>
                <w:rFonts w:ascii="Calibri" w:hAnsi="Calibri" w:cs="Calibri"/>
                <w:color w:val="000000" w:themeColor="text1"/>
                <w:sz w:val="22"/>
                <w:szCs w:val="22"/>
              </w:rPr>
            </w:pPr>
            <w:r w:rsidRPr="00E74AF4">
              <w:rPr>
                <w:rFonts w:ascii="Calibri" w:hAnsi="Calibri" w:cs="Calibri"/>
                <w:color w:val="000000" w:themeColor="text1"/>
                <w:sz w:val="22"/>
                <w:szCs w:val="22"/>
                <w:lang w:val="en-US"/>
              </w:rPr>
              <w:t xml:space="preserve">Our advice </w:t>
            </w:r>
            <w:r>
              <w:rPr>
                <w:rFonts w:ascii="Calibri" w:hAnsi="Calibri" w:cs="Calibri"/>
                <w:color w:val="000000" w:themeColor="text1"/>
                <w:sz w:val="22"/>
                <w:szCs w:val="22"/>
                <w:lang w:val="en-US"/>
              </w:rPr>
              <w:t>to others would be not to underestimate the work involved in taking an approach like this</w:t>
            </w:r>
            <w:r w:rsidR="007465D5">
              <w:rPr>
                <w:rFonts w:ascii="Calibri" w:hAnsi="Calibri" w:cs="Calibri"/>
                <w:color w:val="000000" w:themeColor="text1"/>
                <w:sz w:val="22"/>
                <w:szCs w:val="22"/>
                <w:lang w:val="en-US"/>
              </w:rPr>
              <w:t>.</w:t>
            </w:r>
            <w:r>
              <w:rPr>
                <w:rFonts w:ascii="Calibri" w:hAnsi="Calibri" w:cs="Calibri"/>
                <w:color w:val="000000" w:themeColor="text1"/>
                <w:sz w:val="22"/>
                <w:szCs w:val="22"/>
                <w:lang w:val="en-US"/>
              </w:rPr>
              <w:t xml:space="preserve"> PowerPoint slides comprising bulleted lists are so prevalent because they are quick to create and require little thought. </w:t>
            </w:r>
            <w:r w:rsidR="007465D5">
              <w:rPr>
                <w:rFonts w:ascii="Calibri" w:hAnsi="Calibri" w:cs="Calibri"/>
                <w:color w:val="000000" w:themeColor="text1"/>
                <w:sz w:val="22"/>
                <w:szCs w:val="22"/>
                <w:lang w:val="en-US"/>
              </w:rPr>
              <w:t xml:space="preserve"> The payback however should be </w:t>
            </w:r>
            <w:r>
              <w:rPr>
                <w:rFonts w:ascii="Calibri" w:hAnsi="Calibri" w:cs="Calibri"/>
                <w:color w:val="000000" w:themeColor="text1"/>
                <w:sz w:val="22"/>
                <w:szCs w:val="22"/>
                <w:lang w:val="en-US"/>
              </w:rPr>
              <w:t xml:space="preserve">a positive change in </w:t>
            </w:r>
            <w:r w:rsidRPr="001172F1">
              <w:rPr>
                <w:rFonts w:ascii="Calibri" w:hAnsi="Calibri" w:cs="Calibri"/>
                <w:color w:val="000000" w:themeColor="text1"/>
                <w:sz w:val="22"/>
                <w:szCs w:val="22"/>
              </w:rPr>
              <w:t>terms of attendance</w:t>
            </w:r>
            <w:r>
              <w:rPr>
                <w:rFonts w:ascii="Calibri" w:hAnsi="Calibri" w:cs="Calibri"/>
                <w:color w:val="000000" w:themeColor="text1"/>
                <w:sz w:val="22"/>
                <w:szCs w:val="22"/>
              </w:rPr>
              <w:t xml:space="preserve"> and student</w:t>
            </w:r>
            <w:r w:rsidRPr="001172F1">
              <w:rPr>
                <w:rFonts w:ascii="Calibri" w:hAnsi="Calibri" w:cs="Calibri"/>
                <w:color w:val="000000" w:themeColor="text1"/>
                <w:sz w:val="22"/>
                <w:szCs w:val="22"/>
              </w:rPr>
              <w:t xml:space="preserve"> engagement.</w:t>
            </w:r>
            <w:r>
              <w:rPr>
                <w:rFonts w:ascii="Calibri" w:hAnsi="Calibri" w:cs="Calibri"/>
                <w:color w:val="000000" w:themeColor="text1"/>
                <w:sz w:val="22"/>
                <w:szCs w:val="22"/>
              </w:rPr>
              <w:t xml:space="preserve"> </w:t>
            </w:r>
            <w:r w:rsidR="007465D5">
              <w:rPr>
                <w:rFonts w:ascii="Calibri" w:hAnsi="Calibri" w:cs="Calibri"/>
                <w:color w:val="000000" w:themeColor="text1"/>
                <w:sz w:val="22"/>
                <w:szCs w:val="22"/>
              </w:rPr>
              <w:t xml:space="preserve"> Lecturers</w:t>
            </w:r>
            <w:r>
              <w:rPr>
                <w:rFonts w:ascii="Calibri" w:hAnsi="Calibri" w:cs="Calibri"/>
                <w:color w:val="000000" w:themeColor="text1"/>
                <w:sz w:val="22"/>
                <w:szCs w:val="22"/>
              </w:rPr>
              <w:t xml:space="preserve"> can also be confident that student performance will not be impacted by removing copious text from </w:t>
            </w:r>
            <w:r w:rsidR="007465D5">
              <w:rPr>
                <w:rFonts w:ascii="Calibri" w:hAnsi="Calibri" w:cs="Calibri"/>
                <w:color w:val="000000" w:themeColor="text1"/>
                <w:sz w:val="22"/>
                <w:szCs w:val="22"/>
              </w:rPr>
              <w:t>their</w:t>
            </w:r>
            <w:r>
              <w:rPr>
                <w:rFonts w:ascii="Calibri" w:hAnsi="Calibri" w:cs="Calibri"/>
                <w:color w:val="000000" w:themeColor="text1"/>
                <w:sz w:val="22"/>
                <w:szCs w:val="22"/>
              </w:rPr>
              <w:t xml:space="preserve"> lecture materials.</w:t>
            </w:r>
            <w:r w:rsidR="00B42637">
              <w:rPr>
                <w:rFonts w:ascii="Calibri" w:hAnsi="Calibri" w:cs="Calibri"/>
                <w:color w:val="000000" w:themeColor="text1"/>
                <w:sz w:val="22"/>
                <w:szCs w:val="22"/>
              </w:rPr>
              <w:t xml:space="preserve"> I</w:t>
            </w:r>
            <w:r w:rsidR="006F4076">
              <w:rPr>
                <w:rFonts w:ascii="Calibri" w:hAnsi="Calibri" w:cs="Calibri"/>
                <w:color w:val="000000" w:themeColor="text1"/>
                <w:sz w:val="22"/>
                <w:szCs w:val="22"/>
              </w:rPr>
              <w:t>nteractions with colleagues indicate that some of the principles and lessons gleaned from the pilot have</w:t>
            </w:r>
            <w:r w:rsidR="007465D5">
              <w:rPr>
                <w:rFonts w:ascii="Calibri" w:hAnsi="Calibri" w:cs="Calibri"/>
                <w:color w:val="000000" w:themeColor="text1"/>
                <w:sz w:val="22"/>
                <w:szCs w:val="22"/>
              </w:rPr>
              <w:t xml:space="preserve"> since</w:t>
            </w:r>
            <w:r w:rsidR="006F4076">
              <w:rPr>
                <w:rFonts w:ascii="Calibri" w:hAnsi="Calibri" w:cs="Calibri"/>
                <w:color w:val="000000" w:themeColor="text1"/>
                <w:sz w:val="22"/>
                <w:szCs w:val="22"/>
              </w:rPr>
              <w:t xml:space="preserve"> been adopted and integrated as part of their respective modules. </w:t>
            </w:r>
          </w:p>
          <w:p w14:paraId="7B6552A4" w14:textId="0FF28170" w:rsidR="001172F1" w:rsidRPr="001172F1" w:rsidRDefault="001172F1" w:rsidP="001172F1">
            <w:pPr>
              <w:contextualSpacing/>
              <w:rPr>
                <w:rFonts w:ascii="Calibri" w:hAnsi="Calibri" w:cs="Calibri"/>
                <w:sz w:val="22"/>
                <w:szCs w:val="22"/>
              </w:rPr>
            </w:pPr>
          </w:p>
        </w:tc>
      </w:tr>
      <w:tr w:rsidR="00E34319" w:rsidRPr="001172F1" w14:paraId="6ED1A66C" w14:textId="77777777" w:rsidTr="00F56F60">
        <w:tc>
          <w:tcPr>
            <w:tcW w:w="5000" w:type="pct"/>
          </w:tcPr>
          <w:p w14:paraId="66DAB482" w14:textId="1CEA40CB" w:rsidR="00E34319" w:rsidRPr="001172F1" w:rsidRDefault="00E34319" w:rsidP="00BC125D">
            <w:pPr>
              <w:contextualSpacing/>
              <w:rPr>
                <w:rFonts w:ascii="Calibri" w:hAnsi="Calibri" w:cs="Calibri"/>
                <w:b/>
                <w:sz w:val="22"/>
                <w:szCs w:val="22"/>
              </w:rPr>
            </w:pPr>
            <w:r w:rsidRPr="001172F1">
              <w:rPr>
                <w:rFonts w:ascii="Calibri" w:hAnsi="Calibri" w:cs="Calibri"/>
                <w:b/>
                <w:sz w:val="22"/>
                <w:szCs w:val="22"/>
              </w:rPr>
              <w:t>Further information:</w:t>
            </w:r>
          </w:p>
          <w:p w14:paraId="141232E8" w14:textId="77777777" w:rsidR="006F4076" w:rsidRDefault="006F4076" w:rsidP="00BC125D">
            <w:pPr>
              <w:contextualSpacing/>
              <w:rPr>
                <w:rFonts w:ascii="Calibri" w:hAnsi="Calibri" w:cs="Calibri"/>
                <w:i/>
                <w:sz w:val="22"/>
                <w:szCs w:val="22"/>
              </w:rPr>
            </w:pPr>
          </w:p>
          <w:p w14:paraId="4032F6DA" w14:textId="7388B7BF" w:rsidR="006F4076" w:rsidRDefault="006F4076" w:rsidP="00BC125D">
            <w:pPr>
              <w:contextualSpacing/>
              <w:rPr>
                <w:rFonts w:ascii="Calibri" w:hAnsi="Calibri" w:cs="Calibri"/>
                <w:sz w:val="22"/>
                <w:szCs w:val="22"/>
              </w:rPr>
            </w:pPr>
            <w:r>
              <w:rPr>
                <w:rFonts w:ascii="Calibri" w:hAnsi="Calibri" w:cs="Calibri"/>
                <w:sz w:val="22"/>
                <w:szCs w:val="22"/>
              </w:rPr>
              <w:t>Focus groups with students supported the case study, the need to rethink the way in which PowerPoint was being used in practice and the effectiveness of the pilot approach employed, as the following quotations indicate</w:t>
            </w:r>
            <w:r w:rsidR="00B46DD1">
              <w:rPr>
                <w:rFonts w:ascii="Calibri" w:hAnsi="Calibri" w:cs="Calibri"/>
                <w:sz w:val="22"/>
                <w:szCs w:val="22"/>
              </w:rPr>
              <w:t>:</w:t>
            </w:r>
            <w:r>
              <w:rPr>
                <w:rFonts w:ascii="Calibri" w:hAnsi="Calibri" w:cs="Calibri"/>
                <w:sz w:val="22"/>
                <w:szCs w:val="22"/>
              </w:rPr>
              <w:t xml:space="preserve"> </w:t>
            </w:r>
          </w:p>
          <w:p w14:paraId="4B89BDE0" w14:textId="77777777" w:rsidR="006F4076" w:rsidRDefault="006F4076" w:rsidP="00BC125D">
            <w:pPr>
              <w:contextualSpacing/>
              <w:rPr>
                <w:rFonts w:ascii="Calibri" w:hAnsi="Calibri" w:cs="Calibri"/>
                <w:sz w:val="22"/>
                <w:szCs w:val="22"/>
              </w:rPr>
            </w:pPr>
          </w:p>
          <w:p w14:paraId="2CE4B754" w14:textId="62A1C6B8" w:rsidR="006F4076" w:rsidRDefault="006F4076" w:rsidP="00BC125D">
            <w:pPr>
              <w:contextualSpacing/>
              <w:rPr>
                <w:rFonts w:ascii="Calibri" w:hAnsi="Calibri" w:cs="Calibri"/>
                <w:sz w:val="22"/>
                <w:szCs w:val="22"/>
              </w:rPr>
            </w:pPr>
            <w:r>
              <w:rPr>
                <w:rFonts w:ascii="Calibri" w:hAnsi="Calibri" w:cs="Calibri"/>
                <w:sz w:val="22"/>
                <w:szCs w:val="22"/>
              </w:rPr>
              <w:t>“</w:t>
            </w:r>
            <w:r w:rsidRPr="006F4076">
              <w:rPr>
                <w:rFonts w:ascii="Calibri" w:hAnsi="Calibri" w:cs="Calibri"/>
                <w:sz w:val="22"/>
                <w:szCs w:val="22"/>
              </w:rPr>
              <w:t>Pick a wall and look at it, after a while tha</w:t>
            </w:r>
            <w:r>
              <w:rPr>
                <w:rFonts w:ascii="Calibri" w:hAnsi="Calibri" w:cs="Calibri"/>
                <w:sz w:val="22"/>
                <w:szCs w:val="22"/>
              </w:rPr>
              <w:t>t’s just what [the lecture] feels</w:t>
            </w:r>
            <w:r w:rsidRPr="006F4076">
              <w:rPr>
                <w:rFonts w:ascii="Calibri" w:hAnsi="Calibri" w:cs="Calibri"/>
                <w:sz w:val="22"/>
                <w:szCs w:val="22"/>
              </w:rPr>
              <w:t xml:space="preserve"> like, stuff just did not go in, it was horrible.”</w:t>
            </w:r>
            <w:r>
              <w:rPr>
                <w:rFonts w:ascii="Calibri" w:hAnsi="Calibri" w:cs="Calibri"/>
                <w:sz w:val="22"/>
                <w:szCs w:val="22"/>
              </w:rPr>
              <w:t xml:space="preserve"> (Control Group Student)</w:t>
            </w:r>
          </w:p>
          <w:p w14:paraId="5D59D58D" w14:textId="77777777" w:rsidR="006F4076" w:rsidRDefault="006F4076" w:rsidP="00BC125D">
            <w:pPr>
              <w:contextualSpacing/>
              <w:rPr>
                <w:rFonts w:ascii="Calibri" w:hAnsi="Calibri" w:cs="Calibri"/>
                <w:sz w:val="22"/>
                <w:szCs w:val="22"/>
              </w:rPr>
            </w:pPr>
          </w:p>
          <w:p w14:paraId="31B29A8C" w14:textId="59D9D667" w:rsidR="006F4076" w:rsidRDefault="006F4076" w:rsidP="00BC125D">
            <w:pPr>
              <w:contextualSpacing/>
              <w:rPr>
                <w:rFonts w:ascii="Calibri" w:hAnsi="Calibri" w:cs="Calibri"/>
                <w:sz w:val="22"/>
                <w:szCs w:val="22"/>
              </w:rPr>
            </w:pPr>
            <w:r>
              <w:rPr>
                <w:rFonts w:ascii="Calibri" w:hAnsi="Calibri" w:cs="Calibri"/>
                <w:sz w:val="22"/>
                <w:szCs w:val="22"/>
              </w:rPr>
              <w:t xml:space="preserve">“[During the pilot] </w:t>
            </w:r>
            <w:r w:rsidRPr="006F4076">
              <w:rPr>
                <w:rFonts w:ascii="Calibri" w:hAnsi="Calibri" w:cs="Calibri"/>
                <w:sz w:val="22"/>
                <w:szCs w:val="22"/>
              </w:rPr>
              <w:t>I felt engaged in class…for example [lecturer 1] asked the group questions…[lecturer 2] was good because he related it to a real life thing, made it kind of fun, drew pictures and diagrams, we even played hangman when trying and work out answers to questions…I also like pictures better so, for example, [lecturer 3] would just put up a picture of something and then talk round it and I found that engaging.”</w:t>
            </w:r>
            <w:r>
              <w:rPr>
                <w:rFonts w:ascii="Calibri" w:hAnsi="Calibri" w:cs="Calibri"/>
                <w:sz w:val="22"/>
                <w:szCs w:val="22"/>
              </w:rPr>
              <w:t xml:space="preserve"> {</w:t>
            </w:r>
            <w:r w:rsidR="00B42637">
              <w:rPr>
                <w:rFonts w:ascii="Calibri" w:hAnsi="Calibri" w:cs="Calibri"/>
                <w:sz w:val="22"/>
                <w:szCs w:val="22"/>
              </w:rPr>
              <w:t>Experiment</w:t>
            </w:r>
            <w:r>
              <w:rPr>
                <w:rFonts w:ascii="Calibri" w:hAnsi="Calibri" w:cs="Calibri"/>
                <w:sz w:val="22"/>
                <w:szCs w:val="22"/>
              </w:rPr>
              <w:t xml:space="preserve"> Group Student]</w:t>
            </w:r>
          </w:p>
          <w:p w14:paraId="6AAFB364" w14:textId="77777777" w:rsidR="006F4076" w:rsidRDefault="006F4076" w:rsidP="00BC125D">
            <w:pPr>
              <w:contextualSpacing/>
              <w:rPr>
                <w:rFonts w:ascii="Calibri" w:hAnsi="Calibri" w:cs="Calibri"/>
                <w:sz w:val="22"/>
                <w:szCs w:val="22"/>
              </w:rPr>
            </w:pPr>
          </w:p>
          <w:p w14:paraId="7181E914" w14:textId="20A7343F" w:rsidR="006F4076" w:rsidRDefault="00B46DD1" w:rsidP="00BC125D">
            <w:pPr>
              <w:contextualSpacing/>
              <w:rPr>
                <w:rFonts w:ascii="Calibri" w:hAnsi="Calibri" w:cs="Calibri"/>
                <w:sz w:val="22"/>
                <w:szCs w:val="22"/>
              </w:rPr>
            </w:pPr>
            <w:r>
              <w:rPr>
                <w:rFonts w:ascii="Calibri" w:hAnsi="Calibri" w:cs="Calibri"/>
                <w:sz w:val="22"/>
                <w:szCs w:val="22"/>
              </w:rPr>
              <w:t>Testimonials from staff also supported the case study and pilot approach:</w:t>
            </w:r>
          </w:p>
          <w:p w14:paraId="498C0D62" w14:textId="77777777" w:rsidR="00B46DD1" w:rsidRDefault="00B46DD1" w:rsidP="00BC125D">
            <w:pPr>
              <w:contextualSpacing/>
              <w:rPr>
                <w:rFonts w:ascii="Calibri" w:hAnsi="Calibri" w:cs="Calibri"/>
                <w:sz w:val="22"/>
                <w:szCs w:val="22"/>
              </w:rPr>
            </w:pPr>
          </w:p>
          <w:p w14:paraId="3737B2C3" w14:textId="72C0DE98" w:rsidR="006F4076" w:rsidRPr="006F4076" w:rsidRDefault="00B46DD1" w:rsidP="00BC125D">
            <w:pPr>
              <w:contextualSpacing/>
              <w:rPr>
                <w:rFonts w:ascii="Calibri" w:hAnsi="Calibri" w:cs="Calibri"/>
                <w:sz w:val="22"/>
                <w:szCs w:val="22"/>
              </w:rPr>
            </w:pPr>
            <w:r w:rsidRPr="00B46DD1">
              <w:rPr>
                <w:rFonts w:ascii="Calibri" w:hAnsi="Calibri" w:cs="Calibri"/>
                <w:sz w:val="22"/>
                <w:szCs w:val="22"/>
              </w:rPr>
              <w:t>“</w:t>
            </w:r>
            <w:r>
              <w:rPr>
                <w:rFonts w:ascii="Calibri" w:hAnsi="Calibri" w:cs="Calibri"/>
                <w:sz w:val="22"/>
                <w:szCs w:val="22"/>
              </w:rPr>
              <w:t xml:space="preserve">[Adopting the alternative approach] </w:t>
            </w:r>
            <w:r w:rsidRPr="00B46DD1">
              <w:rPr>
                <w:rFonts w:ascii="Calibri" w:hAnsi="Calibri" w:cs="Calibri"/>
                <w:sz w:val="22"/>
                <w:szCs w:val="22"/>
              </w:rPr>
              <w:t>I noticed a tangible improvement in student engagement, it was the first time in a while where I really felt like the majority of the class were physica</w:t>
            </w:r>
            <w:r>
              <w:rPr>
                <w:rFonts w:ascii="Calibri" w:hAnsi="Calibri" w:cs="Calibri"/>
                <w:sz w:val="22"/>
                <w:szCs w:val="22"/>
              </w:rPr>
              <w:t>lly and mentally in the room.” [Lecturer 1.</w:t>
            </w:r>
          </w:p>
        </w:tc>
      </w:tr>
    </w:tbl>
    <w:p w14:paraId="338A65D9" w14:textId="6DF2F5BD" w:rsidR="00675977" w:rsidRPr="001172F1" w:rsidRDefault="00675977" w:rsidP="000D7378">
      <w:pPr>
        <w:rPr>
          <w:rFonts w:ascii="Calibri" w:hAnsi="Calibri" w:cs="Calibri"/>
          <w:sz w:val="22"/>
          <w:szCs w:val="22"/>
        </w:rPr>
      </w:pPr>
    </w:p>
    <w:p w14:paraId="1CCA367E" w14:textId="149949BB" w:rsidR="001172F1" w:rsidRPr="001172F1" w:rsidRDefault="001172F1" w:rsidP="000D7378">
      <w:pPr>
        <w:rPr>
          <w:rFonts w:ascii="Calibri" w:hAnsi="Calibri" w:cs="Calibri"/>
          <w:sz w:val="22"/>
          <w:szCs w:val="22"/>
        </w:rPr>
      </w:pPr>
    </w:p>
    <w:p w14:paraId="57AE491F" w14:textId="77777777" w:rsidR="001172F1" w:rsidRPr="001172F1" w:rsidRDefault="001172F1" w:rsidP="000D7378">
      <w:pPr>
        <w:rPr>
          <w:rFonts w:ascii="Calibri" w:hAnsi="Calibri" w:cs="Calibri"/>
          <w:sz w:val="22"/>
          <w:szCs w:val="22"/>
        </w:rPr>
      </w:pPr>
    </w:p>
    <w:sectPr w:rsidR="001172F1" w:rsidRPr="001172F1" w:rsidSect="003947AA">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8C6B6" w14:textId="77777777" w:rsidR="004D52EB" w:rsidRDefault="004D52EB" w:rsidP="00797942">
      <w:r>
        <w:separator/>
      </w:r>
    </w:p>
  </w:endnote>
  <w:endnote w:type="continuationSeparator" w:id="0">
    <w:p w14:paraId="5AEFDA2D" w14:textId="77777777" w:rsidR="004D52EB" w:rsidRDefault="004D52EB" w:rsidP="00797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966776"/>
      <w:docPartObj>
        <w:docPartGallery w:val="Page Numbers (Bottom of Page)"/>
        <w:docPartUnique/>
      </w:docPartObj>
    </w:sdtPr>
    <w:sdtEndPr>
      <w:rPr>
        <w:rFonts w:ascii="Calibri" w:hAnsi="Calibri"/>
        <w:noProof/>
        <w:sz w:val="20"/>
        <w:szCs w:val="20"/>
      </w:rPr>
    </w:sdtEndPr>
    <w:sdtContent>
      <w:p w14:paraId="6CB53FA3" w14:textId="45705660" w:rsidR="00753BEA" w:rsidRPr="00753BEA" w:rsidRDefault="00753BEA">
        <w:pPr>
          <w:pStyle w:val="Footer"/>
          <w:jc w:val="right"/>
          <w:rPr>
            <w:rFonts w:ascii="Calibri" w:hAnsi="Calibri"/>
            <w:sz w:val="20"/>
            <w:szCs w:val="20"/>
          </w:rPr>
        </w:pPr>
        <w:r w:rsidRPr="00753BEA">
          <w:rPr>
            <w:rFonts w:ascii="Calibri" w:hAnsi="Calibri"/>
            <w:sz w:val="20"/>
            <w:szCs w:val="20"/>
          </w:rPr>
          <w:fldChar w:fldCharType="begin"/>
        </w:r>
        <w:r w:rsidRPr="00753BEA">
          <w:rPr>
            <w:rFonts w:ascii="Calibri" w:hAnsi="Calibri"/>
            <w:sz w:val="20"/>
            <w:szCs w:val="20"/>
          </w:rPr>
          <w:instrText xml:space="preserve"> PAGE   \* MERGEFORMAT </w:instrText>
        </w:r>
        <w:r w:rsidRPr="00753BEA">
          <w:rPr>
            <w:rFonts w:ascii="Calibri" w:hAnsi="Calibri"/>
            <w:sz w:val="20"/>
            <w:szCs w:val="20"/>
          </w:rPr>
          <w:fldChar w:fldCharType="separate"/>
        </w:r>
        <w:r w:rsidR="008A3880">
          <w:rPr>
            <w:rFonts w:ascii="Calibri" w:hAnsi="Calibri"/>
            <w:noProof/>
            <w:sz w:val="20"/>
            <w:szCs w:val="20"/>
          </w:rPr>
          <w:t>2</w:t>
        </w:r>
        <w:r w:rsidRPr="00753BEA">
          <w:rPr>
            <w:rFonts w:ascii="Calibri" w:hAnsi="Calibri"/>
            <w:noProof/>
            <w:sz w:val="20"/>
            <w:szCs w:val="20"/>
          </w:rPr>
          <w:fldChar w:fldCharType="end"/>
        </w:r>
      </w:p>
    </w:sdtContent>
  </w:sdt>
  <w:p w14:paraId="4794093A" w14:textId="77777777" w:rsidR="00753BEA" w:rsidRDefault="00753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599EF" w14:textId="77777777" w:rsidR="004D52EB" w:rsidRDefault="004D52EB" w:rsidP="00797942">
      <w:r>
        <w:separator/>
      </w:r>
    </w:p>
  </w:footnote>
  <w:footnote w:type="continuationSeparator" w:id="0">
    <w:p w14:paraId="4F125C11" w14:textId="77777777" w:rsidR="004D52EB" w:rsidRDefault="004D52EB" w:rsidP="00797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5730"/>
    <w:multiLevelType w:val="hybridMultilevel"/>
    <w:tmpl w:val="0A06E1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63BF7"/>
    <w:multiLevelType w:val="hybridMultilevel"/>
    <w:tmpl w:val="74F8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05BCF"/>
    <w:multiLevelType w:val="hybridMultilevel"/>
    <w:tmpl w:val="CFC8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552E2"/>
    <w:multiLevelType w:val="hybridMultilevel"/>
    <w:tmpl w:val="EEBC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27687"/>
    <w:multiLevelType w:val="hybridMultilevel"/>
    <w:tmpl w:val="C5782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258429D"/>
    <w:multiLevelType w:val="hybridMultilevel"/>
    <w:tmpl w:val="A64E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247F34"/>
    <w:multiLevelType w:val="hybridMultilevel"/>
    <w:tmpl w:val="7C566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1D4570"/>
    <w:multiLevelType w:val="hybridMultilevel"/>
    <w:tmpl w:val="EE96A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11140"/>
    <w:multiLevelType w:val="hybridMultilevel"/>
    <w:tmpl w:val="6B727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AE0E3D"/>
    <w:multiLevelType w:val="hybridMultilevel"/>
    <w:tmpl w:val="D96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D31BE1"/>
    <w:multiLevelType w:val="hybridMultilevel"/>
    <w:tmpl w:val="7E6C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2"/>
  </w:num>
  <w:num w:numId="5">
    <w:abstractNumId w:val="3"/>
  </w:num>
  <w:num w:numId="6">
    <w:abstractNumId w:val="8"/>
  </w:num>
  <w:num w:numId="7">
    <w:abstractNumId w:val="0"/>
  </w:num>
  <w:num w:numId="8">
    <w:abstractNumId w:val="6"/>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942"/>
    <w:rsid w:val="00000B41"/>
    <w:rsid w:val="00021639"/>
    <w:rsid w:val="000626A5"/>
    <w:rsid w:val="000D7378"/>
    <w:rsid w:val="00112500"/>
    <w:rsid w:val="00116C3D"/>
    <w:rsid w:val="001172F1"/>
    <w:rsid w:val="001501FD"/>
    <w:rsid w:val="00170717"/>
    <w:rsid w:val="00172DF9"/>
    <w:rsid w:val="00192051"/>
    <w:rsid w:val="001C22B5"/>
    <w:rsid w:val="001C256E"/>
    <w:rsid w:val="001D4C0B"/>
    <w:rsid w:val="00225BB5"/>
    <w:rsid w:val="00261005"/>
    <w:rsid w:val="00266661"/>
    <w:rsid w:val="00313A25"/>
    <w:rsid w:val="00320352"/>
    <w:rsid w:val="003246B9"/>
    <w:rsid w:val="00331969"/>
    <w:rsid w:val="00347F2C"/>
    <w:rsid w:val="00356122"/>
    <w:rsid w:val="00363F92"/>
    <w:rsid w:val="00372BB6"/>
    <w:rsid w:val="003947AA"/>
    <w:rsid w:val="003E00DD"/>
    <w:rsid w:val="004265C0"/>
    <w:rsid w:val="0046318B"/>
    <w:rsid w:val="004636FC"/>
    <w:rsid w:val="004D4873"/>
    <w:rsid w:val="004D52EB"/>
    <w:rsid w:val="004E27B2"/>
    <w:rsid w:val="0055017D"/>
    <w:rsid w:val="00564F74"/>
    <w:rsid w:val="00586F58"/>
    <w:rsid w:val="005A7445"/>
    <w:rsid w:val="005E0901"/>
    <w:rsid w:val="005E116A"/>
    <w:rsid w:val="00605623"/>
    <w:rsid w:val="00616BE6"/>
    <w:rsid w:val="00642FC8"/>
    <w:rsid w:val="00675977"/>
    <w:rsid w:val="006C6907"/>
    <w:rsid w:val="006F4076"/>
    <w:rsid w:val="006F7082"/>
    <w:rsid w:val="00704539"/>
    <w:rsid w:val="007065F8"/>
    <w:rsid w:val="007414FE"/>
    <w:rsid w:val="007465D5"/>
    <w:rsid w:val="0074746C"/>
    <w:rsid w:val="00753BEA"/>
    <w:rsid w:val="00764EF1"/>
    <w:rsid w:val="00797942"/>
    <w:rsid w:val="007A3534"/>
    <w:rsid w:val="007B3A19"/>
    <w:rsid w:val="007C532D"/>
    <w:rsid w:val="007D3B9A"/>
    <w:rsid w:val="007D3F15"/>
    <w:rsid w:val="007F58EE"/>
    <w:rsid w:val="0084035A"/>
    <w:rsid w:val="00890C6E"/>
    <w:rsid w:val="008A31B4"/>
    <w:rsid w:val="008A3880"/>
    <w:rsid w:val="008A518D"/>
    <w:rsid w:val="008E1D35"/>
    <w:rsid w:val="009A0DA2"/>
    <w:rsid w:val="009C1A20"/>
    <w:rsid w:val="009C6C83"/>
    <w:rsid w:val="009F7A45"/>
    <w:rsid w:val="00A004FD"/>
    <w:rsid w:val="00A447B8"/>
    <w:rsid w:val="00AA356A"/>
    <w:rsid w:val="00AB3E92"/>
    <w:rsid w:val="00AD2D37"/>
    <w:rsid w:val="00B36073"/>
    <w:rsid w:val="00B42637"/>
    <w:rsid w:val="00B46DD1"/>
    <w:rsid w:val="00BC125D"/>
    <w:rsid w:val="00BF6204"/>
    <w:rsid w:val="00C17A74"/>
    <w:rsid w:val="00C273F0"/>
    <w:rsid w:val="00C64D94"/>
    <w:rsid w:val="00C8430D"/>
    <w:rsid w:val="00C858F6"/>
    <w:rsid w:val="00CB4573"/>
    <w:rsid w:val="00CF1B5C"/>
    <w:rsid w:val="00D0516E"/>
    <w:rsid w:val="00D127D3"/>
    <w:rsid w:val="00D252A6"/>
    <w:rsid w:val="00D7787A"/>
    <w:rsid w:val="00D81597"/>
    <w:rsid w:val="00D846D3"/>
    <w:rsid w:val="00DD43BF"/>
    <w:rsid w:val="00DE3828"/>
    <w:rsid w:val="00DF458B"/>
    <w:rsid w:val="00E2319B"/>
    <w:rsid w:val="00E34319"/>
    <w:rsid w:val="00E62239"/>
    <w:rsid w:val="00E62BEB"/>
    <w:rsid w:val="00E74AF4"/>
    <w:rsid w:val="00EA5D27"/>
    <w:rsid w:val="00EE2CEE"/>
    <w:rsid w:val="00F33680"/>
    <w:rsid w:val="00F55AC6"/>
    <w:rsid w:val="00F56F60"/>
    <w:rsid w:val="00FB0776"/>
    <w:rsid w:val="00FB3268"/>
    <w:rsid w:val="00FC192E"/>
    <w:rsid w:val="00FE58B4"/>
    <w:rsid w:val="00FF5B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3212]"/>
    </o:shapedefaults>
    <o:shapelayout v:ext="edit">
      <o:idmap v:ext="edit" data="1"/>
    </o:shapelayout>
  </w:shapeDefaults>
  <w:decimalSymbol w:val="."/>
  <w:listSeparator w:val=","/>
  <w14:docId w14:val="26014C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DF9"/>
    <w:rPr>
      <w:rFonts w:ascii="Times New Roman" w:eastAsia="Times New Roman" w:hAnsi="Times New Roman"/>
      <w:sz w:val="24"/>
      <w:szCs w:val="24"/>
    </w:rPr>
  </w:style>
  <w:style w:type="paragraph" w:styleId="Heading1">
    <w:name w:val="heading 1"/>
    <w:basedOn w:val="Normal"/>
    <w:next w:val="Normal"/>
    <w:link w:val="Heading1Char"/>
    <w:uiPriority w:val="9"/>
    <w:qFormat/>
    <w:rsid w:val="0032035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2035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2035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20352"/>
    <w:pPr>
      <w:keepNext/>
      <w:spacing w:before="240" w:after="60"/>
      <w:outlineLvl w:val="3"/>
    </w:pPr>
    <w:rPr>
      <w:rFonts w:asciiTheme="minorHAnsi" w:eastAsiaTheme="minorHAnsi" w:hAnsiTheme="minorHAnsi"/>
      <w:b/>
      <w:bCs/>
      <w:sz w:val="28"/>
      <w:szCs w:val="28"/>
    </w:rPr>
  </w:style>
  <w:style w:type="paragraph" w:styleId="Heading5">
    <w:name w:val="heading 5"/>
    <w:basedOn w:val="Normal"/>
    <w:next w:val="Normal"/>
    <w:link w:val="Heading5Char"/>
    <w:uiPriority w:val="9"/>
    <w:semiHidden/>
    <w:unhideWhenUsed/>
    <w:qFormat/>
    <w:rsid w:val="00320352"/>
    <w:pPr>
      <w:spacing w:before="240" w:after="60"/>
      <w:outlineLvl w:val="4"/>
    </w:pPr>
    <w:rPr>
      <w:rFonts w:asciiTheme="minorHAnsi" w:eastAsiaTheme="minorHAnsi" w:hAnsiTheme="minorHAnsi"/>
      <w:b/>
      <w:bCs/>
      <w:i/>
      <w:iCs/>
      <w:sz w:val="26"/>
      <w:szCs w:val="26"/>
    </w:rPr>
  </w:style>
  <w:style w:type="paragraph" w:styleId="Heading6">
    <w:name w:val="heading 6"/>
    <w:basedOn w:val="Normal"/>
    <w:next w:val="Normal"/>
    <w:link w:val="Heading6Char"/>
    <w:uiPriority w:val="9"/>
    <w:semiHidden/>
    <w:unhideWhenUsed/>
    <w:qFormat/>
    <w:rsid w:val="00320352"/>
    <w:pPr>
      <w:spacing w:before="240" w:after="60"/>
      <w:outlineLvl w:val="5"/>
    </w:pPr>
    <w:rPr>
      <w:rFonts w:asciiTheme="minorHAnsi" w:eastAsiaTheme="minorHAnsi" w:hAnsiTheme="minorHAnsi"/>
      <w:b/>
      <w:bCs/>
      <w:sz w:val="22"/>
      <w:szCs w:val="22"/>
    </w:rPr>
  </w:style>
  <w:style w:type="paragraph" w:styleId="Heading7">
    <w:name w:val="heading 7"/>
    <w:basedOn w:val="Normal"/>
    <w:next w:val="Normal"/>
    <w:link w:val="Heading7Char"/>
    <w:uiPriority w:val="9"/>
    <w:semiHidden/>
    <w:unhideWhenUsed/>
    <w:qFormat/>
    <w:rsid w:val="00320352"/>
    <w:pPr>
      <w:spacing w:before="240" w:after="60"/>
      <w:outlineLvl w:val="6"/>
    </w:pPr>
    <w:rPr>
      <w:rFonts w:asciiTheme="minorHAnsi" w:eastAsiaTheme="minorHAnsi" w:hAnsiTheme="minorHAnsi"/>
    </w:rPr>
  </w:style>
  <w:style w:type="paragraph" w:styleId="Heading8">
    <w:name w:val="heading 8"/>
    <w:basedOn w:val="Normal"/>
    <w:next w:val="Normal"/>
    <w:link w:val="Heading8Char"/>
    <w:uiPriority w:val="9"/>
    <w:semiHidden/>
    <w:unhideWhenUsed/>
    <w:qFormat/>
    <w:rsid w:val="00320352"/>
    <w:pPr>
      <w:spacing w:before="240" w:after="60"/>
      <w:outlineLvl w:val="7"/>
    </w:pPr>
    <w:rPr>
      <w:rFonts w:asciiTheme="minorHAnsi" w:eastAsiaTheme="minorHAnsi" w:hAnsiTheme="minorHAnsi"/>
      <w:i/>
      <w:iCs/>
    </w:rPr>
  </w:style>
  <w:style w:type="paragraph" w:styleId="Heading9">
    <w:name w:val="heading 9"/>
    <w:basedOn w:val="Normal"/>
    <w:next w:val="Normal"/>
    <w:link w:val="Heading9Char"/>
    <w:uiPriority w:val="9"/>
    <w:semiHidden/>
    <w:unhideWhenUsed/>
    <w:qFormat/>
    <w:rsid w:val="0032035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35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2035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2035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320352"/>
    <w:rPr>
      <w:b/>
      <w:bCs/>
      <w:sz w:val="28"/>
      <w:szCs w:val="28"/>
    </w:rPr>
  </w:style>
  <w:style w:type="character" w:customStyle="1" w:styleId="Heading5Char">
    <w:name w:val="Heading 5 Char"/>
    <w:basedOn w:val="DefaultParagraphFont"/>
    <w:link w:val="Heading5"/>
    <w:uiPriority w:val="9"/>
    <w:semiHidden/>
    <w:rsid w:val="00320352"/>
    <w:rPr>
      <w:b/>
      <w:bCs/>
      <w:i/>
      <w:iCs/>
      <w:sz w:val="26"/>
      <w:szCs w:val="26"/>
    </w:rPr>
  </w:style>
  <w:style w:type="character" w:customStyle="1" w:styleId="Heading6Char">
    <w:name w:val="Heading 6 Char"/>
    <w:basedOn w:val="DefaultParagraphFont"/>
    <w:link w:val="Heading6"/>
    <w:uiPriority w:val="9"/>
    <w:semiHidden/>
    <w:rsid w:val="00320352"/>
    <w:rPr>
      <w:b/>
      <w:bCs/>
    </w:rPr>
  </w:style>
  <w:style w:type="character" w:customStyle="1" w:styleId="Heading7Char">
    <w:name w:val="Heading 7 Char"/>
    <w:basedOn w:val="DefaultParagraphFont"/>
    <w:link w:val="Heading7"/>
    <w:uiPriority w:val="9"/>
    <w:semiHidden/>
    <w:rsid w:val="00320352"/>
    <w:rPr>
      <w:sz w:val="24"/>
      <w:szCs w:val="24"/>
    </w:rPr>
  </w:style>
  <w:style w:type="character" w:customStyle="1" w:styleId="Heading8Char">
    <w:name w:val="Heading 8 Char"/>
    <w:basedOn w:val="DefaultParagraphFont"/>
    <w:link w:val="Heading8"/>
    <w:uiPriority w:val="9"/>
    <w:semiHidden/>
    <w:rsid w:val="00320352"/>
    <w:rPr>
      <w:i/>
      <w:iCs/>
      <w:sz w:val="24"/>
      <w:szCs w:val="24"/>
    </w:rPr>
  </w:style>
  <w:style w:type="character" w:customStyle="1" w:styleId="Heading9Char">
    <w:name w:val="Heading 9 Char"/>
    <w:basedOn w:val="DefaultParagraphFont"/>
    <w:link w:val="Heading9"/>
    <w:uiPriority w:val="9"/>
    <w:semiHidden/>
    <w:rsid w:val="00320352"/>
    <w:rPr>
      <w:rFonts w:asciiTheme="majorHAnsi" w:eastAsiaTheme="majorEastAsia" w:hAnsiTheme="majorHAnsi"/>
    </w:rPr>
  </w:style>
  <w:style w:type="paragraph" w:styleId="Title">
    <w:name w:val="Title"/>
    <w:basedOn w:val="Normal"/>
    <w:next w:val="Normal"/>
    <w:link w:val="TitleChar"/>
    <w:uiPriority w:val="10"/>
    <w:qFormat/>
    <w:rsid w:val="0032035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2035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2035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20352"/>
    <w:rPr>
      <w:rFonts w:asciiTheme="majorHAnsi" w:eastAsiaTheme="majorEastAsia" w:hAnsiTheme="majorHAnsi"/>
      <w:sz w:val="24"/>
      <w:szCs w:val="24"/>
    </w:rPr>
  </w:style>
  <w:style w:type="character" w:styleId="Strong">
    <w:name w:val="Strong"/>
    <w:basedOn w:val="DefaultParagraphFont"/>
    <w:uiPriority w:val="22"/>
    <w:qFormat/>
    <w:rsid w:val="00320352"/>
    <w:rPr>
      <w:b/>
      <w:bCs/>
    </w:rPr>
  </w:style>
  <w:style w:type="character" w:styleId="Emphasis">
    <w:name w:val="Emphasis"/>
    <w:basedOn w:val="DefaultParagraphFont"/>
    <w:uiPriority w:val="20"/>
    <w:qFormat/>
    <w:rsid w:val="00320352"/>
    <w:rPr>
      <w:rFonts w:asciiTheme="minorHAnsi" w:hAnsiTheme="minorHAnsi"/>
      <w:b/>
      <w:i/>
      <w:iCs/>
    </w:rPr>
  </w:style>
  <w:style w:type="paragraph" w:styleId="NoSpacing">
    <w:name w:val="No Spacing"/>
    <w:basedOn w:val="Normal"/>
    <w:uiPriority w:val="1"/>
    <w:qFormat/>
    <w:rsid w:val="00320352"/>
    <w:rPr>
      <w:rFonts w:asciiTheme="minorHAnsi" w:eastAsiaTheme="minorHAnsi" w:hAnsiTheme="minorHAnsi"/>
      <w:szCs w:val="32"/>
    </w:rPr>
  </w:style>
  <w:style w:type="paragraph" w:styleId="ListParagraph">
    <w:name w:val="List Paragraph"/>
    <w:basedOn w:val="Normal"/>
    <w:uiPriority w:val="34"/>
    <w:qFormat/>
    <w:rsid w:val="00320352"/>
    <w:pPr>
      <w:ind w:left="720"/>
      <w:contextualSpacing/>
    </w:pPr>
    <w:rPr>
      <w:rFonts w:asciiTheme="minorHAnsi" w:eastAsiaTheme="minorHAnsi" w:hAnsiTheme="minorHAnsi"/>
    </w:rPr>
  </w:style>
  <w:style w:type="paragraph" w:styleId="Quote">
    <w:name w:val="Quote"/>
    <w:basedOn w:val="Normal"/>
    <w:next w:val="Normal"/>
    <w:link w:val="QuoteChar"/>
    <w:uiPriority w:val="29"/>
    <w:qFormat/>
    <w:rsid w:val="00320352"/>
    <w:rPr>
      <w:rFonts w:asciiTheme="minorHAnsi" w:eastAsiaTheme="minorHAnsi" w:hAnsiTheme="minorHAnsi"/>
      <w:i/>
    </w:rPr>
  </w:style>
  <w:style w:type="character" w:customStyle="1" w:styleId="QuoteChar">
    <w:name w:val="Quote Char"/>
    <w:basedOn w:val="DefaultParagraphFont"/>
    <w:link w:val="Quote"/>
    <w:uiPriority w:val="29"/>
    <w:rsid w:val="00320352"/>
    <w:rPr>
      <w:i/>
      <w:sz w:val="24"/>
      <w:szCs w:val="24"/>
    </w:rPr>
  </w:style>
  <w:style w:type="paragraph" w:styleId="IntenseQuote">
    <w:name w:val="Intense Quote"/>
    <w:basedOn w:val="Normal"/>
    <w:next w:val="Normal"/>
    <w:link w:val="IntenseQuoteChar"/>
    <w:uiPriority w:val="30"/>
    <w:qFormat/>
    <w:rsid w:val="00320352"/>
    <w:pPr>
      <w:ind w:left="720" w:right="720"/>
    </w:pPr>
    <w:rPr>
      <w:rFonts w:asciiTheme="minorHAnsi" w:eastAsiaTheme="minorHAnsi" w:hAnsiTheme="minorHAnsi"/>
      <w:b/>
      <w:i/>
      <w:szCs w:val="22"/>
    </w:rPr>
  </w:style>
  <w:style w:type="character" w:customStyle="1" w:styleId="IntenseQuoteChar">
    <w:name w:val="Intense Quote Char"/>
    <w:basedOn w:val="DefaultParagraphFont"/>
    <w:link w:val="IntenseQuote"/>
    <w:uiPriority w:val="30"/>
    <w:rsid w:val="00320352"/>
    <w:rPr>
      <w:b/>
      <w:i/>
      <w:sz w:val="24"/>
    </w:rPr>
  </w:style>
  <w:style w:type="character" w:styleId="SubtleEmphasis">
    <w:name w:val="Subtle Emphasis"/>
    <w:uiPriority w:val="19"/>
    <w:qFormat/>
    <w:rsid w:val="00320352"/>
    <w:rPr>
      <w:i/>
      <w:color w:val="5A5A5A" w:themeColor="text1" w:themeTint="A5"/>
    </w:rPr>
  </w:style>
  <w:style w:type="character" w:styleId="IntenseEmphasis">
    <w:name w:val="Intense Emphasis"/>
    <w:basedOn w:val="DefaultParagraphFont"/>
    <w:uiPriority w:val="21"/>
    <w:qFormat/>
    <w:rsid w:val="00320352"/>
    <w:rPr>
      <w:b/>
      <w:i/>
      <w:sz w:val="24"/>
      <w:szCs w:val="24"/>
      <w:u w:val="single"/>
    </w:rPr>
  </w:style>
  <w:style w:type="character" w:styleId="SubtleReference">
    <w:name w:val="Subtle Reference"/>
    <w:basedOn w:val="DefaultParagraphFont"/>
    <w:uiPriority w:val="31"/>
    <w:qFormat/>
    <w:rsid w:val="00320352"/>
    <w:rPr>
      <w:sz w:val="24"/>
      <w:szCs w:val="24"/>
      <w:u w:val="single"/>
    </w:rPr>
  </w:style>
  <w:style w:type="character" w:styleId="IntenseReference">
    <w:name w:val="Intense Reference"/>
    <w:basedOn w:val="DefaultParagraphFont"/>
    <w:uiPriority w:val="32"/>
    <w:qFormat/>
    <w:rsid w:val="00320352"/>
    <w:rPr>
      <w:b/>
      <w:sz w:val="24"/>
      <w:u w:val="single"/>
    </w:rPr>
  </w:style>
  <w:style w:type="character" w:styleId="BookTitle">
    <w:name w:val="Book Title"/>
    <w:basedOn w:val="DefaultParagraphFont"/>
    <w:uiPriority w:val="33"/>
    <w:qFormat/>
    <w:rsid w:val="0032035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20352"/>
    <w:pPr>
      <w:outlineLvl w:val="9"/>
    </w:pPr>
  </w:style>
  <w:style w:type="table" w:styleId="TableGrid">
    <w:name w:val="Table Grid"/>
    <w:basedOn w:val="TableNormal"/>
    <w:uiPriority w:val="59"/>
    <w:rsid w:val="00797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7942"/>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797942"/>
    <w:rPr>
      <w:sz w:val="20"/>
      <w:szCs w:val="20"/>
    </w:rPr>
  </w:style>
  <w:style w:type="character" w:styleId="FootnoteReference">
    <w:name w:val="footnote reference"/>
    <w:basedOn w:val="DefaultParagraphFont"/>
    <w:uiPriority w:val="99"/>
    <w:semiHidden/>
    <w:unhideWhenUsed/>
    <w:rsid w:val="00797942"/>
    <w:rPr>
      <w:vertAlign w:val="superscript"/>
    </w:rPr>
  </w:style>
  <w:style w:type="character" w:styleId="CommentReference">
    <w:name w:val="annotation reference"/>
    <w:basedOn w:val="DefaultParagraphFont"/>
    <w:uiPriority w:val="99"/>
    <w:semiHidden/>
    <w:unhideWhenUsed/>
    <w:rsid w:val="00F56F60"/>
    <w:rPr>
      <w:sz w:val="16"/>
      <w:szCs w:val="16"/>
    </w:rPr>
  </w:style>
  <w:style w:type="paragraph" w:styleId="CommentText">
    <w:name w:val="annotation text"/>
    <w:basedOn w:val="Normal"/>
    <w:link w:val="CommentTextChar"/>
    <w:uiPriority w:val="99"/>
    <w:semiHidden/>
    <w:unhideWhenUsed/>
    <w:rsid w:val="00F56F60"/>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F56F60"/>
    <w:rPr>
      <w:sz w:val="20"/>
      <w:szCs w:val="20"/>
    </w:rPr>
  </w:style>
  <w:style w:type="paragraph" w:styleId="CommentSubject">
    <w:name w:val="annotation subject"/>
    <w:basedOn w:val="CommentText"/>
    <w:next w:val="CommentText"/>
    <w:link w:val="CommentSubjectChar"/>
    <w:uiPriority w:val="99"/>
    <w:semiHidden/>
    <w:unhideWhenUsed/>
    <w:rsid w:val="00F56F60"/>
    <w:rPr>
      <w:b/>
      <w:bCs/>
    </w:rPr>
  </w:style>
  <w:style w:type="character" w:customStyle="1" w:styleId="CommentSubjectChar">
    <w:name w:val="Comment Subject Char"/>
    <w:basedOn w:val="CommentTextChar"/>
    <w:link w:val="CommentSubject"/>
    <w:uiPriority w:val="99"/>
    <w:semiHidden/>
    <w:rsid w:val="00F56F60"/>
    <w:rPr>
      <w:b/>
      <w:bCs/>
      <w:sz w:val="20"/>
      <w:szCs w:val="20"/>
    </w:rPr>
  </w:style>
  <w:style w:type="paragraph" w:styleId="BalloonText">
    <w:name w:val="Balloon Text"/>
    <w:basedOn w:val="Normal"/>
    <w:link w:val="BalloonTextChar"/>
    <w:uiPriority w:val="99"/>
    <w:semiHidden/>
    <w:unhideWhenUsed/>
    <w:rsid w:val="00F56F6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56F60"/>
    <w:rPr>
      <w:rFonts w:ascii="Segoe UI" w:hAnsi="Segoe UI" w:cs="Segoe UI"/>
      <w:sz w:val="18"/>
      <w:szCs w:val="18"/>
    </w:rPr>
  </w:style>
  <w:style w:type="paragraph" w:styleId="Header">
    <w:name w:val="header"/>
    <w:basedOn w:val="Normal"/>
    <w:link w:val="HeaderChar"/>
    <w:uiPriority w:val="99"/>
    <w:unhideWhenUsed/>
    <w:rsid w:val="00753BEA"/>
    <w:pPr>
      <w:tabs>
        <w:tab w:val="center" w:pos="4513"/>
        <w:tab w:val="right" w:pos="9026"/>
      </w:tabs>
    </w:pPr>
    <w:rPr>
      <w:rFonts w:asciiTheme="minorHAnsi" w:eastAsiaTheme="minorHAnsi" w:hAnsiTheme="minorHAnsi"/>
    </w:rPr>
  </w:style>
  <w:style w:type="character" w:customStyle="1" w:styleId="HeaderChar">
    <w:name w:val="Header Char"/>
    <w:basedOn w:val="DefaultParagraphFont"/>
    <w:link w:val="Header"/>
    <w:uiPriority w:val="99"/>
    <w:rsid w:val="00753BEA"/>
    <w:rPr>
      <w:sz w:val="24"/>
      <w:szCs w:val="24"/>
    </w:rPr>
  </w:style>
  <w:style w:type="paragraph" w:styleId="Footer">
    <w:name w:val="footer"/>
    <w:basedOn w:val="Normal"/>
    <w:link w:val="FooterChar"/>
    <w:uiPriority w:val="99"/>
    <w:unhideWhenUsed/>
    <w:rsid w:val="00753BEA"/>
    <w:pPr>
      <w:tabs>
        <w:tab w:val="center" w:pos="4513"/>
        <w:tab w:val="right" w:pos="9026"/>
      </w:tabs>
    </w:pPr>
    <w:rPr>
      <w:rFonts w:asciiTheme="minorHAnsi" w:eastAsiaTheme="minorHAnsi" w:hAnsiTheme="minorHAnsi"/>
    </w:rPr>
  </w:style>
  <w:style w:type="character" w:customStyle="1" w:styleId="FooterChar">
    <w:name w:val="Footer Char"/>
    <w:basedOn w:val="DefaultParagraphFont"/>
    <w:link w:val="Footer"/>
    <w:uiPriority w:val="99"/>
    <w:rsid w:val="00753BEA"/>
    <w:rPr>
      <w:sz w:val="24"/>
      <w:szCs w:val="24"/>
    </w:rPr>
  </w:style>
  <w:style w:type="character" w:styleId="Hyperlink">
    <w:name w:val="Hyperlink"/>
    <w:basedOn w:val="DefaultParagraphFont"/>
    <w:uiPriority w:val="99"/>
    <w:unhideWhenUsed/>
    <w:rsid w:val="00A447B8"/>
    <w:rPr>
      <w:color w:val="0563C1" w:themeColor="hyperlink"/>
      <w:u w:val="single"/>
    </w:rPr>
  </w:style>
  <w:style w:type="character" w:customStyle="1" w:styleId="UnresolvedMention1">
    <w:name w:val="Unresolved Mention1"/>
    <w:basedOn w:val="DefaultParagraphFont"/>
    <w:uiPriority w:val="99"/>
    <w:semiHidden/>
    <w:unhideWhenUsed/>
    <w:rsid w:val="00116C3D"/>
    <w:rPr>
      <w:color w:val="605E5C"/>
      <w:shd w:val="clear" w:color="auto" w:fill="E1DFDD"/>
    </w:rPr>
  </w:style>
  <w:style w:type="character" w:customStyle="1" w:styleId="UnresolvedMention">
    <w:name w:val="Unresolved Mention"/>
    <w:basedOn w:val="DefaultParagraphFont"/>
    <w:uiPriority w:val="99"/>
    <w:semiHidden/>
    <w:unhideWhenUsed/>
    <w:rsid w:val="0046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9585">
      <w:bodyDiv w:val="1"/>
      <w:marLeft w:val="0"/>
      <w:marRight w:val="0"/>
      <w:marTop w:val="0"/>
      <w:marBottom w:val="0"/>
      <w:divBdr>
        <w:top w:val="none" w:sz="0" w:space="0" w:color="auto"/>
        <w:left w:val="none" w:sz="0" w:space="0" w:color="auto"/>
        <w:bottom w:val="none" w:sz="0" w:space="0" w:color="auto"/>
        <w:right w:val="none" w:sz="0" w:space="0" w:color="auto"/>
      </w:divBdr>
    </w:div>
    <w:div w:id="100566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ICT Customer Services, Ulster University</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Floyd, Sarah</dc:creator>
  <cp:keywords/>
  <dc:description/>
  <cp:lastModifiedBy>Floyd, Sarah</cp:lastModifiedBy>
  <cp:revision>5</cp:revision>
  <dcterms:created xsi:type="dcterms:W3CDTF">2019-01-18T10:04:00Z</dcterms:created>
  <dcterms:modified xsi:type="dcterms:W3CDTF">2019-05-07T10:40:00Z</dcterms:modified>
</cp:coreProperties>
</file>