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B3C7C" w:rsidP="5D5818FB" w:rsidRDefault="00FB3C7C" w14:paraId="5D5818FB" wp14:textId="4EAB7817">
      <w:pPr>
        <w:spacing w:before="200" w:after="60" w:line="480" w:lineRule="exact"/>
        <w:ind w:left="-851"/>
        <w:jc w:val="center"/>
        <w:outlineLvl w:val="0"/>
        <w:rPr>
          <w:rFonts w:ascii="Arial" w:hAnsi="Arial" w:eastAsia="Times New Roman" w:cs="Times New Roman"/>
          <w:color w:val="02A4A6"/>
          <w:sz w:val="40"/>
          <w:szCs w:val="40"/>
        </w:rPr>
      </w:pPr>
      <w:r w:rsidR="0F4AC253">
        <w:rPr>
          <w:rFonts w:ascii="Arial" w:hAnsi="Arial" w:eastAsia="Times New Roman" w:cs="Times New Roman"/>
          <w:color w:val="02A4A6"/>
          <w:spacing w:val="-2"/>
          <w:sz w:val="40"/>
          <w:szCs w:val="40"/>
        </w:rPr>
        <w:t xml:space="preserve">Ulster </w:t>
      </w:r>
      <w:r w:rsidR="374875FF">
        <w:rPr>
          <w:rFonts w:ascii="Arial" w:hAnsi="Arial" w:eastAsia="Times New Roman" w:cs="Times New Roman"/>
          <w:color w:val="02A4A6"/>
          <w:spacing w:val="-2"/>
          <w:sz w:val="40"/>
          <w:szCs w:val="40"/>
        </w:rPr>
        <w:t>S</w:t>
      </w:r>
      <w:r w:rsidR="0F4AC253">
        <w:rPr>
          <w:rFonts w:ascii="Arial" w:hAnsi="Arial" w:eastAsia="Times New Roman" w:cs="Times New Roman"/>
          <w:color w:val="02A4A6"/>
          <w:spacing w:val="-2"/>
          <w:sz w:val="40"/>
          <w:szCs w:val="40"/>
        </w:rPr>
        <w:t xml:space="preserve">election Process: Draft </w:t>
      </w:r>
      <w:r w:rsidR="00B82C87">
        <w:rPr>
          <w:rFonts w:ascii="Arial" w:hAnsi="Arial" w:eastAsia="Times New Roman" w:cs="Times New Roman"/>
          <w:color w:val="02A4A6"/>
          <w:spacing w:val="-2"/>
          <w:sz w:val="40"/>
          <w:szCs w:val="40"/>
        </w:rPr>
        <w:t>CATE</w:t>
      </w:r>
      <w:r w:rsidR="00A74010">
        <w:rPr>
          <w:rFonts w:ascii="Arial" w:hAnsi="Arial" w:eastAsia="Times New Roman" w:cs="Times New Roman"/>
          <w:color w:val="02A4A6"/>
          <w:spacing w:val="-2"/>
          <w:sz w:val="40"/>
          <w:szCs w:val="40"/>
        </w:rPr>
        <w:t xml:space="preserve"> 202</w:t>
      </w:r>
      <w:r w:rsidR="5D778150">
        <w:rPr>
          <w:rFonts w:ascii="Arial" w:hAnsi="Arial" w:eastAsia="Times New Roman" w:cs="Times New Roman"/>
          <w:color w:val="02A4A6"/>
          <w:spacing w:val="-2"/>
          <w:sz w:val="40"/>
          <w:szCs w:val="40"/>
        </w:rPr>
        <w:t xml:space="preserve">2</w:t>
      </w:r>
      <w:r w:rsidRPr="00FB3C7C" w:rsidR="00FB3C7C">
        <w:rPr>
          <w:rFonts w:ascii="Arial" w:hAnsi="Arial" w:eastAsia="Times New Roman" w:cs="Times New Roman"/>
          <w:color w:val="02A4A6"/>
          <w:spacing w:val="-2"/>
          <w:sz w:val="40"/>
          <w:szCs w:val="40"/>
        </w:rPr>
        <w:t xml:space="preserve"> </w:t>
      </w:r>
    </w:p>
    <w:p xmlns:wp14="http://schemas.microsoft.com/office/word/2010/wordml" w:rsidR="00FB3C7C" w:rsidP="5D5818FB" w:rsidRDefault="00FB3C7C" w14:paraId="1B721082" wp14:textId="3AE149D5">
      <w:pPr>
        <w:pStyle w:val="Normal"/>
        <w:spacing w:before="200" w:after="60" w:line="480" w:lineRule="exact"/>
        <w:ind w:left="-851"/>
        <w:jc w:val="center"/>
        <w:outlineLvl w:val="0"/>
        <w:rPr>
          <w:rFonts w:ascii="Open Sans" w:hAnsi="Open Sans" w:eastAsia="Cambria" w:cs=""/>
          <w:b w:val="1"/>
          <w:bCs w:val="1"/>
          <w:color w:val="000000" w:themeColor="text1" w:themeTint="FF" w:themeShade="FF"/>
          <w:spacing w:val="-2"/>
          <w:sz w:val="24"/>
          <w:szCs w:val="24"/>
        </w:rPr>
      </w:pPr>
      <w:r w:rsidRPr="5D5818FB" w:rsidR="1D90F3BB">
        <w:rPr>
          <w:rFonts w:ascii="Open Sans" w:hAnsi="Open Sans" w:eastAsia="Cambria" w:cs=""/>
          <w:b w:val="1"/>
          <w:bCs w:val="1"/>
          <w:color w:val="000000" w:themeColor="text1" w:themeTint="FF" w:themeShade="FF"/>
          <w:sz w:val="24"/>
          <w:szCs w:val="24"/>
        </w:rPr>
        <w:t xml:space="preserve">Email completed form to </w:t>
      </w:r>
      <w:hyperlink r:id="R592920d535fb4c55">
        <w:r w:rsidRPr="5D5818FB" w:rsidR="1D90F3BB">
          <w:rPr>
            <w:rStyle w:val="Hyperlink"/>
            <w:rFonts w:ascii="Open Sans" w:hAnsi="Open Sans" w:eastAsia="Cambria" w:cs=""/>
            <w:b w:val="1"/>
            <w:bCs w:val="1"/>
            <w:sz w:val="24"/>
            <w:szCs w:val="24"/>
          </w:rPr>
          <w:t>s.floyd@ulster.ac.uk</w:t>
        </w:r>
      </w:hyperlink>
      <w:r w:rsidRPr="5D5818FB" w:rsidR="1D90F3BB">
        <w:rPr>
          <w:rFonts w:ascii="Open Sans" w:hAnsi="Open Sans" w:eastAsia="Cambria" w:cs=""/>
          <w:b w:val="1"/>
          <w:bCs w:val="1"/>
          <w:color w:val="000000" w:themeColor="text1" w:themeTint="FF" w:themeShade="FF"/>
          <w:sz w:val="24"/>
          <w:szCs w:val="24"/>
        </w:rPr>
        <w:t xml:space="preserve"> by noon September 6</w:t>
      </w:r>
      <w:r w:rsidRPr="5D5818FB" w:rsidR="1D90F3BB">
        <w:rPr>
          <w:rFonts w:ascii="Open Sans" w:hAnsi="Open Sans" w:eastAsia="Cambria" w:cs=""/>
          <w:b w:val="1"/>
          <w:bCs w:val="1"/>
          <w:color w:val="000000" w:themeColor="text1" w:themeTint="FF" w:themeShade="FF"/>
          <w:sz w:val="24"/>
          <w:szCs w:val="24"/>
          <w:vertAlign w:val="superscript"/>
        </w:rPr>
        <w:t>th</w:t>
      </w:r>
      <w:proofErr w:type="gramStart"/>
      <w:r w:rsidRPr="5D5818FB" w:rsidR="1D90F3BB">
        <w:rPr>
          <w:rFonts w:ascii="Open Sans" w:hAnsi="Open Sans" w:eastAsia="Cambria" w:cs=""/>
          <w:b w:val="1"/>
          <w:bCs w:val="1"/>
          <w:color w:val="000000" w:themeColor="text1" w:themeTint="FF" w:themeShade="FF"/>
          <w:sz w:val="24"/>
          <w:szCs w:val="24"/>
        </w:rPr>
        <w:t xml:space="preserve"> 2021</w:t>
      </w:r>
      <w:proofErr w:type="gramEnd"/>
    </w:p>
    <w:p xmlns:wp14="http://schemas.microsoft.com/office/word/2010/wordml" w:rsidRPr="00FB3C7C" w:rsidR="00FB3C7C" w:rsidP="00FB3C7C" w:rsidRDefault="00FB3C7C" w14:paraId="672A6659" wp14:textId="77777777"/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4395"/>
        <w:gridCol w:w="5954"/>
      </w:tblGrid>
      <w:tr xmlns:wp14="http://schemas.microsoft.com/office/word/2010/wordml" w:rsidRPr="00FB3C7C" w:rsidR="00FB3C7C" w:rsidTr="5D5818FB" w14:paraId="1C319426" wp14:textId="77777777">
        <w:trPr>
          <w:trHeight w:val="644"/>
        </w:trPr>
        <w:tc>
          <w:tcPr>
            <w:tcW w:w="4395" w:type="dxa"/>
            <w:shd w:val="clear" w:color="auto" w:fill="02A4A6"/>
            <w:tcMar/>
            <w:vAlign w:val="center"/>
          </w:tcPr>
          <w:p w:rsidRPr="00401BF9" w:rsidR="00FB3C7C" w:rsidP="00FB3C7C" w:rsidRDefault="00FB3C7C" w14:paraId="1CC39824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  <w:t>Team leader name: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01BF9" w:rsidR="00FB3C7C" w:rsidP="00FB3C7C" w:rsidRDefault="00FB3C7C" w14:paraId="0A37501D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B3C7C" w:rsidR="00FB3C7C" w:rsidTr="5D5818FB" w14:paraId="1ECD4504" wp14:textId="77777777">
        <w:trPr>
          <w:trHeight w:val="644"/>
        </w:trPr>
        <w:tc>
          <w:tcPr>
            <w:tcW w:w="4395" w:type="dxa"/>
            <w:shd w:val="clear" w:color="auto" w:fill="02A4A6"/>
            <w:tcMar/>
            <w:vAlign w:val="center"/>
          </w:tcPr>
          <w:p w:rsidRPr="00401BF9" w:rsidR="00FB3C7C" w:rsidP="00FB3C7C" w:rsidRDefault="00FB3C7C" w14:paraId="1259B847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  <w:t>Team name: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01BF9" w:rsidR="00FB3C7C" w:rsidP="00FB3C7C" w:rsidRDefault="00FB3C7C" w14:paraId="5DAB6C7B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B3C7C" w:rsidR="00FB3C7C" w:rsidTr="5D5818FB" w14:paraId="1E5E3E00" wp14:textId="77777777">
        <w:trPr>
          <w:trHeight w:val="822"/>
        </w:trPr>
        <w:tc>
          <w:tcPr>
            <w:tcW w:w="4395" w:type="dxa"/>
            <w:shd w:val="clear" w:color="auto" w:fill="02A4A6"/>
            <w:tcMar/>
            <w:vAlign w:val="center"/>
          </w:tcPr>
          <w:p w:rsidRPr="00401BF9" w:rsidR="00FB3C7C" w:rsidP="5D5818FB" w:rsidRDefault="00FB3C7C" w14:paraId="448EC368" wp14:textId="0117AEF1">
            <w:pPr>
              <w:pStyle w:val="Normal"/>
              <w:bidi w:val="0"/>
              <w:spacing w:before="240" w:beforeAutospacing="off" w:after="240" w:afterAutospacing="off" w:line="260" w:lineRule="exact"/>
              <w:ind w:left="0" w:right="0"/>
              <w:jc w:val="left"/>
              <w:rPr>
                <w:rFonts w:ascii="Open Sans" w:hAnsi="Open Sans" w:eastAsia="Cambria" w:cs="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D5818FB" w:rsidR="722AB952">
              <w:rPr>
                <w:rFonts w:ascii="Arial" w:hAnsi="Arial" w:eastAsia="Chalet-LondonNineteenSixty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Team Members: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01BF9" w:rsidR="00FB3C7C" w:rsidP="00FB3C7C" w:rsidRDefault="00FB3C7C" w14:paraId="02EB378F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B3C7C" w:rsidR="00FB3C7C" w:rsidTr="5D5818FB" w14:paraId="0FA265F7" wp14:textId="77777777">
        <w:trPr>
          <w:trHeight w:val="683"/>
        </w:trPr>
        <w:tc>
          <w:tcPr>
            <w:tcW w:w="10349" w:type="dxa"/>
            <w:gridSpan w:val="2"/>
            <w:tcBorders>
              <w:bottom w:val="single" w:color="auto" w:sz="4" w:space="0"/>
            </w:tcBorders>
            <w:shd w:val="clear" w:color="auto" w:fill="02A4A6"/>
            <w:tcMar/>
            <w:vAlign w:val="center"/>
          </w:tcPr>
          <w:p w:rsidRPr="00401BF9" w:rsidR="00FB3C7C" w:rsidP="00FB3C7C" w:rsidRDefault="00FB3C7C" w14:paraId="71077A19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  <w:t xml:space="preserve">Section B: Claim against the CATE Award Criteria </w:t>
            </w:r>
          </w:p>
          <w:p w:rsidRPr="00401BF9" w:rsidR="00FB3C7C" w:rsidP="00FB3C7C" w:rsidRDefault="00FB3C7C" w14:paraId="34F1D52C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  <w:t>(evidence against each Award Criterion 1 and 2 scored separately by reviewers)</w:t>
            </w:r>
          </w:p>
        </w:tc>
      </w:tr>
      <w:tr xmlns:wp14="http://schemas.microsoft.com/office/word/2010/wordml" w:rsidRPr="00FB3C7C" w:rsidR="00FB3C7C" w:rsidTr="5D5818FB" w14:paraId="16524F7B" wp14:textId="77777777">
        <w:trPr>
          <w:trHeight w:val="683"/>
        </w:trPr>
        <w:tc>
          <w:tcPr>
            <w:tcW w:w="10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2A6A4"/>
            <w:tcMar/>
            <w:vAlign w:val="center"/>
          </w:tcPr>
          <w:p w:rsidRPr="00401BF9" w:rsidR="00FB3C7C" w:rsidP="00FB3C7C" w:rsidRDefault="00FB3C7C" w14:paraId="6F2CA7F1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  <w:t xml:space="preserve">Criterion 1: Excellence in the team’s collaborative approach </w:t>
            </w:r>
          </w:p>
          <w:p w:rsidRPr="00401BF9" w:rsidR="00FB3C7C" w:rsidP="00FB3C7C" w:rsidRDefault="00FB3C7C" w14:paraId="3BABC2F2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color w:val="FFFFFF"/>
                <w:spacing w:val="-2"/>
                <w:sz w:val="24"/>
                <w:szCs w:val="24"/>
              </w:rPr>
              <w:t>Evidence of excellence in the team’s approach to working collaboratively; commensurate with their context and the opportunities afforded by it.</w:t>
            </w:r>
          </w:p>
        </w:tc>
      </w:tr>
      <w:tr xmlns:wp14="http://schemas.microsoft.com/office/word/2010/wordml" w:rsidRPr="00FB3C7C" w:rsidR="00FB3C7C" w:rsidTr="5D5818FB" w14:paraId="0E27B00A" wp14:textId="77777777">
        <w:trPr>
          <w:trHeight w:val="706"/>
        </w:trPr>
        <w:tc>
          <w:tcPr>
            <w:tcW w:w="1034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401BF9" w:rsidR="00FB3C7C" w:rsidP="00FB3C7C" w:rsidRDefault="00FB3C7C" w14:paraId="60061E4C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44EAFD9C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4B94D5A5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3DEEC669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3656B9AB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B3C7C" w:rsidR="00FB3C7C" w:rsidTr="5D5818FB" w14:paraId="35D546A3" wp14:textId="77777777">
        <w:trPr>
          <w:trHeight w:val="683"/>
        </w:trPr>
        <w:tc>
          <w:tcPr>
            <w:tcW w:w="10349" w:type="dxa"/>
            <w:gridSpan w:val="2"/>
            <w:shd w:val="clear" w:color="auto" w:fill="02A6A4"/>
            <w:tcMar/>
            <w:vAlign w:val="center"/>
          </w:tcPr>
          <w:p w:rsidRPr="00401BF9" w:rsidR="00FB3C7C" w:rsidP="00FB3C7C" w:rsidRDefault="00FB3C7C" w14:paraId="15A5438A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b/>
                <w:color w:val="FFFFFF"/>
                <w:spacing w:val="-2"/>
                <w:sz w:val="24"/>
                <w:szCs w:val="24"/>
              </w:rPr>
              <w:lastRenderedPageBreak/>
              <w:t>Criterion 2:  Excellence in the impact of collaborative working</w:t>
            </w:r>
            <w:r w:rsidRPr="00401BF9">
              <w:rPr>
                <w:rFonts w:ascii="Arial" w:hAnsi="Arial" w:eastAsia="Chalet-LondonNineteenSixty" w:cs="Arial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:rsidRPr="00401BF9" w:rsidR="00FB3C7C" w:rsidP="00FB3C7C" w:rsidRDefault="00FB3C7C" w14:paraId="668AFBB0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color w:val="FFFFFF"/>
                <w:spacing w:val="-2"/>
                <w:sz w:val="24"/>
                <w:szCs w:val="24"/>
              </w:rPr>
              <w:t>Evidence of the team having a demonstrable impact on teaching and learning</w:t>
            </w:r>
            <w:r w:rsidRPr="00401BF9" w:rsidR="00B14678">
              <w:rPr>
                <w:rFonts w:ascii="Arial" w:hAnsi="Arial" w:eastAsia="Chalet-LondonNineteenSixty" w:cs="Arial"/>
                <w:color w:val="FFFFFF"/>
                <w:spacing w:val="-2"/>
                <w:sz w:val="24"/>
                <w:szCs w:val="24"/>
              </w:rPr>
              <w:t>, including</w:t>
            </w:r>
            <w:r w:rsidRPr="00401BF9">
              <w:rPr>
                <w:rFonts w:ascii="Arial" w:hAnsi="Arial" w:eastAsia="Chalet-LondonNineteenSixty" w:cs="Arial"/>
                <w:color w:val="FFFFFF"/>
                <w:spacing w:val="-2"/>
                <w:sz w:val="24"/>
                <w:szCs w:val="24"/>
              </w:rPr>
              <w:t xml:space="preserve"> beyond their immediate academic or professional area.</w:t>
            </w:r>
          </w:p>
        </w:tc>
      </w:tr>
      <w:tr xmlns:wp14="http://schemas.microsoft.com/office/word/2010/wordml" w:rsidRPr="00FB3C7C" w:rsidR="00FB3C7C" w:rsidTr="5D5818FB" w14:paraId="45FB0818" wp14:textId="77777777">
        <w:trPr>
          <w:trHeight w:val="706"/>
        </w:trPr>
        <w:tc>
          <w:tcPr>
            <w:tcW w:w="10349" w:type="dxa"/>
            <w:gridSpan w:val="2"/>
            <w:shd w:val="clear" w:color="auto" w:fill="auto"/>
            <w:tcMar/>
            <w:vAlign w:val="center"/>
          </w:tcPr>
          <w:p w:rsidRPr="00401BF9" w:rsidR="00FB3C7C" w:rsidP="00FB3C7C" w:rsidRDefault="00FB3C7C" w14:paraId="049F31CB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53128261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62486C05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4101652C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4B99056E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1299C43A" wp14:textId="77777777">
            <w:pPr>
              <w:spacing w:before="240" w:after="24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4DDBEF00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B3C7C" w:rsidR="00FB3C7C" w:rsidTr="5D5818FB" w14:paraId="1251E085" wp14:textId="77777777">
        <w:trPr>
          <w:trHeight w:val="688"/>
        </w:trPr>
        <w:tc>
          <w:tcPr>
            <w:tcW w:w="4395" w:type="dxa"/>
            <w:shd w:val="clear" w:color="auto" w:fill="auto"/>
            <w:tcMar/>
            <w:vAlign w:val="center"/>
          </w:tcPr>
          <w:p w:rsidRPr="00401BF9" w:rsidR="00FB3C7C" w:rsidP="00FB3C7C" w:rsidRDefault="00FB3C7C" w14:paraId="737D6DBA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b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b/>
                <w:color w:val="auto"/>
                <w:spacing w:val="-2"/>
                <w:sz w:val="24"/>
                <w:szCs w:val="24"/>
              </w:rPr>
              <w:t>Total word count for Section B (maximum 3500 words)</w:t>
            </w:r>
          </w:p>
        </w:tc>
        <w:tc>
          <w:tcPr>
            <w:tcW w:w="5954" w:type="dxa"/>
            <w:shd w:val="clear" w:color="auto" w:fill="auto"/>
            <w:tcMar/>
            <w:vAlign w:val="center"/>
          </w:tcPr>
          <w:p w:rsidRPr="00401BF9" w:rsidR="00FB3C7C" w:rsidP="00FB3C7C" w:rsidRDefault="00FB3C7C" w14:paraId="6DBC5AE3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i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hAnsi="Arial" w:eastAsia="Chalet-LondonNineteenSixty" w:cs="Arial"/>
                <w:i/>
                <w:color w:val="auto"/>
                <w:spacing w:val="-2"/>
                <w:sz w:val="24"/>
                <w:szCs w:val="24"/>
              </w:rPr>
              <w:t>Enter word count here</w:t>
            </w:r>
          </w:p>
        </w:tc>
      </w:tr>
      <w:tr xmlns:wp14="http://schemas.microsoft.com/office/word/2010/wordml" w:rsidRPr="00FB3C7C" w:rsidR="00FB3C7C" w:rsidTr="5D5818FB" w14:paraId="410A088D" wp14:textId="77777777">
        <w:trPr>
          <w:trHeight w:val="683"/>
        </w:trPr>
        <w:tc>
          <w:tcPr>
            <w:tcW w:w="10349" w:type="dxa"/>
            <w:gridSpan w:val="2"/>
            <w:shd w:val="clear" w:color="auto" w:fill="02A4A6"/>
            <w:tcMar/>
            <w:vAlign w:val="center"/>
          </w:tcPr>
          <w:p w:rsidRPr="00401BF9" w:rsidR="00FB3C7C" w:rsidP="00FB3C7C" w:rsidRDefault="00FB3C7C" w14:paraId="77106B84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  <w:r w:rsidRPr="5D5818FB" w:rsidR="00FB3C7C">
              <w:rPr>
                <w:rFonts w:ascii="Arial" w:hAnsi="Arial" w:eastAsia="Chalet-LondonNineteenSixty" w:cs="Arial"/>
                <w:b w:val="1"/>
                <w:bCs w:val="1"/>
                <w:color w:val="FFFFFF"/>
                <w:spacing w:val="-2"/>
                <w:sz w:val="24"/>
                <w:szCs w:val="24"/>
              </w:rPr>
              <w:t xml:space="preserve">Section C: Reference List </w:t>
            </w:r>
          </w:p>
        </w:tc>
      </w:tr>
      <w:tr xmlns:wp14="http://schemas.microsoft.com/office/word/2010/wordml" w:rsidRPr="00FB3C7C" w:rsidR="00FB3C7C" w:rsidTr="5D5818FB" w14:paraId="3461D779" wp14:textId="77777777">
        <w:trPr>
          <w:trHeight w:val="706"/>
        </w:trPr>
        <w:tc>
          <w:tcPr>
            <w:tcW w:w="10349" w:type="dxa"/>
            <w:gridSpan w:val="2"/>
            <w:shd w:val="clear" w:color="auto" w:fill="auto"/>
            <w:tcMar/>
            <w:vAlign w:val="center"/>
          </w:tcPr>
          <w:p w:rsidRPr="00401BF9" w:rsidR="00FB3C7C" w:rsidP="00FB3C7C" w:rsidRDefault="00FB3C7C" w14:paraId="3CF2D8B6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0FB78278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1FC39945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0562CB0E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  <w:p w:rsidRPr="00401BF9" w:rsidR="00FB3C7C" w:rsidP="00FB3C7C" w:rsidRDefault="00FB3C7C" w14:paraId="34CE0A41" wp14:textId="77777777">
            <w:pPr>
              <w:spacing w:before="240" w:after="160" w:line="260" w:lineRule="exact"/>
              <w:rPr>
                <w:rFonts w:ascii="Arial" w:hAnsi="Arial" w:eastAsia="Chalet-LondonNineteenSixty" w:cs="Arial"/>
                <w:color w:val="auto"/>
                <w:spacing w:val="-2"/>
                <w:sz w:val="24"/>
                <w:szCs w:val="24"/>
              </w:rPr>
            </w:pPr>
          </w:p>
        </w:tc>
      </w:tr>
    </w:tbl>
    <w:p xmlns:wp14="http://schemas.microsoft.com/office/word/2010/wordml" w:rsidRPr="00616BB3" w:rsidR="002E0611" w:rsidP="00D16BFB" w:rsidRDefault="002E0611" w14:paraId="2946DB82" wp14:textId="77777777">
      <w:bookmarkStart w:name="_GoBack" w:id="2"/>
      <w:bookmarkEnd w:id="2"/>
    </w:p>
    <w:sectPr w:rsidRPr="00616BB3" w:rsidR="002E0611" w:rsidSect="00266006">
      <w:footerReference w:type="default" r:id="rId11"/>
      <w:pgSz w:w="11900" w:h="16840" w:orient="portrait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14156" w:rsidP="00A74010" w:rsidRDefault="00714156" w14:paraId="3FE9F23F" wp14:textId="77777777">
      <w:r>
        <w:separator/>
      </w:r>
    </w:p>
  </w:endnote>
  <w:endnote w:type="continuationSeparator" w:id="0">
    <w:p xmlns:wp14="http://schemas.microsoft.com/office/word/2010/wordml" w:rsidR="00714156" w:rsidP="00A74010" w:rsidRDefault="00714156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355CE" w:rsidR="00A74010" w:rsidRDefault="00A74010" w14:paraId="0C11FC62" wp14:textId="77777777">
    <w:pPr>
      <w:pStyle w:val="Footer"/>
      <w:rPr>
        <w:rFonts w:ascii="Arial" w:hAnsi="Arial" w:cs="Arial"/>
        <w:sz w:val="18"/>
        <w:szCs w:val="18"/>
      </w:rPr>
    </w:pPr>
    <w:r w:rsidRPr="00B355CE">
      <w:rPr>
        <w:rFonts w:ascii="Arial" w:hAnsi="Arial" w:cs="Arial"/>
        <w:sz w:val="18"/>
        <w:szCs w:val="18"/>
      </w:rPr>
      <w:t>CATE 202</w:t>
    </w:r>
    <w:r w:rsidR="002C0CF4">
      <w:rPr>
        <w:rFonts w:ascii="Arial" w:hAnsi="Arial" w:cs="Arial"/>
        <w:sz w:val="18"/>
        <w:szCs w:val="18"/>
      </w:rPr>
      <w:t>1</w:t>
    </w:r>
    <w:r w:rsidRPr="00B355CE">
      <w:rPr>
        <w:rFonts w:ascii="Arial" w:hAnsi="Arial" w:cs="Arial"/>
        <w:sz w:val="18"/>
        <w:szCs w:val="18"/>
      </w:rPr>
      <w:t xml:space="preserve"> – Claim </w:t>
    </w:r>
  </w:p>
  <w:p xmlns:wp14="http://schemas.microsoft.com/office/word/2010/wordml" w:rsidR="00A74010" w:rsidRDefault="00A74010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14156" w:rsidP="00A74010" w:rsidRDefault="00714156" w14:paraId="5997CC1D" wp14:textId="77777777">
      <w:r>
        <w:separator/>
      </w:r>
    </w:p>
  </w:footnote>
  <w:footnote w:type="continuationSeparator" w:id="0">
    <w:p xmlns:wp14="http://schemas.microsoft.com/office/word/2010/wordml" w:rsidR="00714156" w:rsidP="00A74010" w:rsidRDefault="00714156" w14:paraId="110FFD3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hint="default" w:ascii="Symbol" w:hAnsi="Symbol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hint="default" w:ascii="Gill Sans MT" w:hAnsi="Gill Sans M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hint="default" w:ascii="Gill Sans MT" w:hAnsi="Gill Sans M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hint="default" w:ascii="Gill Sans MT" w:hAnsi="Gill Sans M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 w:ascii="Gill Sans MT" w:hAnsi="Gill Sans M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hint="default" w:ascii="Gill Sans MT" w:hAnsi="Gill Sans M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hint="default" w:ascii="Symbol" w:hAnsi="Symbol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64E2D"/>
    <w:multiLevelType w:val="hybridMultilevel"/>
    <w:tmpl w:val="909E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hint="default" w:ascii="Gill Sans MT" w:hAnsi="Gill Sans M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3"/>
  </w:num>
  <w:num w:numId="5">
    <w:abstractNumId w:val="19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7C"/>
    <w:rsid w:val="000707AF"/>
    <w:rsid w:val="000D050B"/>
    <w:rsid w:val="001A1D5F"/>
    <w:rsid w:val="001B7B37"/>
    <w:rsid w:val="00266006"/>
    <w:rsid w:val="00271F82"/>
    <w:rsid w:val="002850B3"/>
    <w:rsid w:val="002C0CF4"/>
    <w:rsid w:val="002E0611"/>
    <w:rsid w:val="00301648"/>
    <w:rsid w:val="00371387"/>
    <w:rsid w:val="00401BF9"/>
    <w:rsid w:val="00451FE4"/>
    <w:rsid w:val="00461E4D"/>
    <w:rsid w:val="006077BC"/>
    <w:rsid w:val="00616BB3"/>
    <w:rsid w:val="00643D21"/>
    <w:rsid w:val="00714156"/>
    <w:rsid w:val="00772859"/>
    <w:rsid w:val="007842E7"/>
    <w:rsid w:val="00835208"/>
    <w:rsid w:val="008C5B63"/>
    <w:rsid w:val="009959EB"/>
    <w:rsid w:val="009D7DCD"/>
    <w:rsid w:val="00A74010"/>
    <w:rsid w:val="00A91398"/>
    <w:rsid w:val="00B14678"/>
    <w:rsid w:val="00B355CE"/>
    <w:rsid w:val="00B60A22"/>
    <w:rsid w:val="00B70010"/>
    <w:rsid w:val="00B82C87"/>
    <w:rsid w:val="00C605FC"/>
    <w:rsid w:val="00D16BFB"/>
    <w:rsid w:val="00E21906"/>
    <w:rsid w:val="00E22A30"/>
    <w:rsid w:val="00E367E6"/>
    <w:rsid w:val="00E4259B"/>
    <w:rsid w:val="00E76330"/>
    <w:rsid w:val="00EC3F7F"/>
    <w:rsid w:val="00F01B92"/>
    <w:rsid w:val="00F140E2"/>
    <w:rsid w:val="00F4337D"/>
    <w:rsid w:val="00FB0E5E"/>
    <w:rsid w:val="00FB3C7C"/>
    <w:rsid w:val="0F4AC253"/>
    <w:rsid w:val="1D90F3BB"/>
    <w:rsid w:val="20767607"/>
    <w:rsid w:val="374875FF"/>
    <w:rsid w:val="4DD5C8D3"/>
    <w:rsid w:val="5973E248"/>
    <w:rsid w:val="5D5818FB"/>
    <w:rsid w:val="5D778150"/>
    <w:rsid w:val="722AB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0590"/>
  <w15:docId w15:val="{48D37907-CA73-4FF1-A6FD-123081680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01648"/>
    <w:rPr>
      <w:rFonts w:ascii="Open Sans" w:hAnsi="Open Sans" w:eastAsiaTheme="majorEastAsia" w:cstheme="majorBidi"/>
      <w:b/>
      <w:bCs/>
      <w:color w:val="FFA146"/>
      <w:sz w:val="32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301648"/>
    <w:rPr>
      <w:rFonts w:ascii="Open Sans" w:hAnsi="Open Sans" w:eastAsiaTheme="majorEastAsia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rsid w:val="00451FE4"/>
    <w:pPr>
      <w:ind w:left="720"/>
      <w:contextualSpacing/>
    </w:pPr>
  </w:style>
  <w:style w:type="paragraph" w:styleId="HEABullets" w:customStyle="1">
    <w:name w:val="HEA Bullets"/>
    <w:basedOn w:val="Normal"/>
    <w:rsid w:val="002E0611"/>
    <w:pPr>
      <w:numPr>
        <w:numId w:val="2"/>
      </w:numPr>
      <w:ind w:left="170" w:hanging="170"/>
    </w:pPr>
  </w:style>
  <w:style w:type="character" w:styleId="Heading3Char" w:customStyle="1">
    <w:name w:val="Heading 3 Char"/>
    <w:basedOn w:val="DefaultParagraphFont"/>
    <w:link w:val="Heading3"/>
    <w:uiPriority w:val="9"/>
    <w:rsid w:val="00B70010"/>
    <w:rPr>
      <w:rFonts w:ascii="Gill Sans MT" w:hAnsi="Gill Sans MT" w:eastAsiaTheme="majorEastAsia" w:cstheme="majorBidi"/>
      <w:b/>
      <w:bCs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B70010"/>
    <w:rPr>
      <w:rFonts w:ascii="Gill Sans MT" w:hAnsi="Gill Sans MT" w:eastAsiaTheme="majorEastAsia" w:cstheme="majorBidi"/>
      <w:bCs/>
      <w:iCs/>
      <w:u w:val="single"/>
      <w:lang w:val="en-GB"/>
    </w:rPr>
  </w:style>
  <w:style w:type="paragraph" w:styleId="Numbering" w:customStyle="1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styleId="HEABulletpoints0" w:customStyle="1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styleId="HEANumbering" w:customStyle="1">
    <w:name w:val="HEA Numbering"/>
    <w:basedOn w:val="Normal"/>
    <w:link w:val="HEANumberingChar"/>
    <w:rsid w:val="002E0611"/>
  </w:style>
  <w:style w:type="character" w:styleId="ListParagraphChar" w:customStyle="1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styleId="HEABulletpointsChar" w:customStyle="1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styleId="HEANumbers" w:customStyle="1">
    <w:name w:val="HEA Numbers"/>
    <w:basedOn w:val="HEANumbering"/>
    <w:link w:val="HEANumbersChar"/>
    <w:rsid w:val="002E0611"/>
    <w:pPr>
      <w:numPr>
        <w:numId w:val="21"/>
      </w:numPr>
    </w:pPr>
  </w:style>
  <w:style w:type="character" w:styleId="HEANumberingChar" w:customStyle="1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styleId="HEANumbersChar" w:customStyle="1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styleId="HEABulletPoints" w:customStyle="1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styleId="HEANumberings" w:customStyle="1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styleId="HEABulletPointsChar0" w:customStyle="1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styleId="HEANumberingsChar" w:customStyle="1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styleId="TableGrid">
    <w:name w:val="Table Grid"/>
    <w:basedOn w:val="TableNormal"/>
    <w:uiPriority w:val="39"/>
    <w:rsid w:val="00FB3C7C"/>
    <w:rPr>
      <w:sz w:val="22"/>
      <w:szCs w:val="22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3C7C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4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01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4010"/>
    <w:rPr>
      <w:rFonts w:ascii="Open Sans" w:hAnsi="Open Sans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01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4010"/>
    <w:rPr>
      <w:rFonts w:ascii="Open Sans" w:hAnsi="Open Sans"/>
      <w:color w:val="000000" w:themeColor="text1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.floyd@ulster.ac.uk" TargetMode="External" Id="R592920d535fb4c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B22C2C-7E94-480F-920B-FCF95BF74D42}">
  <ds:schemaRefs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Higher Education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karenh</dc:creator>
  <lastModifiedBy>Floyd, Sarah</lastModifiedBy>
  <revision>4</revision>
  <dcterms:created xsi:type="dcterms:W3CDTF">2020-09-18T13:12:00.0000000Z</dcterms:created>
  <dcterms:modified xsi:type="dcterms:W3CDTF">2021-04-19T08:27:54.1851780Z</dcterms:modified>
</coreProperties>
</file>