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8BAF" w14:textId="247B5657" w:rsidR="00E0572D" w:rsidRPr="00E0572D" w:rsidRDefault="00E0572D" w:rsidP="00F06AEB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ULSTER UNIVERSITY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="00F06AEB">
        <w:rPr>
          <w:rFonts w:ascii="Arial" w:eastAsia="Calibri" w:hAnsi="Arial" w:cs="Arial"/>
          <w:sz w:val="22"/>
          <w:szCs w:val="22"/>
          <w:lang w:val="en-GB"/>
        </w:rPr>
        <w:t xml:space="preserve">                  </w:t>
      </w:r>
    </w:p>
    <w:p w14:paraId="4EB39D8D" w14:textId="77777777" w:rsidR="00921BC4" w:rsidRDefault="00E0572D" w:rsidP="00921BC4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COLLABORATIVE PA</w:t>
      </w:r>
      <w:r>
        <w:rPr>
          <w:rFonts w:ascii="Arial" w:eastAsia="Calibri" w:hAnsi="Arial" w:cs="Arial"/>
          <w:sz w:val="22"/>
          <w:szCs w:val="22"/>
          <w:lang w:val="en-GB"/>
        </w:rPr>
        <w:t>RTNERSHIPS FORUM</w:t>
      </w:r>
      <w:r w:rsidR="00921BC4">
        <w:rPr>
          <w:rFonts w:ascii="Arial" w:eastAsia="Calibri" w:hAnsi="Arial" w:cs="Arial"/>
          <w:sz w:val="22"/>
          <w:szCs w:val="22"/>
          <w:lang w:val="en-GB"/>
        </w:rPr>
        <w:t xml:space="preserve">                                                   </w:t>
      </w:r>
      <w:r w:rsidR="00921BC4">
        <w:rPr>
          <w:rFonts w:ascii="Arial" w:eastAsia="Calibri" w:hAnsi="Arial" w:cs="Arial"/>
          <w:b/>
          <w:sz w:val="22"/>
          <w:szCs w:val="22"/>
          <w:lang w:val="en-GB"/>
        </w:rPr>
        <w:t>CPF/20/04</w:t>
      </w:r>
    </w:p>
    <w:p w14:paraId="5584614A" w14:textId="112D0CD3" w:rsidR="00E0572D" w:rsidRPr="00921BC4" w:rsidRDefault="00D01625" w:rsidP="00921BC4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2</w:t>
      </w:r>
      <w:r w:rsidR="00FB1A6F">
        <w:rPr>
          <w:rFonts w:ascii="Arial" w:eastAsia="Calibri" w:hAnsi="Arial" w:cs="Arial"/>
          <w:sz w:val="22"/>
          <w:szCs w:val="22"/>
          <w:lang w:val="en-GB"/>
        </w:rPr>
        <w:t>2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B1A6F">
        <w:rPr>
          <w:rFonts w:ascii="Arial" w:eastAsia="Calibri" w:hAnsi="Arial" w:cs="Arial"/>
          <w:sz w:val="22"/>
          <w:szCs w:val="22"/>
          <w:lang w:val="en-GB"/>
        </w:rPr>
        <w:t>January</w:t>
      </w:r>
      <w:r w:rsidR="00CA3E07">
        <w:rPr>
          <w:rFonts w:ascii="Arial" w:eastAsia="Calibri" w:hAnsi="Arial" w:cs="Arial"/>
          <w:sz w:val="22"/>
          <w:szCs w:val="22"/>
          <w:lang w:val="en-GB"/>
        </w:rPr>
        <w:t xml:space="preserve"> 20</w:t>
      </w:r>
      <w:r w:rsidR="00FB1A6F">
        <w:rPr>
          <w:rFonts w:ascii="Arial" w:eastAsia="Calibri" w:hAnsi="Arial" w:cs="Arial"/>
          <w:sz w:val="22"/>
          <w:szCs w:val="22"/>
          <w:lang w:val="en-GB"/>
        </w:rPr>
        <w:t>20</w:t>
      </w:r>
      <w:r w:rsidR="00921BC4">
        <w:rPr>
          <w:rFonts w:ascii="Arial" w:eastAsia="Calibri" w:hAnsi="Arial" w:cs="Arial"/>
          <w:sz w:val="22"/>
          <w:szCs w:val="22"/>
          <w:lang w:val="en-GB"/>
        </w:rPr>
        <w:t xml:space="preserve">                                                                                        </w:t>
      </w:r>
      <w:bookmarkStart w:id="0" w:name="_GoBack"/>
      <w:bookmarkEnd w:id="0"/>
      <w:r w:rsidR="00921BC4">
        <w:rPr>
          <w:rFonts w:ascii="Arial" w:eastAsia="Calibri" w:hAnsi="Arial" w:cs="Arial"/>
          <w:b/>
          <w:sz w:val="22"/>
          <w:szCs w:val="22"/>
          <w:lang w:val="en-GB"/>
        </w:rPr>
        <w:t>Agenda Item: 10</w:t>
      </w:r>
    </w:p>
    <w:p w14:paraId="52952794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F1C2E7C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7301D18" w14:textId="216CC9AF" w:rsid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582095A" w14:textId="48ADA62D" w:rsidR="007B48C9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8CCD614" w14:textId="753D8CE9" w:rsidR="007B48C9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553CA11" w14:textId="77777777" w:rsidR="007B48C9" w:rsidRPr="00E0572D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BD8F796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D9F1579" w14:textId="0A7BDF19" w:rsid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MARKETING ACTIVITY</w:t>
      </w:r>
    </w:p>
    <w:p w14:paraId="4D2A6B4B" w14:textId="6F62F256" w:rsidR="007B48C9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1F7C221" w14:textId="77777777" w:rsidR="007B48C9" w:rsidRPr="00E0572D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B07B6F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20242A6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r>
        <w:rPr>
          <w:rFonts w:ascii="Arial" w:eastAsia="Calibri" w:hAnsi="Arial" w:cs="Arial"/>
          <w:sz w:val="22"/>
          <w:szCs w:val="22"/>
          <w:lang w:val="en-GB"/>
        </w:rPr>
        <w:t>receive</w:t>
      </w:r>
      <w:r w:rsidR="00550FA2">
        <w:rPr>
          <w:rFonts w:ascii="Arial" w:eastAsia="Calibri" w:hAnsi="Arial" w:cs="Arial"/>
          <w:sz w:val="22"/>
          <w:szCs w:val="22"/>
          <w:lang w:val="en-GB"/>
        </w:rPr>
        <w:t xml:space="preserve"> a report on marketing activity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BC3A0E4" w14:textId="77777777" w:rsidR="00E0572D" w:rsidRPr="00E0572D" w:rsidRDefault="00E0572D" w:rsidP="00E0572D">
      <w:pPr>
        <w:ind w:left="360"/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14:paraId="3B00025A" w14:textId="58DF539D" w:rsid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A978FE5" w14:textId="73780035" w:rsidR="007B48C9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DACDE0C" w14:textId="77777777" w:rsidR="007B48C9" w:rsidRPr="00E0572D" w:rsidRDefault="007B48C9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A670107" w14:textId="4BCF68AC" w:rsidR="00E0572D" w:rsidRDefault="00E0572D" w:rsidP="00E0572D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E0572D">
        <w:rPr>
          <w:rFonts w:ascii="Arial" w:eastAsia="Calibri" w:hAnsi="Arial" w:cs="Arial"/>
          <w:b/>
          <w:sz w:val="22"/>
          <w:szCs w:val="22"/>
          <w:lang w:val="en-GB"/>
        </w:rPr>
        <w:t>ACTION</w:t>
      </w:r>
    </w:p>
    <w:p w14:paraId="6EEF610E" w14:textId="77777777" w:rsidR="007B48C9" w:rsidRPr="00E0572D" w:rsidRDefault="007B48C9" w:rsidP="00E0572D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2C9F2437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03D0E1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For information.</w:t>
      </w:r>
    </w:p>
    <w:p w14:paraId="7151BC4D" w14:textId="77777777" w:rsidR="00E0572D" w:rsidRPr="00E0572D" w:rsidRDefault="00E0572D" w:rsidP="00E0572D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br w:type="page"/>
      </w:r>
    </w:p>
    <w:p w14:paraId="67B1C83C" w14:textId="3C8EA85B" w:rsidR="00F16EFC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lastRenderedPageBreak/>
        <w:t>ULSTER UNIVERSITY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F06AEB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F16EFC" w:rsidRPr="003D6A4F">
        <w:rPr>
          <w:rFonts w:asciiTheme="minorHAnsi" w:hAnsiTheme="minorHAnsi" w:cstheme="minorHAnsi"/>
          <w:b/>
          <w:sz w:val="22"/>
          <w:szCs w:val="22"/>
        </w:rPr>
        <w:t>CPF/</w:t>
      </w:r>
      <w:r w:rsidR="00F06AEB">
        <w:rPr>
          <w:rFonts w:asciiTheme="minorHAnsi" w:hAnsiTheme="minorHAnsi" w:cstheme="minorHAnsi"/>
          <w:b/>
          <w:sz w:val="22"/>
          <w:szCs w:val="22"/>
        </w:rPr>
        <w:t>20</w:t>
      </w:r>
      <w:r w:rsidRPr="003D6A4F">
        <w:rPr>
          <w:rFonts w:asciiTheme="minorHAnsi" w:hAnsiTheme="minorHAnsi" w:cstheme="minorHAnsi"/>
          <w:b/>
          <w:sz w:val="22"/>
          <w:szCs w:val="22"/>
        </w:rPr>
        <w:t>/</w:t>
      </w:r>
      <w:r w:rsidR="00F06AEB">
        <w:rPr>
          <w:rFonts w:asciiTheme="minorHAnsi" w:hAnsiTheme="minorHAnsi" w:cstheme="minorHAnsi"/>
          <w:b/>
          <w:sz w:val="22"/>
          <w:szCs w:val="22"/>
        </w:rPr>
        <w:t>04</w:t>
      </w:r>
    </w:p>
    <w:p w14:paraId="2A5BA627" w14:textId="77777777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901DF6A" w14:textId="19992DB6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COLLABORATIVE PARTNERSHIPS FORUM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F06AEB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3D6A4F">
        <w:rPr>
          <w:rFonts w:asciiTheme="minorHAnsi" w:hAnsiTheme="minorHAnsi" w:cstheme="minorHAnsi"/>
          <w:b/>
          <w:sz w:val="22"/>
          <w:szCs w:val="22"/>
        </w:rPr>
        <w:t>Agenda Item</w:t>
      </w:r>
      <w:r w:rsidR="00F06AEB">
        <w:rPr>
          <w:rFonts w:asciiTheme="minorHAnsi" w:hAnsiTheme="minorHAnsi" w:cstheme="minorHAnsi"/>
          <w:b/>
          <w:sz w:val="22"/>
          <w:szCs w:val="22"/>
        </w:rPr>
        <w:t>: 10</w:t>
      </w:r>
    </w:p>
    <w:p w14:paraId="77E4B6A7" w14:textId="2AA24A37" w:rsidR="00E0572D" w:rsidRDefault="00E04048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FB1A6F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A6F">
        <w:rPr>
          <w:rFonts w:asciiTheme="minorHAnsi" w:hAnsiTheme="minorHAnsi" w:cstheme="minorHAnsi"/>
          <w:b/>
          <w:sz w:val="22"/>
          <w:szCs w:val="22"/>
        </w:rPr>
        <w:t>January</w:t>
      </w:r>
      <w:r w:rsidR="00B779C0" w:rsidRPr="003D6A4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B1A6F">
        <w:rPr>
          <w:rFonts w:asciiTheme="minorHAnsi" w:hAnsiTheme="minorHAnsi" w:cstheme="minorHAnsi"/>
          <w:b/>
          <w:sz w:val="22"/>
          <w:szCs w:val="22"/>
        </w:rPr>
        <w:t>20</w:t>
      </w:r>
    </w:p>
    <w:p w14:paraId="2F05F1E1" w14:textId="77777777" w:rsidR="007B48C9" w:rsidRPr="003D6A4F" w:rsidRDefault="007B48C9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C401A02" w14:textId="77777777" w:rsidR="00F16EFC" w:rsidRPr="003D6A4F" w:rsidRDefault="00F16EFC" w:rsidP="00F16EF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66C5A9" w14:textId="7C2EA7BB" w:rsidR="007F6111" w:rsidRPr="00E04048" w:rsidRDefault="004E27C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Marketing and Communications</w:t>
      </w:r>
      <w:r w:rsidR="00003560" w:rsidRPr="003D6A4F">
        <w:rPr>
          <w:rFonts w:asciiTheme="minorHAnsi" w:hAnsiTheme="minorHAnsi" w:cstheme="minorHAnsi"/>
          <w:sz w:val="22"/>
          <w:szCs w:val="22"/>
        </w:rPr>
        <w:t xml:space="preserve"> continue to support the working group in collaboration with the colleges</w:t>
      </w:r>
      <w:r w:rsidR="00FF0BEC" w:rsidRPr="003D6A4F">
        <w:rPr>
          <w:rFonts w:asciiTheme="minorHAnsi" w:hAnsiTheme="minorHAnsi" w:cstheme="minorHAnsi"/>
          <w:sz w:val="22"/>
          <w:szCs w:val="22"/>
        </w:rPr>
        <w:t>.</w:t>
      </w:r>
    </w:p>
    <w:p w14:paraId="41F28171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1FC3C2" w14:textId="69F48CFF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6A4F">
        <w:rPr>
          <w:rFonts w:asciiTheme="minorHAnsi" w:hAnsiTheme="minorHAnsi" w:cstheme="minorHAnsi"/>
          <w:b/>
          <w:bCs/>
          <w:sz w:val="22"/>
          <w:szCs w:val="22"/>
        </w:rPr>
        <w:t>Marketing Collateral</w:t>
      </w:r>
      <w:r w:rsidRPr="003D6A4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6A5E7BA" w14:textId="020F87B3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Department continues to work on a range of collateral to support schools and college engagement activities. 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BD4310" w:rsidRPr="003D6A4F">
        <w:rPr>
          <w:rFonts w:asciiTheme="minorHAnsi" w:hAnsiTheme="minorHAnsi" w:cstheme="minorHAnsi"/>
          <w:sz w:val="22"/>
          <w:szCs w:val="22"/>
        </w:rPr>
        <w:t>Work is ongoing on updating leaflets and marketing material for the faculties</w:t>
      </w:r>
      <w:r w:rsidR="00E04048">
        <w:rPr>
          <w:rFonts w:asciiTheme="minorHAnsi" w:hAnsiTheme="minorHAnsi" w:cstheme="minorHAnsi"/>
          <w:sz w:val="22"/>
          <w:szCs w:val="22"/>
        </w:rPr>
        <w:t xml:space="preserve"> and discussions are taking place about the prospectus and how it can be more impactful and make it more interesting for students.</w:t>
      </w:r>
    </w:p>
    <w:p w14:paraId="36FC4670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395245" w14:textId="33A3019B" w:rsidR="00003560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BC5CAA" w:rsidRPr="003D6A4F">
        <w:rPr>
          <w:rFonts w:asciiTheme="minorHAnsi" w:hAnsiTheme="minorHAnsi" w:cstheme="minorHAnsi"/>
          <w:b/>
          <w:sz w:val="22"/>
          <w:szCs w:val="22"/>
        </w:rPr>
        <w:t>Information E</w:t>
      </w:r>
      <w:r w:rsidRPr="003D6A4F">
        <w:rPr>
          <w:rFonts w:asciiTheme="minorHAnsi" w:hAnsiTheme="minorHAnsi" w:cstheme="minorHAnsi"/>
          <w:b/>
          <w:sz w:val="22"/>
          <w:szCs w:val="22"/>
        </w:rPr>
        <w:t>vents</w:t>
      </w:r>
    </w:p>
    <w:p w14:paraId="4903A487" w14:textId="2BCBB77F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4B4A05" w14:textId="0AE94636" w:rsidR="00C741EA" w:rsidRPr="003D6A4F" w:rsidRDefault="008579CE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again running our Applicant Information Events this year. They proved to be extremely popular last year and </w:t>
      </w:r>
      <w:proofErr w:type="gramStart"/>
      <w:r w:rsidR="00C741EA" w:rsidRPr="003D6A4F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="00C741EA" w:rsidRPr="003D6A4F">
        <w:rPr>
          <w:rFonts w:asciiTheme="minorHAnsi" w:hAnsiTheme="minorHAnsi" w:cstheme="minorHAnsi"/>
          <w:sz w:val="22"/>
          <w:szCs w:val="22"/>
        </w:rPr>
        <w:t xml:space="preserve"> the first time we ran our Applicant Events across </w:t>
      </w:r>
      <w:r w:rsidR="00496B7B" w:rsidRPr="003D6A4F">
        <w:rPr>
          <w:rFonts w:asciiTheme="minorHAnsi" w:hAnsiTheme="minorHAnsi" w:cstheme="minorHAnsi"/>
          <w:sz w:val="22"/>
          <w:szCs w:val="22"/>
        </w:rPr>
        <w:t>several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Saturday’s (dates below)</w:t>
      </w:r>
    </w:p>
    <w:p w14:paraId="6582630A" w14:textId="561E5498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E12CAD" w14:textId="28D47978" w:rsidR="00C741EA" w:rsidRPr="003D6A4F" w:rsidRDefault="009C2182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Feb - Coleraine</w:t>
      </w:r>
    </w:p>
    <w:p w14:paraId="64A01C84" w14:textId="687D023E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</w:t>
      </w:r>
      <w:r w:rsidR="00864A98">
        <w:rPr>
          <w:rFonts w:asciiTheme="minorHAnsi" w:hAnsiTheme="minorHAnsi" w:cstheme="minorHAnsi"/>
          <w:sz w:val="22"/>
          <w:szCs w:val="22"/>
        </w:rPr>
        <w:t>2</w:t>
      </w:r>
      <w:r w:rsidRPr="003D6A4F">
        <w:rPr>
          <w:rFonts w:asciiTheme="minorHAnsi" w:hAnsiTheme="minorHAnsi" w:cstheme="minorHAnsi"/>
          <w:sz w:val="22"/>
          <w:szCs w:val="22"/>
        </w:rPr>
        <w:t xml:space="preserve"> Feb – </w:t>
      </w:r>
      <w:r w:rsidR="00864A98">
        <w:rPr>
          <w:rFonts w:asciiTheme="minorHAnsi" w:hAnsiTheme="minorHAnsi" w:cstheme="minorHAnsi"/>
          <w:sz w:val="22"/>
          <w:szCs w:val="22"/>
        </w:rPr>
        <w:t>Magee</w:t>
      </w:r>
    </w:p>
    <w:p w14:paraId="08E9339D" w14:textId="6F6E4836" w:rsidR="00C741EA" w:rsidRPr="003D6A4F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 Feb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Belfast</w:t>
      </w:r>
    </w:p>
    <w:p w14:paraId="6456DCFB" w14:textId="4C8C8531" w:rsidR="00C741EA" w:rsidRPr="003D6A4F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Mar - </w:t>
      </w:r>
      <w:r>
        <w:rPr>
          <w:rFonts w:asciiTheme="minorHAnsi" w:hAnsiTheme="minorHAnsi" w:cstheme="minorHAnsi"/>
          <w:sz w:val="22"/>
          <w:szCs w:val="22"/>
        </w:rPr>
        <w:t>Jordanstown</w:t>
      </w:r>
    </w:p>
    <w:p w14:paraId="7715C64E" w14:textId="37F3A79F" w:rsidR="00003560" w:rsidRPr="003D6A4F" w:rsidRDefault="00003560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C5ED82" w14:textId="33781A7D" w:rsidR="00E04048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well as these events we are also organizing Faculty specific events for – </w:t>
      </w:r>
    </w:p>
    <w:p w14:paraId="582FE68C" w14:textId="219D03CE" w:rsidR="00864A98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FA7B9E0" w14:textId="6C57D7C3" w:rsidR="00864A98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A98">
        <w:rPr>
          <w:rFonts w:asciiTheme="minorHAnsi" w:hAnsiTheme="minorHAnsi" w:cstheme="minorHAnsi"/>
          <w:sz w:val="22"/>
          <w:szCs w:val="22"/>
        </w:rPr>
        <w:t>Computing &amp; Engineering at Magee</w:t>
      </w:r>
      <w:r>
        <w:rPr>
          <w:rFonts w:asciiTheme="minorHAnsi" w:hAnsiTheme="minorHAnsi" w:cstheme="minorHAnsi"/>
          <w:sz w:val="22"/>
          <w:szCs w:val="22"/>
        </w:rPr>
        <w:t xml:space="preserve"> – 6 Feb, 6.30 – 8.30pm</w:t>
      </w:r>
    </w:p>
    <w:p w14:paraId="00FD3CF8" w14:textId="1D91B96B" w:rsidR="00864A98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64A98">
        <w:rPr>
          <w:rFonts w:asciiTheme="minorHAnsi" w:hAnsiTheme="minorHAnsi" w:cstheme="minorHAnsi"/>
          <w:sz w:val="22"/>
          <w:szCs w:val="22"/>
        </w:rPr>
        <w:t>Engineering at Jordanstown</w:t>
      </w:r>
      <w:r>
        <w:rPr>
          <w:rFonts w:asciiTheme="minorHAnsi" w:hAnsiTheme="minorHAnsi" w:cstheme="minorHAnsi"/>
          <w:sz w:val="22"/>
          <w:szCs w:val="22"/>
        </w:rPr>
        <w:t xml:space="preserve"> – 13 Feb, 6.30 – 8.30pm</w:t>
      </w:r>
    </w:p>
    <w:p w14:paraId="7A82F697" w14:textId="276C2665" w:rsidR="00864A98" w:rsidRDefault="00864A9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864A98">
        <w:rPr>
          <w:rFonts w:asciiTheme="minorHAnsi" w:hAnsiTheme="minorHAnsi" w:cstheme="minorHAnsi"/>
          <w:sz w:val="22"/>
          <w:szCs w:val="22"/>
        </w:rPr>
        <w:t>Personalised</w:t>
      </w:r>
      <w:proofErr w:type="spellEnd"/>
      <w:r w:rsidRPr="00864A98">
        <w:rPr>
          <w:rFonts w:asciiTheme="minorHAnsi" w:hAnsiTheme="minorHAnsi" w:cstheme="minorHAnsi"/>
          <w:sz w:val="22"/>
          <w:szCs w:val="22"/>
        </w:rPr>
        <w:t xml:space="preserve"> Medicine Information Evening</w:t>
      </w:r>
      <w:r>
        <w:rPr>
          <w:rFonts w:asciiTheme="minorHAnsi" w:hAnsiTheme="minorHAnsi" w:cstheme="minorHAnsi"/>
          <w:sz w:val="22"/>
          <w:szCs w:val="22"/>
        </w:rPr>
        <w:t xml:space="preserve"> – 11 Mar, 7 – 9pm</w:t>
      </w:r>
    </w:p>
    <w:p w14:paraId="4728A6BB" w14:textId="221A694D" w:rsidR="00E04048" w:rsidRDefault="00BC658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dates TBC</w:t>
      </w:r>
    </w:p>
    <w:p w14:paraId="62D6B903" w14:textId="77777777" w:rsidR="00BC658A" w:rsidRPr="003D6A4F" w:rsidRDefault="00BC658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6582BE" w14:textId="77777777" w:rsidR="00003560" w:rsidRPr="003D6A4F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Open Days </w:t>
      </w:r>
    </w:p>
    <w:p w14:paraId="665575C8" w14:textId="77777777" w:rsidR="00F16EFC" w:rsidRPr="003D6A4F" w:rsidRDefault="00F16EFC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B1B997" w14:textId="00068EAF" w:rsidR="00003560" w:rsidRDefault="00BC658A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 days are still in the planning stage and Jordanstown is the only one that has been confirmed. This is scheduled to happen across 3,4 and 5 Sept. When we confirm the dates for the other </w:t>
      </w:r>
      <w:proofErr w:type="gramStart"/>
      <w:r>
        <w:rPr>
          <w:rFonts w:asciiTheme="minorHAnsi" w:hAnsiTheme="minorHAnsi" w:cstheme="minorHAnsi"/>
          <w:sz w:val="22"/>
          <w:szCs w:val="22"/>
        </w:rPr>
        <w:t>campuses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 will let you know.</w:t>
      </w:r>
    </w:p>
    <w:p w14:paraId="6931CE11" w14:textId="36BB4A67" w:rsidR="00E04048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1E5660B1" w14:textId="77777777" w:rsidR="00BC658A" w:rsidRDefault="00BC658A" w:rsidP="00BC658A"/>
    <w:p w14:paraId="3D539FFC" w14:textId="3BB21224" w:rsidR="00BC658A" w:rsidRPr="00BC658A" w:rsidRDefault="00BC658A" w:rsidP="00BC658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C658A">
        <w:rPr>
          <w:rFonts w:asciiTheme="minorHAnsi" w:hAnsiTheme="minorHAnsi" w:cstheme="minorHAnsi"/>
          <w:b/>
          <w:sz w:val="22"/>
          <w:szCs w:val="22"/>
        </w:rPr>
        <w:t>One-to-One sessions</w:t>
      </w:r>
      <w:r w:rsidRPr="00BC658A">
        <w:rPr>
          <w:rFonts w:asciiTheme="minorHAnsi" w:hAnsiTheme="minorHAnsi" w:cstheme="minorHAnsi"/>
          <w:sz w:val="22"/>
          <w:szCs w:val="22"/>
        </w:rPr>
        <w:br/>
      </w:r>
      <w:r w:rsidRPr="00BC658A">
        <w:rPr>
          <w:rFonts w:asciiTheme="minorHAnsi" w:hAnsiTheme="minorHAnsi" w:cstheme="minorHAnsi"/>
          <w:sz w:val="22"/>
          <w:szCs w:val="22"/>
        </w:rPr>
        <w:br/>
        <w:t>As part of our school engagement activity during UCAS application we are offering the opportunity to meet with any of your students that have applied to Ulster.</w:t>
      </w:r>
    </w:p>
    <w:p w14:paraId="4C2D536C" w14:textId="77777777" w:rsidR="00BC658A" w:rsidRPr="00BC658A" w:rsidRDefault="00BC658A" w:rsidP="00BC658A">
      <w:pPr>
        <w:rPr>
          <w:rFonts w:asciiTheme="minorHAnsi" w:hAnsiTheme="minorHAnsi" w:cstheme="minorHAnsi"/>
          <w:sz w:val="22"/>
          <w:szCs w:val="22"/>
        </w:rPr>
      </w:pPr>
    </w:p>
    <w:p w14:paraId="01E63E04" w14:textId="77777777" w:rsidR="00BC658A" w:rsidRPr="00BC658A" w:rsidRDefault="00BC658A" w:rsidP="00BC658A">
      <w:pPr>
        <w:rPr>
          <w:rFonts w:asciiTheme="minorHAnsi" w:hAnsiTheme="minorHAnsi" w:cstheme="minorHAnsi"/>
          <w:sz w:val="22"/>
          <w:szCs w:val="22"/>
        </w:rPr>
      </w:pPr>
      <w:r w:rsidRPr="00BC658A">
        <w:rPr>
          <w:rFonts w:asciiTheme="minorHAnsi" w:hAnsiTheme="minorHAnsi" w:cstheme="minorHAnsi"/>
          <w:sz w:val="22"/>
          <w:szCs w:val="22"/>
        </w:rPr>
        <w:t xml:space="preserve">Each </w:t>
      </w:r>
      <w:proofErr w:type="gramStart"/>
      <w:r w:rsidRPr="00BC658A">
        <w:rPr>
          <w:rFonts w:asciiTheme="minorHAnsi" w:hAnsiTheme="minorHAnsi" w:cstheme="minorHAnsi"/>
          <w:sz w:val="22"/>
          <w:szCs w:val="22"/>
        </w:rPr>
        <w:t>10 minute</w:t>
      </w:r>
      <w:proofErr w:type="gramEnd"/>
      <w:r w:rsidRPr="00BC658A">
        <w:rPr>
          <w:rFonts w:asciiTheme="minorHAnsi" w:hAnsiTheme="minorHAnsi" w:cstheme="minorHAnsi"/>
          <w:sz w:val="22"/>
          <w:szCs w:val="22"/>
        </w:rPr>
        <w:t xml:space="preserve"> one-to-one sessions will give students the opportunity to seek further advice on the choices they have made in respect to course structure, placement opportunities, accreditation and careers progression.</w:t>
      </w:r>
    </w:p>
    <w:p w14:paraId="3FFD0A55" w14:textId="698229BB" w:rsidR="00E04048" w:rsidRPr="00BC658A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6653292B" w14:textId="77777777" w:rsidR="00A525F8" w:rsidRPr="003D6A4F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F5F56AD" w14:textId="77777777" w:rsidR="00A525F8" w:rsidRPr="003D6A4F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Presentations</w:t>
      </w:r>
    </w:p>
    <w:p w14:paraId="278CEE96" w14:textId="77777777" w:rsidR="00F16EFC" w:rsidRPr="003D6A4F" w:rsidRDefault="00F16EFC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A9ABC2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Our student engagement team have now also been allocated to counties and sectors throughout Ireland as per below – </w:t>
      </w:r>
    </w:p>
    <w:p w14:paraId="5C2F2550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17B76739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Conan – Antrim, Derry and Dublin</w:t>
      </w:r>
    </w:p>
    <w:p w14:paraId="71FFC48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Michael – Armagh, Fermanagh and the Colleges</w:t>
      </w:r>
    </w:p>
    <w:p w14:paraId="7C23728A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Jonathan – Down, Tyrone and border counties</w:t>
      </w:r>
    </w:p>
    <w:p w14:paraId="76EE0FF1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25E67B7A" w14:textId="1CF0AF25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The team will now be client managers for these areas and going forward will be allocating resources to each school/college based on a variety of data that will enables us to provide a more informative and efficient service.</w:t>
      </w:r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  <w:proofErr w:type="gramStart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The majority of</w:t>
      </w:r>
      <w:proofErr w:type="gramEnd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these talks and events have been concluded for this academic year and </w:t>
      </w:r>
      <w:r w:rsidR="005C5C53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although the new client management system will take time to </w:t>
      </w:r>
      <w:r w:rsidR="00FC6E09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integrate in, we believe this will have a positive effect for schools/colleges as well as the University.</w:t>
      </w:r>
    </w:p>
    <w:p w14:paraId="161BB29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3F9F1855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Requests for presentations to both 1st and 2nd year students are welcomed by the Student Recruitment Team. These are generally delivered at the beginning of semester 1 to promote the progression to University and the key factors these students need to consider.</w:t>
      </w:r>
    </w:p>
    <w:p w14:paraId="557547AC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14:paraId="06BCE2E3" w14:textId="77777777" w:rsidR="00FB1A6F" w:rsidRDefault="00FB1A6F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0F4B86AD" w14:textId="7B4E526C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1st Year content will include:</w:t>
      </w:r>
    </w:p>
    <w:p w14:paraId="5F7A519E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Overview of Ulster University and developments </w:t>
      </w:r>
    </w:p>
    <w:p w14:paraId="729A1222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Advantages of being an Associate Student at the University of Ulster e.g. access to library and info resources, sports centre membership, accreditation, opportunities</w:t>
      </w:r>
    </w:p>
    <w:p w14:paraId="1BB6863C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44486438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28398991" w14:textId="77777777" w:rsidR="00F31A1B" w:rsidRPr="003D6A4F" w:rsidRDefault="005D36FE" w:rsidP="00ED3AA0">
      <w:pPr>
        <w:pStyle w:val="ColorfulList-Accent11"/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  <w:lang w:val="en-GB" w:eastAsia="en-GB"/>
        </w:rPr>
        <w:t>Important contact information</w:t>
      </w:r>
      <w:r w:rsidRPr="003D6A4F">
        <w:rPr>
          <w:rFonts w:asciiTheme="minorHAnsi" w:hAnsiTheme="minorHAnsi" w:cstheme="minorHAnsi"/>
          <w:sz w:val="22"/>
          <w:szCs w:val="22"/>
          <w:shd w:val="clear" w:color="auto" w:fill="FFFF00"/>
          <w:lang w:val="en-GB" w:eastAsia="en-GB"/>
        </w:rPr>
        <w:t xml:space="preserve"> </w:t>
      </w:r>
      <w:r w:rsidR="00ED3AA0" w:rsidRPr="003D6A4F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  <w:lang w:val="en-GB" w:eastAsia="en-GB"/>
        </w:rPr>
        <w:br/>
      </w:r>
    </w:p>
    <w:p w14:paraId="425F559E" w14:textId="77777777" w:rsidR="00F31A1B" w:rsidRPr="003D6A4F" w:rsidRDefault="00F31A1B" w:rsidP="00F31A1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2nd year content will include:</w:t>
      </w:r>
    </w:p>
    <w:p w14:paraId="5E647559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Steps to proceed to University from College</w:t>
      </w:r>
    </w:p>
    <w:p w14:paraId="4EF6C733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Overview of Ulster University and developments </w:t>
      </w:r>
    </w:p>
    <w:p w14:paraId="6C44D0A2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2704C047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7C512D25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Student experiences</w:t>
      </w:r>
    </w:p>
    <w:p w14:paraId="513DDDF9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Support available</w:t>
      </w:r>
    </w:p>
    <w:p w14:paraId="46275477" w14:textId="7926B4F0" w:rsidR="00FB1A6F" w:rsidRPr="00BC658A" w:rsidRDefault="005D36FE" w:rsidP="00BC658A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What is University life like?</w:t>
      </w:r>
    </w:p>
    <w:sectPr w:rsidR="00FB1A6F" w:rsidRPr="00BC658A" w:rsidSect="00F16EFC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5C38FA"/>
    <w:multiLevelType w:val="hybridMultilevel"/>
    <w:tmpl w:val="38CA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BA6"/>
    <w:multiLevelType w:val="hybridMultilevel"/>
    <w:tmpl w:val="A808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E86"/>
    <w:multiLevelType w:val="hybridMultilevel"/>
    <w:tmpl w:val="D5CC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5651"/>
    <w:multiLevelType w:val="hybridMultilevel"/>
    <w:tmpl w:val="6492CCBA"/>
    <w:lvl w:ilvl="0" w:tplc="6642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6FE"/>
    <w:multiLevelType w:val="hybridMultilevel"/>
    <w:tmpl w:val="3E9C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7F1A"/>
    <w:multiLevelType w:val="hybridMultilevel"/>
    <w:tmpl w:val="C3D42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60"/>
    <w:rsid w:val="00003560"/>
    <w:rsid w:val="000056B6"/>
    <w:rsid w:val="00022271"/>
    <w:rsid w:val="00026BA9"/>
    <w:rsid w:val="000362F3"/>
    <w:rsid w:val="000E7CAE"/>
    <w:rsid w:val="000F0D06"/>
    <w:rsid w:val="001C2532"/>
    <w:rsid w:val="00274407"/>
    <w:rsid w:val="00296809"/>
    <w:rsid w:val="002B251E"/>
    <w:rsid w:val="00323FD8"/>
    <w:rsid w:val="003341E1"/>
    <w:rsid w:val="003C740C"/>
    <w:rsid w:val="003D6A4F"/>
    <w:rsid w:val="003E5A26"/>
    <w:rsid w:val="00400523"/>
    <w:rsid w:val="00415BA5"/>
    <w:rsid w:val="00466D6D"/>
    <w:rsid w:val="00496B7B"/>
    <w:rsid w:val="004E27CA"/>
    <w:rsid w:val="004F080F"/>
    <w:rsid w:val="005056C8"/>
    <w:rsid w:val="00521CA5"/>
    <w:rsid w:val="00535A8E"/>
    <w:rsid w:val="00543418"/>
    <w:rsid w:val="00550FA2"/>
    <w:rsid w:val="005A09CA"/>
    <w:rsid w:val="005B1AFB"/>
    <w:rsid w:val="005C5C53"/>
    <w:rsid w:val="005D36FE"/>
    <w:rsid w:val="005D6CF7"/>
    <w:rsid w:val="0077702D"/>
    <w:rsid w:val="00794F3E"/>
    <w:rsid w:val="007A6DF2"/>
    <w:rsid w:val="007B48C9"/>
    <w:rsid w:val="007F6111"/>
    <w:rsid w:val="0080635F"/>
    <w:rsid w:val="008436FC"/>
    <w:rsid w:val="008579CE"/>
    <w:rsid w:val="00864A98"/>
    <w:rsid w:val="00892748"/>
    <w:rsid w:val="008A5EB2"/>
    <w:rsid w:val="00921BC4"/>
    <w:rsid w:val="00945BB2"/>
    <w:rsid w:val="00951F67"/>
    <w:rsid w:val="00953E2A"/>
    <w:rsid w:val="009C1917"/>
    <w:rsid w:val="009C2182"/>
    <w:rsid w:val="009E5271"/>
    <w:rsid w:val="00A116F6"/>
    <w:rsid w:val="00A525F8"/>
    <w:rsid w:val="00A92BC0"/>
    <w:rsid w:val="00AE6B87"/>
    <w:rsid w:val="00AF3154"/>
    <w:rsid w:val="00B03B5D"/>
    <w:rsid w:val="00B779C0"/>
    <w:rsid w:val="00BB32BB"/>
    <w:rsid w:val="00BC5CAA"/>
    <w:rsid w:val="00BC658A"/>
    <w:rsid w:val="00BD4310"/>
    <w:rsid w:val="00C07FF8"/>
    <w:rsid w:val="00C1546D"/>
    <w:rsid w:val="00C17A5E"/>
    <w:rsid w:val="00C6015D"/>
    <w:rsid w:val="00C741EA"/>
    <w:rsid w:val="00CA3E07"/>
    <w:rsid w:val="00CB3D94"/>
    <w:rsid w:val="00CB736F"/>
    <w:rsid w:val="00D01625"/>
    <w:rsid w:val="00D02EB9"/>
    <w:rsid w:val="00D83C7D"/>
    <w:rsid w:val="00E04048"/>
    <w:rsid w:val="00E0572D"/>
    <w:rsid w:val="00E82980"/>
    <w:rsid w:val="00ED3AA0"/>
    <w:rsid w:val="00F06AEB"/>
    <w:rsid w:val="00F16EFC"/>
    <w:rsid w:val="00F31A1B"/>
    <w:rsid w:val="00F66B4F"/>
    <w:rsid w:val="00F7703D"/>
    <w:rsid w:val="00F77F2C"/>
    <w:rsid w:val="00F94F1D"/>
    <w:rsid w:val="00FA2DEE"/>
    <w:rsid w:val="00FB1A6F"/>
    <w:rsid w:val="00FC351F"/>
    <w:rsid w:val="00FC6E09"/>
    <w:rsid w:val="00FE0B02"/>
    <w:rsid w:val="00FF0BE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6C555"/>
  <w14:defaultImageDpi w14:val="300"/>
  <w15:docId w15:val="{E2AFACB8-C138-4F2B-B53D-0C4C2CF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6FE"/>
  </w:style>
  <w:style w:type="character" w:styleId="Hyperlink">
    <w:name w:val="Hyperlink"/>
    <w:uiPriority w:val="99"/>
    <w:unhideWhenUsed/>
    <w:rsid w:val="005D36F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D36F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7CAE"/>
    <w:rPr>
      <w:color w:val="954F72"/>
      <w:u w:val="single"/>
    </w:rPr>
  </w:style>
  <w:style w:type="table" w:styleId="TableGrid">
    <w:name w:val="Table Grid"/>
    <w:basedOn w:val="TableNormal"/>
    <w:uiPriority w:val="59"/>
    <w:rsid w:val="0080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4A6F8AC8BD4483090AC343FA75BD" ma:contentTypeVersion="10" ma:contentTypeDescription="Create a new document." ma:contentTypeScope="" ma:versionID="0cd735130d1acbc93e200032d0f545d1">
  <xsd:schema xmlns:xsd="http://www.w3.org/2001/XMLSchema" xmlns:xs="http://www.w3.org/2001/XMLSchema" xmlns:p="http://schemas.microsoft.com/office/2006/metadata/properties" xmlns:ns3="dfc1cd21-1659-462e-b552-f6a97464ea61" xmlns:ns4="a77bfd2c-8136-4486-a3f9-fcbe3ff05f22" targetNamespace="http://schemas.microsoft.com/office/2006/metadata/properties" ma:root="true" ma:fieldsID="3ca605d330a8e724438f65d0f1fa18b0" ns3:_="" ns4:_="">
    <xsd:import namespace="dfc1cd21-1659-462e-b552-f6a97464ea61"/>
    <xsd:import namespace="a77bfd2c-8136-4486-a3f9-fcbe3ff05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cd21-1659-462e-b552-f6a97464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bfd2c-8136-4486-a3f9-fcbe3ff05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5102D-A95E-4CE6-9C04-84D23B89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cd21-1659-462e-b552-f6a97464ea61"/>
    <ds:schemaRef ds:uri="a77bfd2c-8136-4486-a3f9-fcbe3ff05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C8AD9-78B4-42E5-997D-4D78B56170BB}">
  <ds:schemaRefs>
    <ds:schemaRef ds:uri="dfc1cd21-1659-462e-b552-f6a97464ea6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7bfd2c-8136-4486-a3f9-fcbe3ff05f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375562-C7D0-4095-8547-4D238D172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3755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https://www.ulster.ac.uk/events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Quinn</dc:creator>
  <cp:keywords/>
  <dc:description/>
  <cp:lastModifiedBy>Gaston, Andrina</cp:lastModifiedBy>
  <cp:revision>3</cp:revision>
  <cp:lastPrinted>2017-01-24T09:38:00Z</cp:lastPrinted>
  <dcterms:created xsi:type="dcterms:W3CDTF">2020-01-16T16:11:00Z</dcterms:created>
  <dcterms:modified xsi:type="dcterms:W3CDTF">2020-01-16T16:30:00Z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0x0101002CAF4A6F8AC8BD4483090AC343FA75BD</vt:lpwstr>
  </property>
</Properties>
</file>