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FC7FE" w14:textId="36C3D351" w:rsidR="009567F0" w:rsidRPr="009567F0" w:rsidRDefault="009567F0" w:rsidP="009567F0">
      <w:pPr>
        <w:spacing w:after="160" w:line="259" w:lineRule="auto"/>
        <w:rPr>
          <w:rFonts w:ascii="Arial" w:eastAsia="Calibri" w:hAnsi="Arial" w:cs="Arial"/>
          <w:sz w:val="22"/>
          <w:szCs w:val="22"/>
          <w:lang w:val="en-GB"/>
        </w:rPr>
      </w:pPr>
      <w:r w:rsidRPr="009567F0">
        <w:rPr>
          <w:rFonts w:ascii="Arial" w:eastAsia="Calibri" w:hAnsi="Arial" w:cs="Arial"/>
          <w:sz w:val="22"/>
          <w:szCs w:val="22"/>
          <w:lang w:val="en-GB"/>
        </w:rPr>
        <w:t>U</w:t>
      </w:r>
      <w:r>
        <w:rPr>
          <w:rFonts w:ascii="Arial" w:eastAsia="Calibri" w:hAnsi="Arial" w:cs="Arial"/>
          <w:sz w:val="22"/>
          <w:szCs w:val="22"/>
          <w:lang w:val="en-GB"/>
        </w:rPr>
        <w:t>L</w:t>
      </w:r>
      <w:r w:rsidRPr="009567F0">
        <w:rPr>
          <w:rFonts w:ascii="Arial" w:eastAsia="Calibri" w:hAnsi="Arial" w:cs="Arial"/>
          <w:sz w:val="22"/>
          <w:szCs w:val="22"/>
          <w:lang w:val="en-GB"/>
        </w:rPr>
        <w:t>STER UNIVERSITY</w:t>
      </w:r>
    </w:p>
    <w:p w14:paraId="6C9C26CF" w14:textId="77777777" w:rsidR="009567F0" w:rsidRPr="009567F0" w:rsidRDefault="009567F0" w:rsidP="009567F0">
      <w:pPr>
        <w:spacing w:after="160" w:line="259" w:lineRule="auto"/>
        <w:rPr>
          <w:rFonts w:ascii="Arial" w:eastAsia="Calibri" w:hAnsi="Arial" w:cs="Arial"/>
          <w:sz w:val="22"/>
          <w:szCs w:val="22"/>
          <w:lang w:val="en-GB"/>
        </w:rPr>
      </w:pPr>
      <w:r w:rsidRPr="009567F0">
        <w:rPr>
          <w:rFonts w:ascii="Arial" w:eastAsia="Calibri" w:hAnsi="Arial" w:cs="Arial"/>
          <w:sz w:val="22"/>
          <w:szCs w:val="22"/>
          <w:lang w:val="en-GB"/>
        </w:rPr>
        <w:t>COLLABORATIVE PARTNERSHIPS FORUM</w:t>
      </w:r>
    </w:p>
    <w:p w14:paraId="3D89B9ED" w14:textId="77777777" w:rsidR="009567F0" w:rsidRPr="009567F0" w:rsidRDefault="009567F0" w:rsidP="009567F0">
      <w:pPr>
        <w:spacing w:after="160" w:line="259" w:lineRule="auto"/>
        <w:rPr>
          <w:rFonts w:ascii="Arial" w:eastAsia="Calibri" w:hAnsi="Arial" w:cs="Arial"/>
          <w:sz w:val="22"/>
          <w:szCs w:val="22"/>
          <w:lang w:val="en-GB"/>
        </w:rPr>
      </w:pPr>
      <w:r w:rsidRPr="009567F0">
        <w:rPr>
          <w:rFonts w:ascii="Arial" w:eastAsia="Calibri" w:hAnsi="Arial" w:cs="Arial"/>
          <w:sz w:val="22"/>
          <w:szCs w:val="22"/>
          <w:lang w:val="en-GB"/>
        </w:rPr>
        <w:t>23 January 2019</w:t>
      </w:r>
    </w:p>
    <w:p w14:paraId="2F75D0CB" w14:textId="77777777" w:rsidR="009567F0" w:rsidRPr="009567F0" w:rsidRDefault="009567F0" w:rsidP="009567F0">
      <w:pPr>
        <w:spacing w:after="160" w:line="259" w:lineRule="auto"/>
        <w:rPr>
          <w:rFonts w:ascii="Arial" w:eastAsia="Calibri" w:hAnsi="Arial" w:cs="Arial"/>
          <w:sz w:val="22"/>
          <w:szCs w:val="22"/>
          <w:lang w:val="en-GB"/>
        </w:rPr>
      </w:pPr>
    </w:p>
    <w:p w14:paraId="55D7B990" w14:textId="593A2A24" w:rsidR="009567F0" w:rsidRPr="009567F0" w:rsidRDefault="009567F0" w:rsidP="009567F0">
      <w:pPr>
        <w:spacing w:after="160" w:line="259" w:lineRule="auto"/>
        <w:rPr>
          <w:rFonts w:ascii="Arial" w:eastAsia="Calibri" w:hAnsi="Arial" w:cs="Arial"/>
          <w:sz w:val="22"/>
          <w:szCs w:val="22"/>
          <w:lang w:val="en-GB"/>
        </w:rPr>
      </w:pPr>
      <w:r>
        <w:rPr>
          <w:rFonts w:ascii="Arial" w:eastAsia="Calibri" w:hAnsi="Arial" w:cs="Arial"/>
          <w:sz w:val="22"/>
          <w:szCs w:val="22"/>
          <w:lang w:val="en-GB"/>
        </w:rPr>
        <w:t>Paper No: CPF/19/06</w:t>
      </w:r>
      <w:r>
        <w:rPr>
          <w:rFonts w:ascii="Arial" w:eastAsia="Calibri" w:hAnsi="Arial" w:cs="Arial"/>
          <w:sz w:val="22"/>
          <w:szCs w:val="22"/>
          <w:lang w:val="en-GB"/>
        </w:rPr>
        <w:tab/>
      </w:r>
      <w:r w:rsidRPr="009567F0">
        <w:rPr>
          <w:rFonts w:ascii="Arial" w:eastAsia="Calibri" w:hAnsi="Arial" w:cs="Arial"/>
          <w:sz w:val="22"/>
          <w:szCs w:val="22"/>
          <w:lang w:val="en-GB"/>
        </w:rPr>
        <w:tab/>
      </w:r>
      <w:r w:rsidRPr="009567F0">
        <w:rPr>
          <w:rFonts w:ascii="Arial" w:eastAsia="Calibri" w:hAnsi="Arial" w:cs="Arial"/>
          <w:sz w:val="22"/>
          <w:szCs w:val="22"/>
          <w:lang w:val="en-GB"/>
        </w:rPr>
        <w:tab/>
      </w:r>
      <w:r w:rsidRPr="009567F0">
        <w:rPr>
          <w:rFonts w:ascii="Arial" w:eastAsia="Calibri" w:hAnsi="Arial" w:cs="Arial"/>
          <w:sz w:val="22"/>
          <w:szCs w:val="22"/>
          <w:lang w:val="en-GB"/>
        </w:rPr>
        <w:tab/>
      </w:r>
      <w:r w:rsidRPr="009567F0">
        <w:rPr>
          <w:rFonts w:ascii="Arial" w:eastAsia="Calibri" w:hAnsi="Arial" w:cs="Arial"/>
          <w:sz w:val="22"/>
          <w:szCs w:val="22"/>
          <w:lang w:val="en-GB"/>
        </w:rPr>
        <w:tab/>
      </w:r>
      <w:r w:rsidRPr="009567F0">
        <w:rPr>
          <w:rFonts w:ascii="Arial" w:eastAsia="Calibri" w:hAnsi="Arial" w:cs="Arial"/>
          <w:sz w:val="22"/>
          <w:szCs w:val="22"/>
          <w:lang w:val="en-GB"/>
        </w:rPr>
        <w:tab/>
      </w:r>
      <w:r w:rsidRPr="009567F0">
        <w:rPr>
          <w:rFonts w:ascii="Arial" w:eastAsia="Calibri" w:hAnsi="Arial" w:cs="Arial"/>
          <w:sz w:val="22"/>
          <w:szCs w:val="22"/>
          <w:lang w:val="en-GB"/>
        </w:rPr>
        <w:tab/>
        <w:t xml:space="preserve">Agenda Item: </w:t>
      </w:r>
      <w:r w:rsidR="00220A02">
        <w:rPr>
          <w:rFonts w:ascii="Arial" w:eastAsia="Calibri" w:hAnsi="Arial" w:cs="Arial"/>
          <w:sz w:val="22"/>
          <w:szCs w:val="22"/>
          <w:lang w:val="en-GB"/>
        </w:rPr>
        <w:t xml:space="preserve">  10</w:t>
      </w:r>
      <w:bookmarkStart w:id="0" w:name="_GoBack"/>
      <w:bookmarkEnd w:id="0"/>
    </w:p>
    <w:p w14:paraId="43064A8A" w14:textId="77777777" w:rsidR="009567F0" w:rsidRPr="009567F0" w:rsidRDefault="009567F0" w:rsidP="009567F0">
      <w:pPr>
        <w:spacing w:after="160" w:line="259" w:lineRule="auto"/>
        <w:rPr>
          <w:rFonts w:ascii="Arial" w:eastAsia="Calibri" w:hAnsi="Arial" w:cs="Arial"/>
          <w:sz w:val="22"/>
          <w:szCs w:val="22"/>
          <w:lang w:val="en-GB"/>
        </w:rPr>
      </w:pPr>
    </w:p>
    <w:p w14:paraId="63666BB1" w14:textId="350C43EF" w:rsidR="009567F0" w:rsidRPr="009567F0" w:rsidRDefault="009567F0" w:rsidP="009567F0">
      <w:pPr>
        <w:spacing w:after="160" w:line="259" w:lineRule="auto"/>
        <w:rPr>
          <w:rFonts w:ascii="Arial" w:eastAsia="Calibri" w:hAnsi="Arial" w:cs="Arial"/>
          <w:sz w:val="22"/>
          <w:szCs w:val="22"/>
          <w:lang w:val="en-GB"/>
        </w:rPr>
      </w:pPr>
      <w:r w:rsidRPr="009567F0">
        <w:rPr>
          <w:rFonts w:ascii="Arial" w:eastAsia="Calibri" w:hAnsi="Arial" w:cs="Arial"/>
          <w:sz w:val="22"/>
          <w:szCs w:val="22"/>
          <w:lang w:val="en-GB"/>
        </w:rPr>
        <w:t>TITLE:</w:t>
      </w:r>
      <w:r w:rsidRPr="009567F0">
        <w:rPr>
          <w:rFonts w:ascii="Arial" w:eastAsia="Calibri" w:hAnsi="Arial" w:cs="Arial"/>
          <w:sz w:val="22"/>
          <w:szCs w:val="22"/>
          <w:lang w:val="en-GB"/>
        </w:rPr>
        <w:tab/>
        <w:t xml:space="preserve"> </w:t>
      </w:r>
      <w:r>
        <w:rPr>
          <w:rFonts w:ascii="Arial" w:eastAsia="Calibri" w:hAnsi="Arial" w:cs="Arial"/>
          <w:sz w:val="22"/>
          <w:szCs w:val="22"/>
          <w:lang w:val="en-GB"/>
        </w:rPr>
        <w:tab/>
      </w:r>
      <w:r w:rsidRPr="009567F0">
        <w:rPr>
          <w:rFonts w:ascii="Arial" w:eastAsia="Calibri" w:hAnsi="Arial" w:cs="Arial"/>
          <w:sz w:val="22"/>
          <w:szCs w:val="22"/>
          <w:lang w:val="en-GB"/>
        </w:rPr>
        <w:t>MARKETING ACTIVITY</w:t>
      </w:r>
    </w:p>
    <w:p w14:paraId="539519DD" w14:textId="77777777" w:rsidR="009567F0" w:rsidRPr="009567F0" w:rsidRDefault="009567F0" w:rsidP="009567F0">
      <w:pPr>
        <w:spacing w:after="160" w:line="259" w:lineRule="auto"/>
        <w:rPr>
          <w:rFonts w:ascii="Arial" w:eastAsia="Calibri" w:hAnsi="Arial" w:cs="Arial"/>
          <w:sz w:val="22"/>
          <w:szCs w:val="22"/>
          <w:lang w:val="en-GB"/>
        </w:rPr>
      </w:pPr>
    </w:p>
    <w:p w14:paraId="1A0E0A21" w14:textId="321CE5C1" w:rsidR="009567F0" w:rsidRPr="009567F0" w:rsidRDefault="009567F0" w:rsidP="009567F0">
      <w:pPr>
        <w:spacing w:after="160" w:line="259" w:lineRule="auto"/>
        <w:rPr>
          <w:rFonts w:ascii="Arial" w:eastAsia="Calibri" w:hAnsi="Arial" w:cs="Arial"/>
          <w:sz w:val="22"/>
          <w:szCs w:val="22"/>
          <w:lang w:val="en-GB"/>
        </w:rPr>
      </w:pPr>
      <w:r w:rsidRPr="009567F0">
        <w:rPr>
          <w:rFonts w:ascii="Arial" w:eastAsia="Calibri" w:hAnsi="Arial" w:cs="Arial"/>
          <w:sz w:val="22"/>
          <w:szCs w:val="22"/>
          <w:lang w:val="en-GB"/>
        </w:rPr>
        <w:t>SUMMARY:</w:t>
      </w:r>
      <w:r>
        <w:rPr>
          <w:rFonts w:ascii="Arial" w:eastAsia="Calibri" w:hAnsi="Arial" w:cs="Arial"/>
          <w:sz w:val="22"/>
          <w:szCs w:val="22"/>
          <w:lang w:val="en-GB"/>
        </w:rPr>
        <w:t xml:space="preserve">  </w:t>
      </w:r>
    </w:p>
    <w:p w14:paraId="27A75B79" w14:textId="77777777" w:rsidR="009567F0" w:rsidRPr="009567F0" w:rsidRDefault="009567F0" w:rsidP="009567F0">
      <w:pPr>
        <w:spacing w:after="160" w:line="259" w:lineRule="auto"/>
        <w:rPr>
          <w:rFonts w:ascii="Arial" w:eastAsia="Calibri" w:hAnsi="Arial" w:cs="Arial"/>
          <w:sz w:val="22"/>
          <w:szCs w:val="22"/>
          <w:lang w:val="en-GB"/>
        </w:rPr>
      </w:pPr>
    </w:p>
    <w:p w14:paraId="5A6CEF5F" w14:textId="24F5BED6" w:rsidR="009567F0" w:rsidRPr="009567F0" w:rsidRDefault="009567F0" w:rsidP="009567F0">
      <w:pPr>
        <w:spacing w:after="160" w:line="259" w:lineRule="auto"/>
        <w:rPr>
          <w:rFonts w:ascii="Arial" w:eastAsia="Calibri" w:hAnsi="Arial" w:cs="Arial"/>
          <w:sz w:val="22"/>
          <w:szCs w:val="22"/>
          <w:lang w:val="en-GB"/>
        </w:rPr>
      </w:pPr>
      <w:r w:rsidRPr="009567F0">
        <w:rPr>
          <w:rFonts w:ascii="Arial" w:eastAsia="Calibri" w:hAnsi="Arial" w:cs="Arial"/>
          <w:sz w:val="22"/>
          <w:szCs w:val="22"/>
          <w:lang w:val="en-GB"/>
        </w:rPr>
        <w:t xml:space="preserve">To </w:t>
      </w:r>
      <w:r>
        <w:rPr>
          <w:rFonts w:ascii="Arial" w:eastAsia="Calibri" w:hAnsi="Arial" w:cs="Arial"/>
          <w:sz w:val="22"/>
          <w:szCs w:val="22"/>
          <w:lang w:val="en-GB"/>
        </w:rPr>
        <w:t>receive a report on current marketing activity.</w:t>
      </w:r>
    </w:p>
    <w:p w14:paraId="2027F51E" w14:textId="77777777" w:rsidR="009567F0" w:rsidRPr="009567F0" w:rsidRDefault="009567F0" w:rsidP="009567F0">
      <w:pPr>
        <w:spacing w:after="160" w:line="259" w:lineRule="auto"/>
        <w:rPr>
          <w:rFonts w:ascii="Arial" w:eastAsia="Calibri" w:hAnsi="Arial" w:cs="Arial"/>
          <w:sz w:val="22"/>
          <w:szCs w:val="22"/>
          <w:lang w:val="en-GB"/>
        </w:rPr>
      </w:pPr>
    </w:p>
    <w:p w14:paraId="09C72760" w14:textId="77777777" w:rsidR="009567F0" w:rsidRPr="009567F0" w:rsidRDefault="009567F0" w:rsidP="009567F0">
      <w:pPr>
        <w:spacing w:after="160" w:line="259" w:lineRule="auto"/>
        <w:rPr>
          <w:rFonts w:ascii="Arial" w:eastAsia="Calibri" w:hAnsi="Arial" w:cs="Arial"/>
          <w:sz w:val="22"/>
          <w:szCs w:val="22"/>
          <w:lang w:val="en-GB"/>
        </w:rPr>
      </w:pPr>
      <w:r w:rsidRPr="009567F0">
        <w:rPr>
          <w:rFonts w:ascii="Arial" w:eastAsia="Calibri" w:hAnsi="Arial" w:cs="Arial"/>
          <w:sz w:val="22"/>
          <w:szCs w:val="22"/>
          <w:lang w:val="en-GB"/>
        </w:rPr>
        <w:t>ACTION REQUIRED:</w:t>
      </w:r>
    </w:p>
    <w:p w14:paraId="383E4A31" w14:textId="77777777" w:rsidR="009567F0" w:rsidRPr="009567F0" w:rsidRDefault="009567F0" w:rsidP="009567F0">
      <w:pPr>
        <w:spacing w:after="160" w:line="259" w:lineRule="auto"/>
        <w:rPr>
          <w:rFonts w:ascii="Arial" w:eastAsia="Calibri" w:hAnsi="Arial" w:cs="Arial"/>
          <w:sz w:val="22"/>
          <w:szCs w:val="22"/>
          <w:lang w:val="en-GB"/>
        </w:rPr>
      </w:pPr>
    </w:p>
    <w:p w14:paraId="48B11C1B" w14:textId="0AED9C83" w:rsidR="009567F0" w:rsidRPr="009567F0" w:rsidRDefault="009567F0" w:rsidP="009567F0">
      <w:pPr>
        <w:spacing w:after="160" w:line="259" w:lineRule="auto"/>
        <w:rPr>
          <w:rFonts w:ascii="Arial" w:eastAsia="Calibri" w:hAnsi="Arial" w:cs="Arial"/>
          <w:sz w:val="22"/>
          <w:szCs w:val="22"/>
          <w:lang w:val="en-GB"/>
        </w:rPr>
      </w:pPr>
      <w:r>
        <w:rPr>
          <w:rFonts w:ascii="Arial" w:eastAsia="Calibri" w:hAnsi="Arial" w:cs="Arial"/>
          <w:sz w:val="22"/>
          <w:szCs w:val="22"/>
          <w:lang w:val="en-GB"/>
        </w:rPr>
        <w:t>For informa</w:t>
      </w:r>
      <w:r w:rsidRPr="009567F0">
        <w:rPr>
          <w:rFonts w:ascii="Arial" w:eastAsia="Calibri" w:hAnsi="Arial" w:cs="Arial"/>
          <w:sz w:val="22"/>
          <w:szCs w:val="22"/>
          <w:lang w:val="en-GB"/>
        </w:rPr>
        <w:t>tion.</w:t>
      </w:r>
    </w:p>
    <w:p w14:paraId="77E4B6A7" w14:textId="575E9C01" w:rsidR="00E0572D" w:rsidRPr="009567F0" w:rsidRDefault="00E0572D" w:rsidP="009567F0">
      <w:pPr>
        <w:spacing w:after="160" w:line="259" w:lineRule="auto"/>
        <w:rPr>
          <w:rFonts w:ascii="Arial" w:eastAsia="Calibri" w:hAnsi="Arial" w:cs="Arial"/>
          <w:sz w:val="22"/>
          <w:szCs w:val="22"/>
          <w:lang w:val="en-GB"/>
        </w:rPr>
      </w:pPr>
      <w:r w:rsidRPr="00E0572D">
        <w:rPr>
          <w:rFonts w:ascii="Arial" w:eastAsia="Calibri" w:hAnsi="Arial" w:cs="Arial"/>
          <w:sz w:val="22"/>
          <w:szCs w:val="22"/>
          <w:lang w:val="en-GB"/>
        </w:rPr>
        <w:br w:type="page"/>
      </w:r>
    </w:p>
    <w:p w14:paraId="1C401A02" w14:textId="77777777" w:rsidR="00F16EFC" w:rsidRPr="00F16EFC" w:rsidRDefault="00F16EFC" w:rsidP="00F16EFC">
      <w:pPr>
        <w:widowControl w:val="0"/>
        <w:autoSpaceDE w:val="0"/>
        <w:autoSpaceDN w:val="0"/>
        <w:adjustRightInd w:val="0"/>
        <w:jc w:val="right"/>
        <w:rPr>
          <w:rFonts w:ascii="Calibri" w:hAnsi="Calibri" w:cs="Calibri"/>
          <w:b/>
        </w:rPr>
      </w:pPr>
    </w:p>
    <w:p w14:paraId="62328395" w14:textId="008F2306" w:rsidR="00003560" w:rsidRPr="00274407" w:rsidRDefault="006D5FF0" w:rsidP="00003560">
      <w:pPr>
        <w:widowControl w:val="0"/>
        <w:autoSpaceDE w:val="0"/>
        <w:autoSpaceDN w:val="0"/>
        <w:adjustRightInd w:val="0"/>
        <w:rPr>
          <w:rFonts w:ascii="Calibri" w:hAnsi="Calibri" w:cs="Calibri"/>
          <w:sz w:val="22"/>
          <w:szCs w:val="22"/>
        </w:rPr>
      </w:pPr>
      <w:r>
        <w:rPr>
          <w:rFonts w:ascii="Calibri" w:hAnsi="Calibri" w:cs="Calibri"/>
          <w:sz w:val="22"/>
          <w:szCs w:val="22"/>
        </w:rPr>
        <w:t>Marketing and Communications</w:t>
      </w:r>
      <w:r w:rsidR="00003560" w:rsidRPr="00274407">
        <w:rPr>
          <w:rFonts w:ascii="Calibri" w:hAnsi="Calibri" w:cs="Calibri"/>
          <w:sz w:val="22"/>
          <w:szCs w:val="22"/>
        </w:rPr>
        <w:t xml:space="preserve"> continue to support the working group in collaboration with the colleges</w:t>
      </w:r>
      <w:r w:rsidR="00FF0BEC" w:rsidRPr="00274407">
        <w:rPr>
          <w:rFonts w:ascii="Calibri" w:hAnsi="Calibri" w:cs="Calibri"/>
          <w:sz w:val="22"/>
          <w:szCs w:val="22"/>
        </w:rPr>
        <w:t>.</w:t>
      </w:r>
    </w:p>
    <w:p w14:paraId="46EEE88F" w14:textId="77777777" w:rsidR="00003560" w:rsidRPr="00274407" w:rsidRDefault="00003560" w:rsidP="00003560">
      <w:pPr>
        <w:widowControl w:val="0"/>
        <w:autoSpaceDE w:val="0"/>
        <w:autoSpaceDN w:val="0"/>
        <w:adjustRightInd w:val="0"/>
        <w:rPr>
          <w:rFonts w:ascii="Calibri" w:hAnsi="Calibri" w:cs="Calibri"/>
          <w:sz w:val="22"/>
          <w:szCs w:val="22"/>
        </w:rPr>
      </w:pPr>
    </w:p>
    <w:p w14:paraId="565C9256" w14:textId="77777777" w:rsidR="007F6111" w:rsidRDefault="007F6111" w:rsidP="00003560">
      <w:pPr>
        <w:widowControl w:val="0"/>
        <w:autoSpaceDE w:val="0"/>
        <w:autoSpaceDN w:val="0"/>
        <w:adjustRightInd w:val="0"/>
        <w:rPr>
          <w:rFonts w:ascii="Calibri" w:hAnsi="Calibri" w:cs="Calibri"/>
          <w:b/>
          <w:sz w:val="22"/>
          <w:szCs w:val="22"/>
        </w:rPr>
      </w:pPr>
      <w:r>
        <w:rPr>
          <w:rFonts w:ascii="Calibri" w:hAnsi="Calibri" w:cs="Calibri"/>
          <w:b/>
          <w:sz w:val="22"/>
          <w:szCs w:val="22"/>
        </w:rPr>
        <w:t>Contact Centre</w:t>
      </w:r>
    </w:p>
    <w:p w14:paraId="59B9A4C2" w14:textId="77777777" w:rsidR="007F6111" w:rsidRPr="00296809" w:rsidRDefault="000E7CAE" w:rsidP="00003560">
      <w:pPr>
        <w:widowControl w:val="0"/>
        <w:autoSpaceDE w:val="0"/>
        <w:autoSpaceDN w:val="0"/>
        <w:adjustRightInd w:val="0"/>
        <w:rPr>
          <w:rFonts w:ascii="Calibri" w:hAnsi="Calibri" w:cs="Calibri"/>
          <w:sz w:val="22"/>
          <w:szCs w:val="22"/>
        </w:rPr>
      </w:pPr>
      <w:r w:rsidRPr="00296809">
        <w:rPr>
          <w:rFonts w:ascii="Calibri" w:hAnsi="Calibri" w:cs="Calibri"/>
          <w:sz w:val="22"/>
          <w:szCs w:val="22"/>
        </w:rPr>
        <w:t xml:space="preserve">The contact </w:t>
      </w:r>
      <w:proofErr w:type="spellStart"/>
      <w:r w:rsidRPr="00296809">
        <w:rPr>
          <w:rFonts w:ascii="Calibri" w:hAnsi="Calibri" w:cs="Calibri"/>
          <w:sz w:val="22"/>
          <w:szCs w:val="22"/>
        </w:rPr>
        <w:t>centre</w:t>
      </w:r>
      <w:proofErr w:type="spellEnd"/>
      <w:r w:rsidRPr="00296809">
        <w:rPr>
          <w:rFonts w:ascii="Calibri" w:hAnsi="Calibri" w:cs="Calibri"/>
          <w:sz w:val="22"/>
          <w:szCs w:val="22"/>
        </w:rPr>
        <w:t xml:space="preserve"> is up and running with two members of staff employed full-time for 6 months. The main number enquiry line is now 028 9036</w:t>
      </w:r>
      <w:r w:rsidRPr="00296809">
        <w:rPr>
          <w:rFonts w:ascii="Calibri" w:eastAsia="Times New Roman" w:hAnsi="Calibri"/>
          <w:sz w:val="22"/>
          <w:szCs w:val="22"/>
        </w:rPr>
        <w:t xml:space="preserve">6 6565. They are making outbound calls concerning GB applications, postgrad recruit and </w:t>
      </w:r>
      <w:proofErr w:type="gramStart"/>
      <w:r w:rsidRPr="00296809">
        <w:rPr>
          <w:rFonts w:ascii="Calibri" w:eastAsia="Times New Roman" w:hAnsi="Calibri"/>
          <w:sz w:val="22"/>
          <w:szCs w:val="22"/>
        </w:rPr>
        <w:t>we also</w:t>
      </w:r>
      <w:proofErr w:type="gramEnd"/>
      <w:r w:rsidRPr="00296809">
        <w:rPr>
          <w:rFonts w:ascii="Calibri" w:eastAsia="Times New Roman" w:hAnsi="Calibri"/>
          <w:sz w:val="22"/>
          <w:szCs w:val="22"/>
        </w:rPr>
        <w:t xml:space="preserve"> be the main number to handle any ongoing marketing campaigns. </w:t>
      </w:r>
    </w:p>
    <w:p w14:paraId="41F28171" w14:textId="77777777" w:rsidR="007F6111" w:rsidRDefault="007F6111" w:rsidP="00003560">
      <w:pPr>
        <w:widowControl w:val="0"/>
        <w:autoSpaceDE w:val="0"/>
        <w:autoSpaceDN w:val="0"/>
        <w:adjustRightInd w:val="0"/>
        <w:rPr>
          <w:rFonts w:ascii="Calibri" w:hAnsi="Calibri" w:cs="Calibri"/>
          <w:sz w:val="22"/>
          <w:szCs w:val="22"/>
        </w:rPr>
      </w:pPr>
    </w:p>
    <w:p w14:paraId="6D1FC3C2" w14:textId="69F48CFF" w:rsidR="00F7703D" w:rsidRPr="00F7703D" w:rsidRDefault="00F7703D" w:rsidP="00F7703D">
      <w:pPr>
        <w:autoSpaceDE w:val="0"/>
        <w:autoSpaceDN w:val="0"/>
        <w:rPr>
          <w:rFonts w:asciiTheme="minorHAnsi" w:hAnsiTheme="minorHAnsi" w:cstheme="minorHAnsi"/>
          <w:b/>
          <w:bCs/>
          <w:sz w:val="22"/>
          <w:szCs w:val="22"/>
          <w:lang w:val="en-GB"/>
        </w:rPr>
      </w:pPr>
      <w:r w:rsidRPr="00F7703D">
        <w:rPr>
          <w:rFonts w:asciiTheme="minorHAnsi" w:hAnsiTheme="minorHAnsi" w:cstheme="minorHAnsi"/>
          <w:b/>
          <w:bCs/>
          <w:sz w:val="22"/>
          <w:szCs w:val="22"/>
        </w:rPr>
        <w:t>Marketing Collateral</w:t>
      </w:r>
      <w:r>
        <w:rPr>
          <w:rFonts w:asciiTheme="minorHAnsi" w:hAnsiTheme="minorHAnsi" w:cstheme="minorHAnsi"/>
          <w:b/>
          <w:bCs/>
          <w:sz w:val="22"/>
          <w:szCs w:val="22"/>
        </w:rPr>
        <w:br/>
      </w:r>
    </w:p>
    <w:p w14:paraId="76A5E7BA" w14:textId="77777777" w:rsidR="00F7703D" w:rsidRDefault="00F7703D" w:rsidP="00F7703D">
      <w:pPr>
        <w:autoSpaceDE w:val="0"/>
        <w:autoSpaceDN w:val="0"/>
      </w:pPr>
      <w:r w:rsidRPr="00F7703D">
        <w:rPr>
          <w:rFonts w:asciiTheme="minorHAnsi" w:hAnsiTheme="minorHAnsi" w:cstheme="minorHAnsi"/>
          <w:sz w:val="22"/>
          <w:szCs w:val="22"/>
        </w:rPr>
        <w:t>The Department continues to work on a range of collateral to support schools and college engagement activities.  Current focus is the Prospectuses and supporting publications in the run up to the UCAS Belfast event, and a range of faculty applicant and subject taster events</w:t>
      </w:r>
      <w:r>
        <w:t xml:space="preserve">. </w:t>
      </w:r>
    </w:p>
    <w:p w14:paraId="36FC4670" w14:textId="77777777" w:rsidR="007F6111" w:rsidRDefault="007F6111" w:rsidP="00003560">
      <w:pPr>
        <w:widowControl w:val="0"/>
        <w:autoSpaceDE w:val="0"/>
        <w:autoSpaceDN w:val="0"/>
        <w:adjustRightInd w:val="0"/>
        <w:rPr>
          <w:rFonts w:ascii="Calibri" w:hAnsi="Calibri" w:cs="Calibri"/>
          <w:b/>
          <w:sz w:val="22"/>
          <w:szCs w:val="22"/>
        </w:rPr>
      </w:pPr>
    </w:p>
    <w:p w14:paraId="07270777" w14:textId="77777777" w:rsidR="00003560" w:rsidRDefault="00003560" w:rsidP="00003560">
      <w:pPr>
        <w:widowControl w:val="0"/>
        <w:autoSpaceDE w:val="0"/>
        <w:autoSpaceDN w:val="0"/>
        <w:adjustRightInd w:val="0"/>
        <w:rPr>
          <w:rFonts w:ascii="Calibri" w:hAnsi="Calibri" w:cs="Calibri"/>
          <w:b/>
          <w:sz w:val="22"/>
          <w:szCs w:val="22"/>
        </w:rPr>
      </w:pPr>
      <w:r w:rsidRPr="00274407">
        <w:rPr>
          <w:rFonts w:ascii="Calibri" w:hAnsi="Calibri" w:cs="Calibri"/>
          <w:b/>
          <w:sz w:val="22"/>
          <w:szCs w:val="22"/>
        </w:rPr>
        <w:t>Prospectus</w:t>
      </w:r>
    </w:p>
    <w:p w14:paraId="7F560C5C" w14:textId="77777777" w:rsidR="00F16EFC" w:rsidRPr="00274407" w:rsidRDefault="00F16EFC" w:rsidP="00003560">
      <w:pPr>
        <w:widowControl w:val="0"/>
        <w:autoSpaceDE w:val="0"/>
        <w:autoSpaceDN w:val="0"/>
        <w:adjustRightInd w:val="0"/>
        <w:rPr>
          <w:rFonts w:ascii="Calibri" w:hAnsi="Calibri" w:cs="Calibri"/>
          <w:b/>
          <w:sz w:val="22"/>
          <w:szCs w:val="22"/>
        </w:rPr>
      </w:pPr>
    </w:p>
    <w:p w14:paraId="2325251A" w14:textId="77777777" w:rsidR="00945BB2" w:rsidRDefault="00C1546D" w:rsidP="00003560">
      <w:pPr>
        <w:widowControl w:val="0"/>
        <w:autoSpaceDE w:val="0"/>
        <w:autoSpaceDN w:val="0"/>
        <w:adjustRightInd w:val="0"/>
        <w:rPr>
          <w:rFonts w:ascii="Calibri" w:hAnsi="Calibri" w:cs="Calibri"/>
          <w:sz w:val="22"/>
          <w:szCs w:val="22"/>
        </w:rPr>
      </w:pPr>
      <w:r>
        <w:rPr>
          <w:rFonts w:ascii="Calibri" w:hAnsi="Calibri" w:cs="Calibri"/>
          <w:sz w:val="22"/>
          <w:szCs w:val="22"/>
        </w:rPr>
        <w:t xml:space="preserve">Assistance </w:t>
      </w:r>
      <w:proofErr w:type="gramStart"/>
      <w:r>
        <w:rPr>
          <w:rFonts w:ascii="Calibri" w:hAnsi="Calibri" w:cs="Calibri"/>
          <w:sz w:val="22"/>
          <w:szCs w:val="22"/>
        </w:rPr>
        <w:t>is provided</w:t>
      </w:r>
      <w:proofErr w:type="gramEnd"/>
      <w:r>
        <w:rPr>
          <w:rFonts w:ascii="Calibri" w:hAnsi="Calibri" w:cs="Calibri"/>
          <w:sz w:val="22"/>
          <w:szCs w:val="22"/>
        </w:rPr>
        <w:t xml:space="preserve"> to C</w:t>
      </w:r>
      <w:r w:rsidR="00003560" w:rsidRPr="00274407">
        <w:rPr>
          <w:rFonts w:ascii="Calibri" w:hAnsi="Calibri" w:cs="Calibri"/>
          <w:sz w:val="22"/>
          <w:szCs w:val="22"/>
        </w:rPr>
        <w:t xml:space="preserve">olleges with </w:t>
      </w:r>
      <w:r w:rsidR="00FF0BEC" w:rsidRPr="00274407">
        <w:rPr>
          <w:rFonts w:ascii="Calibri" w:hAnsi="Calibri" w:cs="Calibri"/>
          <w:sz w:val="22"/>
          <w:szCs w:val="22"/>
        </w:rPr>
        <w:t>queries regarding prospectuses.  This work will continue as colleges approach deadlines for print and distribution.</w:t>
      </w:r>
    </w:p>
    <w:p w14:paraId="630D1DB3" w14:textId="77777777" w:rsidR="00945BB2" w:rsidRDefault="00945BB2" w:rsidP="00003560">
      <w:pPr>
        <w:widowControl w:val="0"/>
        <w:autoSpaceDE w:val="0"/>
        <w:autoSpaceDN w:val="0"/>
        <w:adjustRightInd w:val="0"/>
        <w:rPr>
          <w:rFonts w:ascii="Calibri" w:hAnsi="Calibri" w:cs="Calibri"/>
          <w:sz w:val="22"/>
          <w:szCs w:val="22"/>
        </w:rPr>
      </w:pPr>
    </w:p>
    <w:p w14:paraId="09395245" w14:textId="7312E228" w:rsidR="00003560" w:rsidRPr="00274407" w:rsidRDefault="00945BB2" w:rsidP="00003560">
      <w:pPr>
        <w:widowControl w:val="0"/>
        <w:autoSpaceDE w:val="0"/>
        <w:autoSpaceDN w:val="0"/>
        <w:adjustRightInd w:val="0"/>
        <w:rPr>
          <w:rFonts w:ascii="Calibri" w:hAnsi="Calibri" w:cs="Calibri"/>
          <w:sz w:val="22"/>
          <w:szCs w:val="22"/>
        </w:rPr>
      </w:pPr>
      <w:r>
        <w:rPr>
          <w:rFonts w:ascii="Calibri" w:hAnsi="Calibri" w:cs="Calibri"/>
          <w:sz w:val="22"/>
          <w:szCs w:val="22"/>
        </w:rPr>
        <w:t>Our own undergraduate prospectus for 20/21 entry will be available from third week of February.</w:t>
      </w:r>
    </w:p>
    <w:p w14:paraId="7715C64E" w14:textId="77777777" w:rsidR="00003560" w:rsidRPr="00274407" w:rsidRDefault="00003560" w:rsidP="00003560">
      <w:pPr>
        <w:widowControl w:val="0"/>
        <w:autoSpaceDE w:val="0"/>
        <w:autoSpaceDN w:val="0"/>
        <w:adjustRightInd w:val="0"/>
        <w:rPr>
          <w:rFonts w:ascii="Calibri" w:hAnsi="Calibri" w:cs="Calibri"/>
          <w:sz w:val="22"/>
          <w:szCs w:val="22"/>
        </w:rPr>
      </w:pPr>
    </w:p>
    <w:p w14:paraId="196582BE" w14:textId="77777777" w:rsidR="00003560" w:rsidRDefault="00003560" w:rsidP="00003560">
      <w:pPr>
        <w:widowControl w:val="0"/>
        <w:tabs>
          <w:tab w:val="left" w:pos="220"/>
          <w:tab w:val="left" w:pos="720"/>
        </w:tabs>
        <w:autoSpaceDE w:val="0"/>
        <w:autoSpaceDN w:val="0"/>
        <w:adjustRightInd w:val="0"/>
        <w:rPr>
          <w:rFonts w:ascii="Calibri" w:hAnsi="Calibri" w:cs="Calibri"/>
          <w:b/>
          <w:sz w:val="22"/>
          <w:szCs w:val="22"/>
        </w:rPr>
      </w:pPr>
      <w:r w:rsidRPr="00274407">
        <w:rPr>
          <w:rFonts w:ascii="Calibri" w:hAnsi="Calibri" w:cs="Calibri"/>
          <w:b/>
          <w:sz w:val="22"/>
          <w:szCs w:val="22"/>
        </w:rPr>
        <w:t xml:space="preserve">Open Days </w:t>
      </w:r>
    </w:p>
    <w:p w14:paraId="665575C8" w14:textId="77777777" w:rsidR="00F16EFC" w:rsidRPr="00274407" w:rsidRDefault="00F16EFC" w:rsidP="00003560">
      <w:pPr>
        <w:widowControl w:val="0"/>
        <w:tabs>
          <w:tab w:val="left" w:pos="220"/>
          <w:tab w:val="left" w:pos="720"/>
        </w:tabs>
        <w:autoSpaceDE w:val="0"/>
        <w:autoSpaceDN w:val="0"/>
        <w:adjustRightInd w:val="0"/>
        <w:rPr>
          <w:rFonts w:ascii="Calibri" w:hAnsi="Calibri" w:cs="Calibri"/>
          <w:b/>
          <w:sz w:val="22"/>
          <w:szCs w:val="22"/>
        </w:rPr>
      </w:pPr>
    </w:p>
    <w:p w14:paraId="779473C9" w14:textId="77777777" w:rsidR="00A92BC0" w:rsidRDefault="00A92BC0" w:rsidP="00CB736F">
      <w:pPr>
        <w:widowControl w:val="0"/>
        <w:tabs>
          <w:tab w:val="left" w:pos="220"/>
          <w:tab w:val="left" w:pos="720"/>
        </w:tabs>
        <w:autoSpaceDE w:val="0"/>
        <w:autoSpaceDN w:val="0"/>
        <w:adjustRightInd w:val="0"/>
        <w:rPr>
          <w:rFonts w:ascii="Calibri" w:hAnsi="Calibri" w:cs="Calibri"/>
          <w:sz w:val="22"/>
          <w:szCs w:val="22"/>
        </w:rPr>
      </w:pPr>
      <w:r>
        <w:rPr>
          <w:rFonts w:ascii="Calibri" w:hAnsi="Calibri" w:cs="Calibri"/>
          <w:sz w:val="22"/>
          <w:szCs w:val="22"/>
        </w:rPr>
        <w:t xml:space="preserve">The University and in particular the Market Engagement team are currently </w:t>
      </w:r>
      <w:r w:rsidR="00945BB2">
        <w:rPr>
          <w:rFonts w:ascii="Calibri" w:hAnsi="Calibri" w:cs="Calibri"/>
          <w:sz w:val="22"/>
          <w:szCs w:val="22"/>
        </w:rPr>
        <w:t>working</w:t>
      </w:r>
      <w:r>
        <w:rPr>
          <w:rFonts w:ascii="Calibri" w:hAnsi="Calibri" w:cs="Calibri"/>
          <w:sz w:val="22"/>
          <w:szCs w:val="22"/>
        </w:rPr>
        <w:t xml:space="preserve"> on revamping our Open days with a change of date and format. We are </w:t>
      </w:r>
      <w:proofErr w:type="gramStart"/>
      <w:r>
        <w:rPr>
          <w:rFonts w:ascii="Calibri" w:hAnsi="Calibri" w:cs="Calibri"/>
          <w:sz w:val="22"/>
          <w:szCs w:val="22"/>
        </w:rPr>
        <w:t>wanting</w:t>
      </w:r>
      <w:proofErr w:type="gramEnd"/>
      <w:r>
        <w:rPr>
          <w:rFonts w:ascii="Calibri" w:hAnsi="Calibri" w:cs="Calibri"/>
          <w:sz w:val="22"/>
          <w:szCs w:val="22"/>
        </w:rPr>
        <w:t xml:space="preserve"> to move the Jordanstown date to before the summer holidays, possibly around end of May start of June and then hold Magee and Coleraine during the week in early September. We are also proposing to pay </w:t>
      </w:r>
      <w:proofErr w:type="gramStart"/>
      <w:r>
        <w:rPr>
          <w:rFonts w:ascii="Calibri" w:hAnsi="Calibri" w:cs="Calibri"/>
          <w:sz w:val="22"/>
          <w:szCs w:val="22"/>
        </w:rPr>
        <w:t>for the</w:t>
      </w:r>
      <w:proofErr w:type="gramEnd"/>
      <w:r>
        <w:rPr>
          <w:rFonts w:ascii="Calibri" w:hAnsi="Calibri" w:cs="Calibri"/>
          <w:sz w:val="22"/>
          <w:szCs w:val="22"/>
        </w:rPr>
        <w:t xml:space="preserve"> buses to transport the students from their schools to Magee and Coleraine. </w:t>
      </w:r>
      <w:r w:rsidR="00FE0B02">
        <w:rPr>
          <w:rFonts w:ascii="Calibri" w:hAnsi="Calibri" w:cs="Calibri"/>
          <w:sz w:val="22"/>
          <w:szCs w:val="22"/>
        </w:rPr>
        <w:br/>
      </w:r>
      <w:r w:rsidR="00FE0B02">
        <w:rPr>
          <w:rFonts w:ascii="Calibri" w:hAnsi="Calibri" w:cs="Calibri"/>
          <w:sz w:val="22"/>
          <w:szCs w:val="22"/>
        </w:rPr>
        <w:br/>
        <w:t xml:space="preserve">In the past Magee and Coleraine have had </w:t>
      </w:r>
      <w:proofErr w:type="spellStart"/>
      <w:r w:rsidR="00FE0B02">
        <w:rPr>
          <w:rFonts w:ascii="Calibri" w:hAnsi="Calibri" w:cs="Calibri"/>
          <w:sz w:val="22"/>
          <w:szCs w:val="22"/>
        </w:rPr>
        <w:t>approx</w:t>
      </w:r>
      <w:proofErr w:type="spellEnd"/>
      <w:r w:rsidR="00FE0B02">
        <w:rPr>
          <w:rFonts w:ascii="Calibri" w:hAnsi="Calibri" w:cs="Calibri"/>
          <w:sz w:val="22"/>
          <w:szCs w:val="22"/>
        </w:rPr>
        <w:t xml:space="preserve"> 500 students and their parents attending with Jordanstown having </w:t>
      </w:r>
      <w:proofErr w:type="spellStart"/>
      <w:r w:rsidR="00FE0B02">
        <w:rPr>
          <w:rFonts w:ascii="Calibri" w:hAnsi="Calibri" w:cs="Calibri"/>
          <w:sz w:val="22"/>
          <w:szCs w:val="22"/>
        </w:rPr>
        <w:t>approx</w:t>
      </w:r>
      <w:proofErr w:type="spellEnd"/>
      <w:r w:rsidR="00FE0B02">
        <w:rPr>
          <w:rFonts w:ascii="Calibri" w:hAnsi="Calibri" w:cs="Calibri"/>
          <w:sz w:val="22"/>
          <w:szCs w:val="22"/>
        </w:rPr>
        <w:t xml:space="preserve"> 10000 students. With th</w:t>
      </w:r>
      <w:r w:rsidR="00FF3201">
        <w:rPr>
          <w:rFonts w:ascii="Calibri" w:hAnsi="Calibri" w:cs="Calibri"/>
          <w:sz w:val="22"/>
          <w:szCs w:val="22"/>
        </w:rPr>
        <w:t>ese</w:t>
      </w:r>
      <w:r w:rsidR="00FE0B02">
        <w:rPr>
          <w:rFonts w:ascii="Calibri" w:hAnsi="Calibri" w:cs="Calibri"/>
          <w:sz w:val="22"/>
          <w:szCs w:val="22"/>
        </w:rPr>
        <w:t xml:space="preserve"> change of dates we are hoping to spread out the attendance of the students so more will come along to Magee and </w:t>
      </w:r>
      <w:proofErr w:type="gramStart"/>
      <w:r w:rsidR="00FE0B02">
        <w:rPr>
          <w:rFonts w:ascii="Calibri" w:hAnsi="Calibri" w:cs="Calibri"/>
          <w:sz w:val="22"/>
          <w:szCs w:val="22"/>
        </w:rPr>
        <w:t>Coleraine and learn what goes on at each campus</w:t>
      </w:r>
      <w:proofErr w:type="gramEnd"/>
      <w:r w:rsidR="00FE0B02">
        <w:rPr>
          <w:rFonts w:ascii="Calibri" w:hAnsi="Calibri" w:cs="Calibri"/>
          <w:sz w:val="22"/>
          <w:szCs w:val="22"/>
        </w:rPr>
        <w:t xml:space="preserve"> and subsequently hopefully increase applications and enrolments at each of these.</w:t>
      </w:r>
    </w:p>
    <w:p w14:paraId="152AE912" w14:textId="77777777" w:rsidR="00A92BC0" w:rsidRDefault="00A92BC0" w:rsidP="00CB736F">
      <w:pPr>
        <w:widowControl w:val="0"/>
        <w:tabs>
          <w:tab w:val="left" w:pos="220"/>
          <w:tab w:val="left" w:pos="720"/>
        </w:tabs>
        <w:autoSpaceDE w:val="0"/>
        <w:autoSpaceDN w:val="0"/>
        <w:adjustRightInd w:val="0"/>
        <w:rPr>
          <w:rFonts w:ascii="Calibri" w:hAnsi="Calibri" w:cs="Calibri"/>
          <w:sz w:val="22"/>
          <w:szCs w:val="22"/>
        </w:rPr>
      </w:pPr>
    </w:p>
    <w:p w14:paraId="2A3C258B" w14:textId="77777777" w:rsidR="000E7CAE" w:rsidRDefault="00FE0B02" w:rsidP="00FE0B02">
      <w:pPr>
        <w:pStyle w:val="ColorfulList-Accent11"/>
        <w:widowControl w:val="0"/>
        <w:tabs>
          <w:tab w:val="left" w:pos="220"/>
          <w:tab w:val="left" w:pos="720"/>
        </w:tabs>
        <w:autoSpaceDE w:val="0"/>
        <w:autoSpaceDN w:val="0"/>
        <w:adjustRightInd w:val="0"/>
        <w:ind w:left="0"/>
        <w:rPr>
          <w:rFonts w:ascii="Calibri" w:hAnsi="Calibri" w:cs="Calibri"/>
          <w:sz w:val="22"/>
          <w:szCs w:val="22"/>
        </w:rPr>
      </w:pPr>
      <w:r>
        <w:rPr>
          <w:rFonts w:ascii="Calibri" w:hAnsi="Calibri" w:cs="Calibri"/>
          <w:sz w:val="22"/>
          <w:szCs w:val="22"/>
        </w:rPr>
        <w:t xml:space="preserve">At this </w:t>
      </w:r>
      <w:proofErr w:type="gramStart"/>
      <w:r>
        <w:rPr>
          <w:rFonts w:ascii="Calibri" w:hAnsi="Calibri" w:cs="Calibri"/>
          <w:sz w:val="22"/>
          <w:szCs w:val="22"/>
        </w:rPr>
        <w:t>time</w:t>
      </w:r>
      <w:proofErr w:type="gramEnd"/>
      <w:r>
        <w:rPr>
          <w:rFonts w:ascii="Calibri" w:hAnsi="Calibri" w:cs="Calibri"/>
          <w:sz w:val="22"/>
          <w:szCs w:val="22"/>
        </w:rPr>
        <w:t xml:space="preserve"> we are still arranging dates as we are consulting with schools to try and find a date that would suit best considering exams and students finishing </w:t>
      </w:r>
      <w:r w:rsidR="00945BB2">
        <w:rPr>
          <w:rFonts w:ascii="Calibri" w:hAnsi="Calibri" w:cs="Calibri"/>
          <w:sz w:val="22"/>
          <w:szCs w:val="22"/>
        </w:rPr>
        <w:t xml:space="preserve">school </w:t>
      </w:r>
      <w:r>
        <w:rPr>
          <w:rFonts w:ascii="Calibri" w:hAnsi="Calibri" w:cs="Calibri"/>
          <w:sz w:val="22"/>
          <w:szCs w:val="22"/>
        </w:rPr>
        <w:t>and also considering pressures that exist internally such as allocation of space, resources, staff and work commitments.</w:t>
      </w:r>
    </w:p>
    <w:p w14:paraId="6078FC58" w14:textId="77777777" w:rsidR="00FE0B02" w:rsidRDefault="00FE0B02" w:rsidP="00FE0B02">
      <w:pPr>
        <w:pStyle w:val="ColorfulList-Accent11"/>
        <w:widowControl w:val="0"/>
        <w:tabs>
          <w:tab w:val="left" w:pos="220"/>
          <w:tab w:val="left" w:pos="720"/>
        </w:tabs>
        <w:autoSpaceDE w:val="0"/>
        <w:autoSpaceDN w:val="0"/>
        <w:adjustRightInd w:val="0"/>
        <w:ind w:left="0"/>
        <w:rPr>
          <w:rFonts w:ascii="Calibri" w:hAnsi="Calibri" w:cs="Calibri"/>
          <w:sz w:val="22"/>
          <w:szCs w:val="22"/>
        </w:rPr>
      </w:pPr>
    </w:p>
    <w:p w14:paraId="1C759450" w14:textId="77777777" w:rsidR="000E7CAE" w:rsidRPr="00CB736F" w:rsidRDefault="00FE0B02" w:rsidP="000E7CAE">
      <w:pPr>
        <w:pStyle w:val="ColorfulList-Accent11"/>
        <w:widowControl w:val="0"/>
        <w:tabs>
          <w:tab w:val="left" w:pos="0"/>
        </w:tabs>
        <w:autoSpaceDE w:val="0"/>
        <w:autoSpaceDN w:val="0"/>
        <w:adjustRightInd w:val="0"/>
        <w:ind w:left="0"/>
        <w:rPr>
          <w:rFonts w:ascii="Calibri" w:hAnsi="Calibri" w:cs="Calibri"/>
          <w:sz w:val="22"/>
          <w:szCs w:val="22"/>
        </w:rPr>
      </w:pPr>
      <w:r>
        <w:rPr>
          <w:rFonts w:ascii="Calibri" w:hAnsi="Calibri" w:cs="Calibri"/>
          <w:sz w:val="22"/>
          <w:szCs w:val="22"/>
        </w:rPr>
        <w:t>The</w:t>
      </w:r>
      <w:r w:rsidR="000E7CAE">
        <w:rPr>
          <w:rFonts w:ascii="Calibri" w:hAnsi="Calibri" w:cs="Calibri"/>
          <w:sz w:val="22"/>
          <w:szCs w:val="22"/>
        </w:rPr>
        <w:t xml:space="preserve"> information evening for any courses relating to Art and Design </w:t>
      </w:r>
      <w:r>
        <w:rPr>
          <w:rFonts w:ascii="Calibri" w:hAnsi="Calibri" w:cs="Calibri"/>
          <w:sz w:val="22"/>
          <w:szCs w:val="22"/>
        </w:rPr>
        <w:t xml:space="preserve">will continue to take </w:t>
      </w:r>
      <w:proofErr w:type="gramStart"/>
      <w:r>
        <w:rPr>
          <w:rFonts w:ascii="Calibri" w:hAnsi="Calibri" w:cs="Calibri"/>
          <w:sz w:val="22"/>
          <w:szCs w:val="22"/>
        </w:rPr>
        <w:t xml:space="preserve">place </w:t>
      </w:r>
      <w:r w:rsidR="000E7CAE">
        <w:rPr>
          <w:rFonts w:ascii="Calibri" w:hAnsi="Calibri" w:cs="Calibri"/>
          <w:sz w:val="22"/>
          <w:szCs w:val="22"/>
        </w:rPr>
        <w:t>taking</w:t>
      </w:r>
      <w:proofErr w:type="gramEnd"/>
      <w:r w:rsidR="000E7CAE">
        <w:rPr>
          <w:rFonts w:ascii="Calibri" w:hAnsi="Calibri" w:cs="Calibri"/>
          <w:sz w:val="22"/>
          <w:szCs w:val="22"/>
        </w:rPr>
        <w:t xml:space="preserve"> place in our Belfast campus</w:t>
      </w:r>
      <w:r>
        <w:rPr>
          <w:rFonts w:ascii="Calibri" w:hAnsi="Calibri" w:cs="Calibri"/>
          <w:sz w:val="22"/>
          <w:szCs w:val="22"/>
        </w:rPr>
        <w:t xml:space="preserve"> in October.</w:t>
      </w:r>
    </w:p>
    <w:p w14:paraId="65C77A75" w14:textId="77777777" w:rsidR="00CB736F" w:rsidRPr="00CB736F" w:rsidRDefault="00CB736F" w:rsidP="000E7CAE">
      <w:pPr>
        <w:pStyle w:val="ColorfulList-Accent11"/>
        <w:widowControl w:val="0"/>
        <w:tabs>
          <w:tab w:val="left" w:pos="220"/>
          <w:tab w:val="left" w:pos="720"/>
        </w:tabs>
        <w:autoSpaceDE w:val="0"/>
        <w:autoSpaceDN w:val="0"/>
        <w:adjustRightInd w:val="0"/>
        <w:ind w:left="0"/>
        <w:rPr>
          <w:rFonts w:ascii="Calibri" w:hAnsi="Calibri" w:cs="Calibri"/>
          <w:sz w:val="22"/>
          <w:szCs w:val="22"/>
        </w:rPr>
      </w:pPr>
    </w:p>
    <w:p w14:paraId="30B1B997" w14:textId="77777777" w:rsidR="00003560" w:rsidRPr="00274407" w:rsidRDefault="00003560" w:rsidP="00003560">
      <w:pPr>
        <w:widowControl w:val="0"/>
        <w:tabs>
          <w:tab w:val="left" w:pos="220"/>
          <w:tab w:val="left" w:pos="720"/>
        </w:tabs>
        <w:autoSpaceDE w:val="0"/>
        <w:autoSpaceDN w:val="0"/>
        <w:adjustRightInd w:val="0"/>
        <w:rPr>
          <w:rFonts w:ascii="Calibri" w:hAnsi="Calibri" w:cs="Calibri"/>
          <w:sz w:val="22"/>
          <w:szCs w:val="22"/>
        </w:rPr>
      </w:pPr>
    </w:p>
    <w:p w14:paraId="2D299C97" w14:textId="77777777" w:rsidR="00003560" w:rsidRDefault="00003560" w:rsidP="00003560">
      <w:pPr>
        <w:widowControl w:val="0"/>
        <w:tabs>
          <w:tab w:val="left" w:pos="220"/>
          <w:tab w:val="left" w:pos="720"/>
        </w:tabs>
        <w:autoSpaceDE w:val="0"/>
        <w:autoSpaceDN w:val="0"/>
        <w:adjustRightInd w:val="0"/>
        <w:rPr>
          <w:rFonts w:ascii="Calibri" w:hAnsi="Calibri" w:cs="Calibri"/>
          <w:b/>
          <w:sz w:val="22"/>
          <w:szCs w:val="22"/>
        </w:rPr>
      </w:pPr>
      <w:r w:rsidRPr="00274407">
        <w:rPr>
          <w:rFonts w:ascii="Calibri" w:hAnsi="Calibri" w:cs="Calibri"/>
          <w:b/>
          <w:sz w:val="22"/>
          <w:szCs w:val="22"/>
        </w:rPr>
        <w:t>Applicant information events</w:t>
      </w:r>
    </w:p>
    <w:p w14:paraId="30691251" w14:textId="77777777" w:rsidR="00F16EFC" w:rsidRPr="00274407" w:rsidRDefault="00F16EFC" w:rsidP="00003560">
      <w:pPr>
        <w:widowControl w:val="0"/>
        <w:tabs>
          <w:tab w:val="left" w:pos="220"/>
          <w:tab w:val="left" w:pos="720"/>
        </w:tabs>
        <w:autoSpaceDE w:val="0"/>
        <w:autoSpaceDN w:val="0"/>
        <w:adjustRightInd w:val="0"/>
        <w:rPr>
          <w:rFonts w:ascii="Calibri" w:hAnsi="Calibri" w:cs="Calibri"/>
          <w:b/>
          <w:sz w:val="22"/>
          <w:szCs w:val="22"/>
        </w:rPr>
      </w:pPr>
    </w:p>
    <w:p w14:paraId="49F06F83" w14:textId="77777777" w:rsidR="000056B6" w:rsidRDefault="000056B6" w:rsidP="000056B6">
      <w:pPr>
        <w:widowControl w:val="0"/>
        <w:tabs>
          <w:tab w:val="left" w:pos="220"/>
          <w:tab w:val="left" w:pos="720"/>
        </w:tabs>
        <w:autoSpaceDE w:val="0"/>
        <w:autoSpaceDN w:val="0"/>
        <w:adjustRightInd w:val="0"/>
        <w:rPr>
          <w:rFonts w:ascii="Calibri" w:hAnsi="Calibri" w:cs="Calibri"/>
          <w:sz w:val="22"/>
          <w:szCs w:val="22"/>
        </w:rPr>
      </w:pPr>
      <w:r>
        <w:rPr>
          <w:rFonts w:ascii="Calibri" w:eastAsia="Times New Roman" w:hAnsi="Calibri"/>
          <w:color w:val="000000"/>
          <w:sz w:val="22"/>
          <w:szCs w:val="22"/>
          <w:shd w:val="clear" w:color="auto" w:fill="FFFFFF"/>
          <w:lang w:val="en-GB" w:eastAsia="en-GB"/>
        </w:rPr>
        <w:t xml:space="preserve">We are also changing the format of our </w:t>
      </w:r>
      <w:r w:rsidRPr="000056B6">
        <w:rPr>
          <w:rFonts w:ascii="Calibri" w:hAnsi="Calibri" w:cs="Calibri"/>
          <w:sz w:val="22"/>
          <w:szCs w:val="22"/>
        </w:rPr>
        <w:t>Applicant information events</w:t>
      </w:r>
      <w:r>
        <w:rPr>
          <w:rFonts w:ascii="Calibri" w:hAnsi="Calibri" w:cs="Calibri"/>
          <w:sz w:val="22"/>
          <w:szCs w:val="22"/>
        </w:rPr>
        <w:t xml:space="preserve">. Instead of being held as </w:t>
      </w:r>
      <w:r>
        <w:rPr>
          <w:rFonts w:ascii="Calibri" w:hAnsi="Calibri" w:cs="Calibri"/>
          <w:sz w:val="22"/>
          <w:szCs w:val="22"/>
        </w:rPr>
        <w:lastRenderedPageBreak/>
        <w:t xml:space="preserve">previously on a course basis we are now holding them on each campus on the various dates – </w:t>
      </w:r>
    </w:p>
    <w:p w14:paraId="27F2D660" w14:textId="77777777" w:rsidR="000056B6" w:rsidRDefault="000056B6" w:rsidP="000056B6">
      <w:pPr>
        <w:widowControl w:val="0"/>
        <w:tabs>
          <w:tab w:val="left" w:pos="220"/>
          <w:tab w:val="left" w:pos="720"/>
        </w:tabs>
        <w:autoSpaceDE w:val="0"/>
        <w:autoSpaceDN w:val="0"/>
        <w:adjustRightInd w:val="0"/>
        <w:rPr>
          <w:rFonts w:ascii="Calibri" w:hAnsi="Calibri" w:cs="Calibri"/>
          <w:b/>
          <w:sz w:val="22"/>
          <w:szCs w:val="22"/>
        </w:rPr>
      </w:pPr>
    </w:p>
    <w:p w14:paraId="2A16D5ED" w14:textId="77777777" w:rsidR="000056B6" w:rsidRDefault="000056B6" w:rsidP="000056B6">
      <w:pPr>
        <w:widowControl w:val="0"/>
        <w:tabs>
          <w:tab w:val="left" w:pos="220"/>
          <w:tab w:val="left" w:pos="720"/>
        </w:tabs>
        <w:autoSpaceDE w:val="0"/>
        <w:autoSpaceDN w:val="0"/>
        <w:adjustRightInd w:val="0"/>
        <w:rPr>
          <w:rFonts w:ascii="Calibri" w:hAnsi="Calibri" w:cs="Calibri"/>
          <w:b/>
          <w:sz w:val="22"/>
          <w:szCs w:val="22"/>
        </w:rPr>
      </w:pPr>
      <w:r>
        <w:rPr>
          <w:rFonts w:ascii="Calibri" w:hAnsi="Calibri" w:cs="Calibri"/>
          <w:b/>
          <w:sz w:val="22"/>
          <w:szCs w:val="22"/>
        </w:rPr>
        <w:t>9</w:t>
      </w:r>
      <w:r>
        <w:rPr>
          <w:rFonts w:ascii="Calibri" w:hAnsi="Calibri" w:cs="Calibri"/>
          <w:b/>
          <w:sz w:val="22"/>
          <w:szCs w:val="22"/>
          <w:vertAlign w:val="superscript"/>
        </w:rPr>
        <w:t xml:space="preserve"> </w:t>
      </w:r>
      <w:r>
        <w:rPr>
          <w:rFonts w:ascii="Calibri" w:hAnsi="Calibri" w:cs="Calibri"/>
          <w:b/>
          <w:sz w:val="22"/>
          <w:szCs w:val="22"/>
        </w:rPr>
        <w:t>Feb – Coleraine</w:t>
      </w:r>
    </w:p>
    <w:p w14:paraId="4919AFA7" w14:textId="77777777" w:rsidR="000056B6" w:rsidRDefault="000056B6" w:rsidP="000056B6">
      <w:pPr>
        <w:widowControl w:val="0"/>
        <w:tabs>
          <w:tab w:val="left" w:pos="220"/>
          <w:tab w:val="left" w:pos="720"/>
        </w:tabs>
        <w:autoSpaceDE w:val="0"/>
        <w:autoSpaceDN w:val="0"/>
        <w:adjustRightInd w:val="0"/>
        <w:rPr>
          <w:rFonts w:ascii="Calibri" w:hAnsi="Calibri" w:cs="Calibri"/>
          <w:b/>
          <w:sz w:val="22"/>
          <w:szCs w:val="22"/>
        </w:rPr>
      </w:pPr>
      <w:r>
        <w:rPr>
          <w:rFonts w:ascii="Calibri" w:hAnsi="Calibri" w:cs="Calibri"/>
          <w:b/>
          <w:sz w:val="22"/>
          <w:szCs w:val="22"/>
        </w:rPr>
        <w:t>23 Feb – Belfast</w:t>
      </w:r>
    </w:p>
    <w:p w14:paraId="7974693D" w14:textId="77777777" w:rsidR="000056B6" w:rsidRDefault="000056B6" w:rsidP="000056B6">
      <w:pPr>
        <w:widowControl w:val="0"/>
        <w:tabs>
          <w:tab w:val="left" w:pos="220"/>
          <w:tab w:val="left" w:pos="720"/>
        </w:tabs>
        <w:autoSpaceDE w:val="0"/>
        <w:autoSpaceDN w:val="0"/>
        <w:adjustRightInd w:val="0"/>
        <w:rPr>
          <w:rFonts w:ascii="Calibri" w:hAnsi="Calibri" w:cs="Calibri"/>
          <w:b/>
          <w:sz w:val="22"/>
          <w:szCs w:val="22"/>
        </w:rPr>
      </w:pPr>
      <w:r>
        <w:rPr>
          <w:rFonts w:ascii="Calibri" w:hAnsi="Calibri" w:cs="Calibri"/>
          <w:b/>
          <w:sz w:val="22"/>
          <w:szCs w:val="22"/>
        </w:rPr>
        <w:t>2 March – Jordanstown</w:t>
      </w:r>
    </w:p>
    <w:p w14:paraId="01F6459F" w14:textId="77777777" w:rsidR="000056B6" w:rsidRDefault="000056B6" w:rsidP="000056B6">
      <w:pPr>
        <w:widowControl w:val="0"/>
        <w:tabs>
          <w:tab w:val="left" w:pos="220"/>
          <w:tab w:val="left" w:pos="720"/>
        </w:tabs>
        <w:autoSpaceDE w:val="0"/>
        <w:autoSpaceDN w:val="0"/>
        <w:adjustRightInd w:val="0"/>
        <w:rPr>
          <w:rFonts w:ascii="Calibri" w:hAnsi="Calibri" w:cs="Calibri"/>
          <w:b/>
          <w:sz w:val="22"/>
          <w:szCs w:val="22"/>
        </w:rPr>
      </w:pPr>
      <w:r>
        <w:rPr>
          <w:rFonts w:ascii="Calibri" w:hAnsi="Calibri" w:cs="Calibri"/>
          <w:b/>
          <w:sz w:val="22"/>
          <w:szCs w:val="22"/>
        </w:rPr>
        <w:t>9 March – Magee</w:t>
      </w:r>
    </w:p>
    <w:p w14:paraId="5FD98CFF" w14:textId="77777777" w:rsidR="000056B6" w:rsidRDefault="000056B6" w:rsidP="005D36FE">
      <w:pPr>
        <w:rPr>
          <w:rFonts w:ascii="Calibri" w:eastAsia="Times New Roman" w:hAnsi="Calibri"/>
          <w:color w:val="000000"/>
          <w:sz w:val="22"/>
          <w:szCs w:val="22"/>
          <w:shd w:val="clear" w:color="auto" w:fill="FFFFFF"/>
          <w:lang w:val="en-GB" w:eastAsia="en-GB"/>
        </w:rPr>
      </w:pPr>
    </w:p>
    <w:p w14:paraId="3803013C" w14:textId="56241475" w:rsidR="005D36FE" w:rsidRPr="005056C8" w:rsidRDefault="005D36FE" w:rsidP="005D36FE">
      <w:pPr>
        <w:rPr>
          <w:rFonts w:asciiTheme="minorHAnsi" w:eastAsia="Times New Roman" w:hAnsiTheme="minorHAnsi" w:cstheme="minorHAnsi"/>
          <w:sz w:val="22"/>
          <w:szCs w:val="22"/>
          <w:lang w:val="en-GB" w:eastAsia="en-GB"/>
        </w:rPr>
      </w:pPr>
      <w:r w:rsidRPr="005056C8">
        <w:rPr>
          <w:rFonts w:asciiTheme="minorHAnsi" w:eastAsia="Times New Roman" w:hAnsiTheme="minorHAnsi" w:cstheme="minorHAnsi"/>
          <w:color w:val="000000"/>
          <w:sz w:val="22"/>
          <w:szCs w:val="22"/>
          <w:shd w:val="clear" w:color="auto" w:fill="FFFFFF"/>
          <w:lang w:val="en-GB" w:eastAsia="en-GB"/>
        </w:rPr>
        <w:t>Applicants (or those made offers, as applicable) will be invited by text, email and hard copy postcard (where applicable) to a range of applicant information events.</w:t>
      </w:r>
      <w:r w:rsidR="00FE0B02" w:rsidRPr="005056C8">
        <w:rPr>
          <w:rFonts w:asciiTheme="minorHAnsi" w:eastAsia="Times New Roman" w:hAnsiTheme="minorHAnsi" w:cstheme="minorHAnsi"/>
          <w:color w:val="000000"/>
          <w:sz w:val="22"/>
          <w:szCs w:val="22"/>
          <w:shd w:val="clear" w:color="auto" w:fill="FFFFFF"/>
          <w:lang w:val="en-GB" w:eastAsia="en-GB"/>
        </w:rPr>
        <w:t xml:space="preserve"> </w:t>
      </w:r>
      <w:r w:rsidRPr="005056C8">
        <w:rPr>
          <w:rFonts w:asciiTheme="minorHAnsi" w:eastAsia="Times New Roman" w:hAnsiTheme="minorHAnsi" w:cstheme="minorHAnsi"/>
          <w:color w:val="000000"/>
          <w:sz w:val="22"/>
          <w:szCs w:val="22"/>
          <w:shd w:val="clear" w:color="auto" w:fill="FFFFFF"/>
          <w:lang w:val="en-GB" w:eastAsia="en-GB"/>
        </w:rPr>
        <w:t xml:space="preserve">This information </w:t>
      </w:r>
      <w:proofErr w:type="gramStart"/>
      <w:r w:rsidRPr="005056C8">
        <w:rPr>
          <w:rFonts w:asciiTheme="minorHAnsi" w:eastAsia="Times New Roman" w:hAnsiTheme="minorHAnsi" w:cstheme="minorHAnsi"/>
          <w:color w:val="000000"/>
          <w:sz w:val="22"/>
          <w:szCs w:val="22"/>
          <w:shd w:val="clear" w:color="auto" w:fill="FFFFFF"/>
          <w:lang w:val="en-GB" w:eastAsia="en-GB"/>
        </w:rPr>
        <w:t>will be circulated to colleges and included on a dedicated landing page</w:t>
      </w:r>
      <w:r w:rsidR="005056C8">
        <w:rPr>
          <w:rFonts w:asciiTheme="minorHAnsi" w:eastAsia="Times New Roman" w:hAnsiTheme="minorHAnsi" w:cstheme="minorHAnsi"/>
          <w:color w:val="000000"/>
          <w:sz w:val="22"/>
          <w:szCs w:val="22"/>
          <w:shd w:val="clear" w:color="auto" w:fill="FFFFFF"/>
          <w:lang w:val="en-GB" w:eastAsia="en-GB"/>
        </w:rPr>
        <w:t xml:space="preserve"> - </w:t>
      </w:r>
      <w:r w:rsidR="005056C8" w:rsidRPr="005056C8">
        <w:rPr>
          <w:rFonts w:asciiTheme="minorHAnsi" w:hAnsiTheme="minorHAnsi" w:cstheme="minorHAnsi"/>
          <w:sz w:val="22"/>
          <w:szCs w:val="22"/>
        </w:rPr>
        <w:t>https://www.ulster.ac.uk/information-events</w:t>
      </w:r>
      <w:proofErr w:type="gramEnd"/>
      <w:r w:rsidR="005056C8" w:rsidRPr="005056C8">
        <w:rPr>
          <w:rFonts w:asciiTheme="minorHAnsi" w:hAnsiTheme="minorHAnsi" w:cstheme="minorHAnsi"/>
          <w:sz w:val="22"/>
          <w:szCs w:val="22"/>
        </w:rPr>
        <w:t>.</w:t>
      </w:r>
    </w:p>
    <w:p w14:paraId="6653292B" w14:textId="77777777" w:rsidR="00A525F8" w:rsidRPr="00274407" w:rsidRDefault="00A525F8" w:rsidP="00A525F8">
      <w:pPr>
        <w:widowControl w:val="0"/>
        <w:tabs>
          <w:tab w:val="left" w:pos="220"/>
          <w:tab w:val="left" w:pos="720"/>
        </w:tabs>
        <w:autoSpaceDE w:val="0"/>
        <w:autoSpaceDN w:val="0"/>
        <w:adjustRightInd w:val="0"/>
        <w:ind w:left="720"/>
        <w:rPr>
          <w:rFonts w:ascii="Calibri" w:hAnsi="Calibri" w:cs="Calibri"/>
          <w:sz w:val="22"/>
          <w:szCs w:val="22"/>
        </w:rPr>
      </w:pPr>
    </w:p>
    <w:p w14:paraId="1F5F56AD" w14:textId="77777777" w:rsidR="00A525F8" w:rsidRDefault="00A525F8" w:rsidP="00A525F8">
      <w:pPr>
        <w:widowControl w:val="0"/>
        <w:tabs>
          <w:tab w:val="left" w:pos="220"/>
          <w:tab w:val="left" w:pos="720"/>
        </w:tabs>
        <w:autoSpaceDE w:val="0"/>
        <w:autoSpaceDN w:val="0"/>
        <w:adjustRightInd w:val="0"/>
        <w:rPr>
          <w:rFonts w:ascii="Calibri" w:hAnsi="Calibri" w:cs="Calibri"/>
          <w:b/>
          <w:sz w:val="22"/>
          <w:szCs w:val="22"/>
        </w:rPr>
      </w:pPr>
      <w:r w:rsidRPr="00274407">
        <w:rPr>
          <w:rFonts w:ascii="Calibri" w:hAnsi="Calibri" w:cs="Calibri"/>
          <w:b/>
          <w:sz w:val="22"/>
          <w:szCs w:val="22"/>
        </w:rPr>
        <w:t>Presentations</w:t>
      </w:r>
    </w:p>
    <w:p w14:paraId="278CEE96" w14:textId="77777777" w:rsidR="00F16EFC" w:rsidRPr="00274407" w:rsidRDefault="00F16EFC" w:rsidP="00A525F8">
      <w:pPr>
        <w:widowControl w:val="0"/>
        <w:tabs>
          <w:tab w:val="left" w:pos="220"/>
          <w:tab w:val="left" w:pos="720"/>
        </w:tabs>
        <w:autoSpaceDE w:val="0"/>
        <w:autoSpaceDN w:val="0"/>
        <w:adjustRightInd w:val="0"/>
        <w:rPr>
          <w:rFonts w:ascii="Calibri" w:hAnsi="Calibri" w:cs="Calibri"/>
          <w:b/>
          <w:sz w:val="22"/>
          <w:szCs w:val="22"/>
        </w:rPr>
      </w:pPr>
    </w:p>
    <w:p w14:paraId="64A9ABC2" w14:textId="2A621FAD" w:rsidR="00FF3201" w:rsidRDefault="00FF3201" w:rsidP="00FF3201">
      <w:pPr>
        <w:spacing w:line="253" w:lineRule="atLeast"/>
        <w:rPr>
          <w:rFonts w:ascii="Calibri" w:hAnsi="Calibri"/>
          <w:color w:val="000000"/>
          <w:sz w:val="22"/>
          <w:szCs w:val="22"/>
          <w:lang w:val="en-GB" w:eastAsia="en-GB"/>
        </w:rPr>
      </w:pPr>
      <w:r>
        <w:rPr>
          <w:rFonts w:ascii="Calibri" w:hAnsi="Calibri"/>
          <w:color w:val="000000"/>
          <w:sz w:val="22"/>
          <w:szCs w:val="22"/>
          <w:lang w:val="en-GB" w:eastAsia="en-GB"/>
        </w:rPr>
        <w:t xml:space="preserve">Our </w:t>
      </w:r>
      <w:r w:rsidR="00DF1F08">
        <w:rPr>
          <w:rFonts w:ascii="Calibri" w:hAnsi="Calibri"/>
          <w:color w:val="000000"/>
          <w:sz w:val="22"/>
          <w:szCs w:val="22"/>
          <w:lang w:val="en-GB" w:eastAsia="en-GB"/>
        </w:rPr>
        <w:t>M</w:t>
      </w:r>
      <w:r w:rsidR="00815D73">
        <w:rPr>
          <w:rFonts w:ascii="Calibri" w:hAnsi="Calibri"/>
          <w:color w:val="000000"/>
          <w:sz w:val="22"/>
          <w:szCs w:val="22"/>
          <w:lang w:val="en-GB" w:eastAsia="en-GB"/>
        </w:rPr>
        <w:t>arket</w:t>
      </w:r>
      <w:r>
        <w:rPr>
          <w:rFonts w:ascii="Calibri" w:hAnsi="Calibri"/>
          <w:color w:val="000000"/>
          <w:sz w:val="22"/>
          <w:szCs w:val="22"/>
          <w:lang w:val="en-GB" w:eastAsia="en-GB"/>
        </w:rPr>
        <w:t xml:space="preserve"> </w:t>
      </w:r>
      <w:r w:rsidR="00DF1F08">
        <w:rPr>
          <w:rFonts w:ascii="Calibri" w:hAnsi="Calibri"/>
          <w:color w:val="000000"/>
          <w:sz w:val="22"/>
          <w:szCs w:val="22"/>
          <w:lang w:val="en-GB" w:eastAsia="en-GB"/>
        </w:rPr>
        <w:t>E</w:t>
      </w:r>
      <w:r>
        <w:rPr>
          <w:rFonts w:ascii="Calibri" w:hAnsi="Calibri"/>
          <w:color w:val="000000"/>
          <w:sz w:val="22"/>
          <w:szCs w:val="22"/>
          <w:lang w:val="en-GB" w:eastAsia="en-GB"/>
        </w:rPr>
        <w:t xml:space="preserve">ngagement team have now also been allocated to counties and sectors throughout Ireland as per below – </w:t>
      </w:r>
    </w:p>
    <w:p w14:paraId="5C2F2550" w14:textId="77777777" w:rsidR="00FF3201" w:rsidRDefault="00FF3201" w:rsidP="00FF3201">
      <w:pPr>
        <w:spacing w:line="253" w:lineRule="atLeast"/>
        <w:rPr>
          <w:rFonts w:ascii="Calibri" w:hAnsi="Calibri"/>
          <w:color w:val="000000"/>
          <w:sz w:val="22"/>
          <w:szCs w:val="22"/>
          <w:lang w:val="en-GB" w:eastAsia="en-GB"/>
        </w:rPr>
      </w:pPr>
    </w:p>
    <w:p w14:paraId="17B76739" w14:textId="77777777" w:rsidR="00FF3201" w:rsidRDefault="00FF3201" w:rsidP="00FF3201">
      <w:pPr>
        <w:spacing w:line="253" w:lineRule="atLeast"/>
        <w:rPr>
          <w:rFonts w:ascii="Calibri" w:hAnsi="Calibri"/>
          <w:color w:val="000000"/>
          <w:sz w:val="22"/>
          <w:szCs w:val="22"/>
          <w:lang w:val="en-GB" w:eastAsia="en-GB"/>
        </w:rPr>
      </w:pPr>
      <w:r>
        <w:rPr>
          <w:rFonts w:ascii="Calibri" w:hAnsi="Calibri"/>
          <w:color w:val="000000"/>
          <w:sz w:val="22"/>
          <w:szCs w:val="22"/>
          <w:lang w:val="en-GB" w:eastAsia="en-GB"/>
        </w:rPr>
        <w:t>Conan – Antrim, Derry and Dublin</w:t>
      </w:r>
    </w:p>
    <w:p w14:paraId="71FFC487" w14:textId="77777777" w:rsidR="00FF3201" w:rsidRDefault="00FF3201" w:rsidP="00FF3201">
      <w:pPr>
        <w:spacing w:line="253" w:lineRule="atLeast"/>
        <w:rPr>
          <w:rFonts w:ascii="Calibri" w:hAnsi="Calibri"/>
          <w:color w:val="000000"/>
          <w:sz w:val="22"/>
          <w:szCs w:val="22"/>
          <w:lang w:val="en-GB" w:eastAsia="en-GB"/>
        </w:rPr>
      </w:pPr>
      <w:r>
        <w:rPr>
          <w:rFonts w:ascii="Calibri" w:hAnsi="Calibri"/>
          <w:color w:val="000000"/>
          <w:sz w:val="22"/>
          <w:szCs w:val="22"/>
          <w:lang w:val="en-GB" w:eastAsia="en-GB"/>
        </w:rPr>
        <w:t>Michael – Armagh, Fermanagh and the Colleges</w:t>
      </w:r>
    </w:p>
    <w:p w14:paraId="7C23728A" w14:textId="77777777" w:rsidR="00FF3201" w:rsidRDefault="00FF3201" w:rsidP="00FF3201">
      <w:pPr>
        <w:spacing w:line="253" w:lineRule="atLeast"/>
        <w:rPr>
          <w:rFonts w:ascii="Calibri" w:hAnsi="Calibri"/>
          <w:color w:val="000000"/>
          <w:sz w:val="22"/>
          <w:szCs w:val="22"/>
          <w:lang w:val="en-GB" w:eastAsia="en-GB"/>
        </w:rPr>
      </w:pPr>
      <w:r>
        <w:rPr>
          <w:rFonts w:ascii="Calibri" w:hAnsi="Calibri"/>
          <w:color w:val="000000"/>
          <w:sz w:val="22"/>
          <w:szCs w:val="22"/>
          <w:lang w:val="en-GB" w:eastAsia="en-GB"/>
        </w:rPr>
        <w:t>Jonathan – Down, Tyrone and border counties</w:t>
      </w:r>
    </w:p>
    <w:p w14:paraId="76EE0FF1" w14:textId="77777777" w:rsidR="00FF3201" w:rsidRDefault="00FF3201" w:rsidP="00FF3201">
      <w:pPr>
        <w:spacing w:line="253" w:lineRule="atLeast"/>
        <w:rPr>
          <w:rFonts w:ascii="Calibri" w:hAnsi="Calibri"/>
          <w:color w:val="000000"/>
          <w:sz w:val="22"/>
          <w:szCs w:val="22"/>
          <w:lang w:val="en-GB" w:eastAsia="en-GB"/>
        </w:rPr>
      </w:pPr>
    </w:p>
    <w:p w14:paraId="25E67B7A" w14:textId="77777777" w:rsidR="00FF3201" w:rsidRDefault="00FF3201" w:rsidP="00FF3201">
      <w:pPr>
        <w:spacing w:line="253" w:lineRule="atLeast"/>
        <w:rPr>
          <w:rFonts w:ascii="Calibri" w:hAnsi="Calibri"/>
          <w:color w:val="000000"/>
          <w:sz w:val="22"/>
          <w:szCs w:val="22"/>
          <w:lang w:val="en-GB" w:eastAsia="en-GB"/>
        </w:rPr>
      </w:pPr>
      <w:r>
        <w:rPr>
          <w:rFonts w:ascii="Calibri" w:hAnsi="Calibri"/>
          <w:color w:val="000000"/>
          <w:sz w:val="22"/>
          <w:szCs w:val="22"/>
          <w:lang w:val="en-GB" w:eastAsia="en-GB"/>
        </w:rPr>
        <w:t>The team will now be client managers for these areas and going forward will be allocating resources to each school/college based on a variety of data that will enables us to provide a more informative and efficient service.</w:t>
      </w:r>
    </w:p>
    <w:p w14:paraId="161BB297" w14:textId="77777777" w:rsidR="00FF3201" w:rsidRDefault="00FF3201" w:rsidP="00FF3201">
      <w:pPr>
        <w:spacing w:line="253" w:lineRule="atLeast"/>
        <w:rPr>
          <w:rFonts w:ascii="Calibri" w:hAnsi="Calibri"/>
          <w:color w:val="000000"/>
          <w:sz w:val="22"/>
          <w:szCs w:val="22"/>
          <w:lang w:val="en-GB" w:eastAsia="en-GB"/>
        </w:rPr>
      </w:pPr>
    </w:p>
    <w:p w14:paraId="3F9F1855" w14:textId="610FFF56" w:rsidR="005D36FE" w:rsidRPr="005D36FE" w:rsidRDefault="005D36FE" w:rsidP="005D36FE">
      <w:pPr>
        <w:spacing w:line="253" w:lineRule="atLeast"/>
        <w:jc w:val="both"/>
        <w:rPr>
          <w:rFonts w:ascii="Calibri" w:hAnsi="Calibri"/>
          <w:color w:val="000000"/>
          <w:sz w:val="22"/>
          <w:szCs w:val="22"/>
          <w:lang w:val="en-GB" w:eastAsia="en-GB"/>
        </w:rPr>
      </w:pPr>
      <w:proofErr w:type="gramStart"/>
      <w:r w:rsidRPr="005D36FE">
        <w:rPr>
          <w:rFonts w:ascii="Calibri" w:hAnsi="Calibri"/>
          <w:color w:val="000000"/>
          <w:sz w:val="22"/>
          <w:szCs w:val="22"/>
          <w:lang w:val="en-GB" w:eastAsia="en-GB"/>
        </w:rPr>
        <w:t xml:space="preserve">Requests for presentations to both 1st and 2nd year students are welcomed by the </w:t>
      </w:r>
      <w:r w:rsidR="00203569">
        <w:rPr>
          <w:rFonts w:ascii="Calibri" w:hAnsi="Calibri"/>
          <w:color w:val="000000"/>
          <w:sz w:val="22"/>
          <w:szCs w:val="22"/>
          <w:lang w:val="en-GB" w:eastAsia="en-GB"/>
        </w:rPr>
        <w:t>Market Engagement team</w:t>
      </w:r>
      <w:proofErr w:type="gramEnd"/>
      <w:r w:rsidRPr="005D36FE">
        <w:rPr>
          <w:rFonts w:ascii="Calibri" w:hAnsi="Calibri"/>
          <w:color w:val="000000"/>
          <w:sz w:val="22"/>
          <w:szCs w:val="22"/>
          <w:lang w:val="en-GB" w:eastAsia="en-GB"/>
        </w:rPr>
        <w:t xml:space="preserve">. These </w:t>
      </w:r>
      <w:proofErr w:type="gramStart"/>
      <w:r w:rsidRPr="005D36FE">
        <w:rPr>
          <w:rFonts w:ascii="Calibri" w:hAnsi="Calibri"/>
          <w:color w:val="000000"/>
          <w:sz w:val="22"/>
          <w:szCs w:val="22"/>
          <w:lang w:val="en-GB" w:eastAsia="en-GB"/>
        </w:rPr>
        <w:t>are generally delivered</w:t>
      </w:r>
      <w:proofErr w:type="gramEnd"/>
      <w:r w:rsidRPr="005D36FE">
        <w:rPr>
          <w:rFonts w:ascii="Calibri" w:hAnsi="Calibri"/>
          <w:color w:val="000000"/>
          <w:sz w:val="22"/>
          <w:szCs w:val="22"/>
          <w:lang w:val="en-GB" w:eastAsia="en-GB"/>
        </w:rPr>
        <w:t xml:space="preserve"> at the beginning of semester 1 to promote the progression to University and the key factors these students need to consider.</w:t>
      </w:r>
    </w:p>
    <w:p w14:paraId="557547AC" w14:textId="77777777" w:rsidR="005D36FE" w:rsidRPr="005D36FE" w:rsidRDefault="005D36FE" w:rsidP="005D36FE">
      <w:pPr>
        <w:spacing w:line="253" w:lineRule="atLeast"/>
        <w:jc w:val="both"/>
        <w:rPr>
          <w:rFonts w:ascii="Calibri" w:hAnsi="Calibri"/>
          <w:color w:val="000000"/>
          <w:sz w:val="22"/>
          <w:szCs w:val="22"/>
          <w:lang w:val="en-GB" w:eastAsia="en-GB"/>
        </w:rPr>
      </w:pPr>
      <w:r w:rsidRPr="005D36FE">
        <w:rPr>
          <w:rFonts w:ascii="Calibri" w:hAnsi="Calibri"/>
          <w:color w:val="000000"/>
          <w:sz w:val="22"/>
          <w:szCs w:val="22"/>
          <w:lang w:val="en-GB" w:eastAsia="en-GB"/>
        </w:rPr>
        <w:t> </w:t>
      </w:r>
    </w:p>
    <w:p w14:paraId="0F4B86AD" w14:textId="77777777" w:rsidR="005D36FE" w:rsidRDefault="005D36FE" w:rsidP="005D36FE">
      <w:pPr>
        <w:spacing w:line="253" w:lineRule="atLeast"/>
        <w:jc w:val="both"/>
        <w:rPr>
          <w:rFonts w:ascii="Calibri" w:hAnsi="Calibri"/>
          <w:color w:val="000000"/>
          <w:sz w:val="22"/>
          <w:szCs w:val="22"/>
          <w:lang w:val="en-GB" w:eastAsia="en-GB"/>
        </w:rPr>
      </w:pPr>
      <w:proofErr w:type="gramStart"/>
      <w:r w:rsidRPr="005D36FE">
        <w:rPr>
          <w:rFonts w:ascii="Calibri" w:hAnsi="Calibri"/>
          <w:color w:val="000000"/>
          <w:sz w:val="22"/>
          <w:szCs w:val="22"/>
          <w:lang w:val="en-GB" w:eastAsia="en-GB"/>
        </w:rPr>
        <w:t>1st</w:t>
      </w:r>
      <w:proofErr w:type="gramEnd"/>
      <w:r w:rsidRPr="005D36FE">
        <w:rPr>
          <w:rFonts w:ascii="Calibri" w:hAnsi="Calibri"/>
          <w:color w:val="000000"/>
          <w:sz w:val="22"/>
          <w:szCs w:val="22"/>
          <w:lang w:val="en-GB" w:eastAsia="en-GB"/>
        </w:rPr>
        <w:t xml:space="preserve"> Year content will include</w:t>
      </w:r>
      <w:r>
        <w:rPr>
          <w:rFonts w:ascii="Calibri" w:hAnsi="Calibri"/>
          <w:color w:val="000000"/>
          <w:sz w:val="22"/>
          <w:szCs w:val="22"/>
          <w:lang w:val="en-GB" w:eastAsia="en-GB"/>
        </w:rPr>
        <w:t>:</w:t>
      </w:r>
    </w:p>
    <w:p w14:paraId="5F7A519E" w14:textId="77777777" w:rsidR="005D36FE" w:rsidRPr="005D36FE" w:rsidRDefault="005D36FE" w:rsidP="005D36FE">
      <w:pPr>
        <w:pStyle w:val="ColorfulList-Accent11"/>
        <w:numPr>
          <w:ilvl w:val="0"/>
          <w:numId w:val="4"/>
        </w:numPr>
        <w:spacing w:line="253" w:lineRule="atLeast"/>
        <w:jc w:val="both"/>
        <w:rPr>
          <w:rFonts w:ascii="Calibri" w:hAnsi="Calibri"/>
          <w:color w:val="000000"/>
          <w:sz w:val="22"/>
          <w:szCs w:val="22"/>
          <w:lang w:val="en-GB" w:eastAsia="en-GB"/>
        </w:rPr>
      </w:pPr>
      <w:r w:rsidRPr="005D36FE">
        <w:rPr>
          <w:rFonts w:ascii="Calibri" w:hAnsi="Calibri"/>
          <w:color w:val="000000"/>
          <w:sz w:val="22"/>
          <w:szCs w:val="22"/>
          <w:lang w:val="en-GB" w:eastAsia="en-GB"/>
        </w:rPr>
        <w:t>Overview of Ulster University and developments </w:t>
      </w:r>
    </w:p>
    <w:p w14:paraId="729A1222" w14:textId="77777777" w:rsidR="005D36FE" w:rsidRPr="005D36FE" w:rsidRDefault="005D36FE" w:rsidP="005D36FE">
      <w:pPr>
        <w:pStyle w:val="ColorfulList-Accent11"/>
        <w:numPr>
          <w:ilvl w:val="0"/>
          <w:numId w:val="4"/>
        </w:numPr>
        <w:spacing w:line="253" w:lineRule="atLeast"/>
        <w:jc w:val="both"/>
        <w:rPr>
          <w:rFonts w:ascii="Calibri" w:hAnsi="Calibri"/>
          <w:color w:val="000000"/>
          <w:sz w:val="22"/>
          <w:szCs w:val="22"/>
          <w:lang w:val="en-GB" w:eastAsia="en-GB"/>
        </w:rPr>
      </w:pPr>
      <w:r w:rsidRPr="005D36FE">
        <w:rPr>
          <w:rFonts w:ascii="Calibri" w:hAnsi="Calibri"/>
          <w:color w:val="000000"/>
          <w:sz w:val="22"/>
          <w:szCs w:val="22"/>
          <w:lang w:val="en-GB" w:eastAsia="en-GB"/>
        </w:rPr>
        <w:t>Advantages of being an Associate Student at the University of Ulster e.g. access to library and info resources, sports centre membership, accreditation, opportunities</w:t>
      </w:r>
    </w:p>
    <w:p w14:paraId="1BB6863C" w14:textId="77777777" w:rsidR="005D36FE" w:rsidRPr="005D36FE" w:rsidRDefault="005D36FE" w:rsidP="005D36FE">
      <w:pPr>
        <w:pStyle w:val="ColorfulList-Accent11"/>
        <w:numPr>
          <w:ilvl w:val="0"/>
          <w:numId w:val="4"/>
        </w:numPr>
        <w:spacing w:line="253" w:lineRule="atLeast"/>
        <w:jc w:val="both"/>
        <w:rPr>
          <w:rFonts w:ascii="Calibri" w:hAnsi="Calibri"/>
          <w:color w:val="000000"/>
          <w:sz w:val="22"/>
          <w:szCs w:val="22"/>
          <w:lang w:val="en-GB" w:eastAsia="en-GB"/>
        </w:rPr>
      </w:pPr>
      <w:r w:rsidRPr="005D36FE">
        <w:rPr>
          <w:rFonts w:ascii="Calibri" w:hAnsi="Calibri"/>
          <w:color w:val="000000"/>
          <w:sz w:val="22"/>
          <w:szCs w:val="22"/>
          <w:lang w:val="en-GB" w:eastAsia="en-GB"/>
        </w:rPr>
        <w:t>Application, registration and enrolment information</w:t>
      </w:r>
    </w:p>
    <w:p w14:paraId="44486438" w14:textId="77777777" w:rsidR="005D36FE" w:rsidRPr="005D36FE" w:rsidRDefault="005D36FE" w:rsidP="005D36FE">
      <w:pPr>
        <w:pStyle w:val="ColorfulList-Accent11"/>
        <w:numPr>
          <w:ilvl w:val="0"/>
          <w:numId w:val="4"/>
        </w:numPr>
        <w:spacing w:line="253" w:lineRule="atLeast"/>
        <w:jc w:val="both"/>
        <w:rPr>
          <w:rFonts w:ascii="Calibri" w:hAnsi="Calibri"/>
          <w:color w:val="000000"/>
          <w:sz w:val="22"/>
          <w:szCs w:val="22"/>
          <w:lang w:val="en-GB" w:eastAsia="en-GB"/>
        </w:rPr>
      </w:pPr>
      <w:r w:rsidRPr="005D36FE">
        <w:rPr>
          <w:rFonts w:ascii="Calibri" w:hAnsi="Calibri"/>
          <w:color w:val="000000"/>
          <w:sz w:val="22"/>
          <w:szCs w:val="22"/>
          <w:lang w:val="en-GB" w:eastAsia="en-GB"/>
        </w:rPr>
        <w:t>Entry requirements</w:t>
      </w:r>
    </w:p>
    <w:p w14:paraId="28398991" w14:textId="77777777" w:rsidR="00F31A1B" w:rsidRPr="00ED3AA0" w:rsidRDefault="005D36FE" w:rsidP="00ED3AA0">
      <w:pPr>
        <w:pStyle w:val="ColorfulList-Accent11"/>
        <w:numPr>
          <w:ilvl w:val="0"/>
          <w:numId w:val="4"/>
        </w:numPr>
        <w:tabs>
          <w:tab w:val="left" w:pos="709"/>
        </w:tabs>
        <w:spacing w:line="276" w:lineRule="auto"/>
        <w:rPr>
          <w:rFonts w:ascii="Calibri" w:hAnsi="Calibri" w:cs="Calibri"/>
          <w:sz w:val="22"/>
          <w:szCs w:val="22"/>
        </w:rPr>
      </w:pPr>
      <w:r w:rsidRPr="00ED3AA0">
        <w:rPr>
          <w:rFonts w:ascii="Calibri" w:hAnsi="Calibri"/>
          <w:sz w:val="22"/>
          <w:szCs w:val="22"/>
          <w:lang w:val="en-GB" w:eastAsia="en-GB"/>
        </w:rPr>
        <w:t>Important contact information</w:t>
      </w:r>
      <w:r w:rsidRPr="00ED3AA0">
        <w:rPr>
          <w:rFonts w:ascii="Calibri" w:hAnsi="Calibri"/>
          <w:sz w:val="22"/>
          <w:szCs w:val="22"/>
          <w:shd w:val="clear" w:color="auto" w:fill="FFFF00"/>
          <w:lang w:val="en-GB" w:eastAsia="en-GB"/>
        </w:rPr>
        <w:t xml:space="preserve"> </w:t>
      </w:r>
      <w:r w:rsidR="00ED3AA0">
        <w:rPr>
          <w:rFonts w:ascii="Calibri" w:hAnsi="Calibri"/>
          <w:color w:val="000000"/>
          <w:sz w:val="22"/>
          <w:szCs w:val="22"/>
          <w:shd w:val="clear" w:color="auto" w:fill="FFFF00"/>
          <w:lang w:val="en-GB" w:eastAsia="en-GB"/>
        </w:rPr>
        <w:br/>
      </w:r>
    </w:p>
    <w:p w14:paraId="425F559E" w14:textId="77777777" w:rsidR="00F31A1B" w:rsidRDefault="00F31A1B" w:rsidP="00F31A1B">
      <w:pPr>
        <w:tabs>
          <w:tab w:val="left" w:pos="709"/>
        </w:tabs>
        <w:spacing w:line="276" w:lineRule="auto"/>
        <w:jc w:val="both"/>
        <w:rPr>
          <w:rFonts w:ascii="Calibri" w:hAnsi="Calibri" w:cs="Calibri"/>
          <w:sz w:val="22"/>
          <w:szCs w:val="22"/>
        </w:rPr>
      </w:pPr>
      <w:proofErr w:type="gramStart"/>
      <w:r w:rsidRPr="001C2532">
        <w:rPr>
          <w:rFonts w:ascii="Calibri" w:hAnsi="Calibri" w:cs="Calibri"/>
          <w:sz w:val="22"/>
          <w:szCs w:val="22"/>
        </w:rPr>
        <w:t>2nd</w:t>
      </w:r>
      <w:proofErr w:type="gramEnd"/>
      <w:r w:rsidRPr="001C2532">
        <w:rPr>
          <w:rFonts w:ascii="Calibri" w:hAnsi="Calibri" w:cs="Calibri"/>
          <w:sz w:val="22"/>
          <w:szCs w:val="22"/>
        </w:rPr>
        <w:t xml:space="preserve"> year content will include:</w:t>
      </w:r>
    </w:p>
    <w:p w14:paraId="5E647559" w14:textId="77777777" w:rsidR="005D36FE" w:rsidRPr="005D36FE" w:rsidRDefault="005D36FE" w:rsidP="005D36FE">
      <w:pPr>
        <w:pStyle w:val="ColorfulList-Accent11"/>
        <w:numPr>
          <w:ilvl w:val="0"/>
          <w:numId w:val="5"/>
        </w:numPr>
        <w:spacing w:line="253" w:lineRule="atLeast"/>
        <w:jc w:val="both"/>
        <w:rPr>
          <w:rFonts w:ascii="Calibri" w:hAnsi="Calibri"/>
          <w:color w:val="000000"/>
          <w:sz w:val="22"/>
          <w:szCs w:val="22"/>
          <w:lang w:val="en-GB" w:eastAsia="en-GB"/>
        </w:rPr>
      </w:pPr>
      <w:r w:rsidRPr="005D36FE">
        <w:rPr>
          <w:rFonts w:ascii="Calibri" w:hAnsi="Calibri"/>
          <w:color w:val="000000"/>
          <w:sz w:val="22"/>
          <w:szCs w:val="22"/>
          <w:lang w:val="en-GB" w:eastAsia="en-GB"/>
        </w:rPr>
        <w:t>Steps to proceed to University from College</w:t>
      </w:r>
    </w:p>
    <w:p w14:paraId="4EF6C733" w14:textId="77777777" w:rsidR="005D36FE" w:rsidRPr="005D36FE" w:rsidRDefault="005D36FE" w:rsidP="005D36FE">
      <w:pPr>
        <w:pStyle w:val="ColorfulList-Accent11"/>
        <w:numPr>
          <w:ilvl w:val="0"/>
          <w:numId w:val="5"/>
        </w:numPr>
        <w:spacing w:line="253" w:lineRule="atLeast"/>
        <w:jc w:val="both"/>
        <w:rPr>
          <w:rFonts w:ascii="Calibri" w:hAnsi="Calibri"/>
          <w:color w:val="000000"/>
          <w:sz w:val="22"/>
          <w:szCs w:val="22"/>
          <w:lang w:val="en-GB" w:eastAsia="en-GB"/>
        </w:rPr>
      </w:pPr>
      <w:r w:rsidRPr="005D36FE">
        <w:rPr>
          <w:rFonts w:ascii="Calibri" w:hAnsi="Calibri"/>
          <w:color w:val="000000"/>
          <w:sz w:val="22"/>
          <w:szCs w:val="22"/>
          <w:lang w:val="en-GB" w:eastAsia="en-GB"/>
        </w:rPr>
        <w:t>Overview of Ulster University and developments </w:t>
      </w:r>
    </w:p>
    <w:p w14:paraId="6C44D0A2" w14:textId="77777777" w:rsidR="005D36FE" w:rsidRPr="005D36FE" w:rsidRDefault="005D36FE" w:rsidP="005D36FE">
      <w:pPr>
        <w:pStyle w:val="ColorfulList-Accent11"/>
        <w:numPr>
          <w:ilvl w:val="0"/>
          <w:numId w:val="5"/>
        </w:numPr>
        <w:spacing w:line="253" w:lineRule="atLeast"/>
        <w:jc w:val="both"/>
        <w:rPr>
          <w:rFonts w:ascii="Calibri" w:hAnsi="Calibri"/>
          <w:color w:val="000000"/>
          <w:sz w:val="22"/>
          <w:szCs w:val="22"/>
          <w:lang w:val="en-GB" w:eastAsia="en-GB"/>
        </w:rPr>
      </w:pPr>
      <w:r w:rsidRPr="005D36FE">
        <w:rPr>
          <w:rFonts w:ascii="Calibri" w:hAnsi="Calibri"/>
          <w:color w:val="000000"/>
          <w:sz w:val="22"/>
          <w:szCs w:val="22"/>
          <w:lang w:val="en-GB" w:eastAsia="en-GB"/>
        </w:rPr>
        <w:t>Application, registration and enrolment information</w:t>
      </w:r>
    </w:p>
    <w:p w14:paraId="2704C047" w14:textId="77777777" w:rsidR="005D36FE" w:rsidRPr="005D36FE" w:rsidRDefault="005D36FE" w:rsidP="005D36FE">
      <w:pPr>
        <w:pStyle w:val="ColorfulList-Accent11"/>
        <w:numPr>
          <w:ilvl w:val="0"/>
          <w:numId w:val="5"/>
        </w:numPr>
        <w:spacing w:line="253" w:lineRule="atLeast"/>
        <w:jc w:val="both"/>
        <w:rPr>
          <w:rFonts w:ascii="Calibri" w:hAnsi="Calibri"/>
          <w:color w:val="000000"/>
          <w:sz w:val="22"/>
          <w:szCs w:val="22"/>
          <w:lang w:val="en-GB" w:eastAsia="en-GB"/>
        </w:rPr>
      </w:pPr>
      <w:r w:rsidRPr="005D36FE">
        <w:rPr>
          <w:rFonts w:ascii="Calibri" w:hAnsi="Calibri"/>
          <w:color w:val="000000"/>
          <w:sz w:val="22"/>
          <w:szCs w:val="22"/>
          <w:lang w:val="en-GB" w:eastAsia="en-GB"/>
        </w:rPr>
        <w:t>Entry requirements</w:t>
      </w:r>
    </w:p>
    <w:p w14:paraId="7C512D25" w14:textId="77777777" w:rsidR="00ED3AA0" w:rsidRDefault="00ED3AA0" w:rsidP="005D36FE">
      <w:pPr>
        <w:pStyle w:val="ColorfulList-Accent11"/>
        <w:numPr>
          <w:ilvl w:val="0"/>
          <w:numId w:val="5"/>
        </w:numPr>
        <w:spacing w:line="253" w:lineRule="atLeast"/>
        <w:jc w:val="both"/>
        <w:rPr>
          <w:rFonts w:ascii="Calibri" w:hAnsi="Calibri"/>
          <w:color w:val="000000"/>
          <w:sz w:val="22"/>
          <w:szCs w:val="22"/>
          <w:lang w:val="en-GB" w:eastAsia="en-GB"/>
        </w:rPr>
      </w:pPr>
      <w:r>
        <w:rPr>
          <w:rFonts w:ascii="Calibri" w:hAnsi="Calibri"/>
          <w:color w:val="000000"/>
          <w:sz w:val="22"/>
          <w:szCs w:val="22"/>
          <w:lang w:val="en-GB" w:eastAsia="en-GB"/>
        </w:rPr>
        <w:t>Student experiences</w:t>
      </w:r>
    </w:p>
    <w:p w14:paraId="513DDDF9" w14:textId="77777777" w:rsidR="00ED3AA0" w:rsidRPr="00ED3AA0" w:rsidRDefault="00ED3AA0" w:rsidP="005D36FE">
      <w:pPr>
        <w:pStyle w:val="ColorfulList-Accent11"/>
        <w:numPr>
          <w:ilvl w:val="0"/>
          <w:numId w:val="5"/>
        </w:numPr>
        <w:spacing w:line="253" w:lineRule="atLeast"/>
        <w:jc w:val="both"/>
        <w:rPr>
          <w:rFonts w:ascii="Calibri" w:hAnsi="Calibri"/>
          <w:color w:val="000000"/>
          <w:sz w:val="22"/>
          <w:szCs w:val="22"/>
          <w:lang w:val="en-GB" w:eastAsia="en-GB"/>
        </w:rPr>
      </w:pPr>
      <w:r>
        <w:rPr>
          <w:rFonts w:ascii="Calibri" w:hAnsi="Calibri"/>
          <w:color w:val="000000"/>
          <w:sz w:val="22"/>
          <w:szCs w:val="22"/>
          <w:lang w:val="en-GB" w:eastAsia="en-GB"/>
        </w:rPr>
        <w:t>Support available</w:t>
      </w:r>
    </w:p>
    <w:p w14:paraId="4D798B46" w14:textId="77777777" w:rsidR="005D36FE" w:rsidRPr="005D36FE" w:rsidRDefault="005D36FE" w:rsidP="005D36FE">
      <w:pPr>
        <w:pStyle w:val="ColorfulList-Accent11"/>
        <w:numPr>
          <w:ilvl w:val="0"/>
          <w:numId w:val="5"/>
        </w:numPr>
        <w:spacing w:line="253" w:lineRule="atLeast"/>
        <w:jc w:val="both"/>
        <w:rPr>
          <w:rFonts w:ascii="Calibri" w:hAnsi="Calibri"/>
          <w:color w:val="000000"/>
          <w:sz w:val="22"/>
          <w:szCs w:val="22"/>
          <w:lang w:val="en-GB" w:eastAsia="en-GB"/>
        </w:rPr>
      </w:pPr>
      <w:r w:rsidRPr="005D36FE">
        <w:rPr>
          <w:rFonts w:ascii="Calibri" w:hAnsi="Calibri"/>
          <w:color w:val="000000"/>
          <w:sz w:val="22"/>
          <w:szCs w:val="22"/>
          <w:lang w:val="en-GB" w:eastAsia="en-GB"/>
        </w:rPr>
        <w:t>What is University life like?</w:t>
      </w:r>
    </w:p>
    <w:sectPr w:rsidR="005D36FE" w:rsidRPr="005D36FE" w:rsidSect="00F16EFC">
      <w:pgSz w:w="12240" w:h="15840"/>
      <w:pgMar w:top="1134" w:right="1797" w:bottom="1134"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5C38FA"/>
    <w:multiLevelType w:val="hybridMultilevel"/>
    <w:tmpl w:val="38CA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D7BA6"/>
    <w:multiLevelType w:val="hybridMultilevel"/>
    <w:tmpl w:val="A808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66E86"/>
    <w:multiLevelType w:val="hybridMultilevel"/>
    <w:tmpl w:val="D5CCB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D5651"/>
    <w:multiLevelType w:val="hybridMultilevel"/>
    <w:tmpl w:val="6492CCBA"/>
    <w:lvl w:ilvl="0" w:tplc="66424B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326FE"/>
    <w:multiLevelType w:val="hybridMultilevel"/>
    <w:tmpl w:val="3E9C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437F1A"/>
    <w:multiLevelType w:val="hybridMultilevel"/>
    <w:tmpl w:val="C3D42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60"/>
    <w:rsid w:val="00003560"/>
    <w:rsid w:val="000056B6"/>
    <w:rsid w:val="000E7CAE"/>
    <w:rsid w:val="001C2532"/>
    <w:rsid w:val="00203569"/>
    <w:rsid w:val="00220A02"/>
    <w:rsid w:val="00274407"/>
    <w:rsid w:val="00296809"/>
    <w:rsid w:val="00323FD8"/>
    <w:rsid w:val="003341E1"/>
    <w:rsid w:val="00466D6D"/>
    <w:rsid w:val="005056C8"/>
    <w:rsid w:val="00535A8E"/>
    <w:rsid w:val="00550FA2"/>
    <w:rsid w:val="005D36FE"/>
    <w:rsid w:val="006D5FF0"/>
    <w:rsid w:val="007F6111"/>
    <w:rsid w:val="00815D73"/>
    <w:rsid w:val="008436FC"/>
    <w:rsid w:val="00945BB2"/>
    <w:rsid w:val="009567F0"/>
    <w:rsid w:val="009E5271"/>
    <w:rsid w:val="00A116F6"/>
    <w:rsid w:val="00A525F8"/>
    <w:rsid w:val="00A92BC0"/>
    <w:rsid w:val="00AF3154"/>
    <w:rsid w:val="00B779C0"/>
    <w:rsid w:val="00C1546D"/>
    <w:rsid w:val="00C7128F"/>
    <w:rsid w:val="00CB736F"/>
    <w:rsid w:val="00D475EB"/>
    <w:rsid w:val="00DF1F08"/>
    <w:rsid w:val="00E0572D"/>
    <w:rsid w:val="00ED3AA0"/>
    <w:rsid w:val="00F16EFC"/>
    <w:rsid w:val="00F31A1B"/>
    <w:rsid w:val="00F7703D"/>
    <w:rsid w:val="00F77F2C"/>
    <w:rsid w:val="00FE0B02"/>
    <w:rsid w:val="00FF0BEC"/>
    <w:rsid w:val="00FF3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6C555"/>
  <w14:defaultImageDpi w14:val="300"/>
  <w15:docId w15:val="{E2AFACB8-C138-4F2B-B53D-0C4C2CF6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36FE"/>
  </w:style>
  <w:style w:type="character" w:styleId="Hyperlink">
    <w:name w:val="Hyperlink"/>
    <w:uiPriority w:val="99"/>
    <w:unhideWhenUsed/>
    <w:rsid w:val="005D36FE"/>
    <w:rPr>
      <w:color w:val="0000FF"/>
      <w:u w:val="single"/>
    </w:rPr>
  </w:style>
  <w:style w:type="paragraph" w:customStyle="1" w:styleId="ColorfulList-Accent11">
    <w:name w:val="Colorful List - Accent 11"/>
    <w:basedOn w:val="Normal"/>
    <w:uiPriority w:val="34"/>
    <w:qFormat/>
    <w:rsid w:val="005D36FE"/>
    <w:pPr>
      <w:ind w:left="720"/>
      <w:contextualSpacing/>
    </w:pPr>
  </w:style>
  <w:style w:type="character" w:styleId="FollowedHyperlink">
    <w:name w:val="FollowedHyperlink"/>
    <w:uiPriority w:val="99"/>
    <w:semiHidden/>
    <w:unhideWhenUsed/>
    <w:rsid w:val="000E7CA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90386">
      <w:bodyDiv w:val="1"/>
      <w:marLeft w:val="0"/>
      <w:marRight w:val="0"/>
      <w:marTop w:val="0"/>
      <w:marBottom w:val="0"/>
      <w:divBdr>
        <w:top w:val="none" w:sz="0" w:space="0" w:color="auto"/>
        <w:left w:val="none" w:sz="0" w:space="0" w:color="auto"/>
        <w:bottom w:val="none" w:sz="0" w:space="0" w:color="auto"/>
        <w:right w:val="none" w:sz="0" w:space="0" w:color="auto"/>
      </w:divBdr>
    </w:div>
    <w:div w:id="725492044">
      <w:bodyDiv w:val="1"/>
      <w:marLeft w:val="0"/>
      <w:marRight w:val="0"/>
      <w:marTop w:val="0"/>
      <w:marBottom w:val="0"/>
      <w:divBdr>
        <w:top w:val="none" w:sz="0" w:space="0" w:color="auto"/>
        <w:left w:val="none" w:sz="0" w:space="0" w:color="auto"/>
        <w:bottom w:val="none" w:sz="0" w:space="0" w:color="auto"/>
        <w:right w:val="none" w:sz="0" w:space="0" w:color="auto"/>
      </w:divBdr>
    </w:div>
    <w:div w:id="1495956029">
      <w:bodyDiv w:val="1"/>
      <w:marLeft w:val="0"/>
      <w:marRight w:val="0"/>
      <w:marTop w:val="0"/>
      <w:marBottom w:val="0"/>
      <w:divBdr>
        <w:top w:val="none" w:sz="0" w:space="0" w:color="auto"/>
        <w:left w:val="none" w:sz="0" w:space="0" w:color="auto"/>
        <w:bottom w:val="none" w:sz="0" w:space="0" w:color="auto"/>
        <w:right w:val="none" w:sz="0" w:space="0" w:color="auto"/>
      </w:divBdr>
    </w:div>
    <w:div w:id="1762411288">
      <w:bodyDiv w:val="1"/>
      <w:marLeft w:val="0"/>
      <w:marRight w:val="0"/>
      <w:marTop w:val="0"/>
      <w:marBottom w:val="0"/>
      <w:divBdr>
        <w:top w:val="none" w:sz="0" w:space="0" w:color="auto"/>
        <w:left w:val="none" w:sz="0" w:space="0" w:color="auto"/>
        <w:bottom w:val="none" w:sz="0" w:space="0" w:color="auto"/>
        <w:right w:val="none" w:sz="0" w:space="0" w:color="auto"/>
      </w:divBdr>
    </w:div>
    <w:div w:id="20866099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Ulster</Company>
  <LinksUpToDate>false</LinksUpToDate>
  <CharactersWithSpaces>4446</CharactersWithSpaces>
  <SharedDoc>false</SharedDoc>
  <HLinks>
    <vt:vector size="6" baseType="variant">
      <vt:variant>
        <vt:i4>7471148</vt:i4>
      </vt:variant>
      <vt:variant>
        <vt:i4>0</vt:i4>
      </vt:variant>
      <vt:variant>
        <vt:i4>0</vt:i4>
      </vt:variant>
      <vt:variant>
        <vt:i4>5</vt:i4>
      </vt:variant>
      <vt:variant>
        <vt:lpwstr>https://www.ulster.ac.uk/events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Quinn</dc:creator>
  <cp:keywords/>
  <dc:description/>
  <cp:lastModifiedBy>Gaston, Andrina</cp:lastModifiedBy>
  <cp:revision>4</cp:revision>
  <cp:lastPrinted>2017-01-24T09:38:00Z</cp:lastPrinted>
  <dcterms:created xsi:type="dcterms:W3CDTF">2019-01-15T12:31:00Z</dcterms:created>
  <dcterms:modified xsi:type="dcterms:W3CDTF">2019-01-18T11:56:00Z</dcterms:modified>
</cp:coreProperties>
</file>