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577D" w:rsidR="009000F9" w:rsidP="00DB22CA" w:rsidRDefault="005D0287" w14:paraId="7369EE3A" w14:textId="63489B00">
      <w:pPr>
        <w:pStyle w:val="Heading1"/>
        <w:rPr>
          <w:rFonts w:cs="Arial"/>
          <w:color w:val="31BDAB"/>
        </w:rPr>
      </w:pPr>
      <w:r w:rsidRPr="718492AA" w:rsidR="5031F04A">
        <w:rPr>
          <w:rFonts w:cs="Arial"/>
          <w:color w:val="31BDAB"/>
        </w:rPr>
        <w:t xml:space="preserve">Ulster Selection Process: </w:t>
      </w:r>
      <w:r w:rsidRPr="718492AA" w:rsidR="2CD938CD">
        <w:rPr>
          <w:rFonts w:cs="Arial"/>
          <w:color w:val="31BDAB"/>
        </w:rPr>
        <w:t>Draft</w:t>
      </w:r>
      <w:r w:rsidRPr="718492AA" w:rsidR="005D0287">
        <w:rPr>
          <w:rFonts w:cs="Arial"/>
          <w:color w:val="31BDAB"/>
        </w:rPr>
        <w:t xml:space="preserve"> </w:t>
      </w:r>
      <w:r w:rsidRPr="718492AA" w:rsidR="005D0287">
        <w:rPr>
          <w:rFonts w:cs="Arial"/>
          <w:color w:val="31BDAB"/>
        </w:rPr>
        <w:t>Claim</w:t>
      </w:r>
      <w:r w:rsidRPr="718492AA" w:rsidR="005D0287">
        <w:rPr>
          <w:rFonts w:cs="Arial"/>
          <w:color w:val="31BDAB"/>
        </w:rPr>
        <w:t xml:space="preserve"> </w:t>
      </w:r>
      <w:r w:rsidRPr="718492AA" w:rsidR="009000F9">
        <w:rPr>
          <w:rFonts w:cs="Arial"/>
          <w:color w:val="31BDAB"/>
        </w:rPr>
        <w:t>National</w:t>
      </w:r>
      <w:r w:rsidRPr="718492AA" w:rsidR="00A87ED1">
        <w:rPr>
          <w:rFonts w:cs="Arial"/>
          <w:color w:val="31BDAB"/>
        </w:rPr>
        <w:t xml:space="preserve"> Teaching Fellowship Scheme 202</w:t>
      </w:r>
      <w:r w:rsidRPr="718492AA" w:rsidR="717192E4">
        <w:rPr>
          <w:rFonts w:cs="Arial"/>
          <w:color w:val="31BDAB"/>
        </w:rPr>
        <w:t>1</w:t>
      </w:r>
    </w:p>
    <w:p w:rsidR="16781392" w:rsidP="718492AA" w:rsidRDefault="16781392" w14:paraId="56FEFCD3" w14:textId="5A6B67DC">
      <w:pPr>
        <w:spacing w:before="200" w:after="60" w:line="480" w:lineRule="exact"/>
        <w:ind w:left="-851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18492AA" w:rsidR="1678139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Email completed form to </w:t>
      </w:r>
      <w:hyperlink r:id="Red8ae49dfd34446b">
        <w:r w:rsidRPr="718492AA" w:rsidR="16781392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s.floyd@ulster.ac.uk</w:t>
        </w:r>
      </w:hyperlink>
      <w:r w:rsidRPr="718492AA" w:rsidR="1678139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noon September 6</w:t>
      </w:r>
      <w:r w:rsidRPr="718492AA" w:rsidR="1678139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718492AA" w:rsidR="1678139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2021</w:t>
      </w:r>
    </w:p>
    <w:p w:rsidR="718492AA" w:rsidP="718492AA" w:rsidRDefault="718492AA" w14:paraId="0F8F4470" w14:textId="63F8184D">
      <w:pPr>
        <w:pStyle w:val="Normal"/>
        <w:rPr>
          <w:rFonts w:ascii="Arial" w:hAnsi="Arial" w:eastAsia="Calibri" w:cs=""/>
        </w:rPr>
      </w:pPr>
    </w:p>
    <w:p w:rsidRPr="008B577D" w:rsidR="00473256" w:rsidP="00C8717D" w:rsidRDefault="00473256" w14:paraId="3E3A34B6" w14:textId="77777777">
      <w:pPr>
        <w:rPr>
          <w:rFonts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Pr="003D46F4" w:rsidR="002A57A5" w:rsidTr="232AE454" w14:paraId="7B67BFA0" w14:textId="77777777">
        <w:trPr>
          <w:trHeight w:val="644"/>
        </w:trPr>
        <w:tc>
          <w:tcPr>
            <w:tcW w:w="3652" w:type="dxa"/>
            <w:shd w:val="clear" w:color="auto" w:fill="02A4A6"/>
            <w:tcMar/>
            <w:vAlign w:val="center"/>
          </w:tcPr>
          <w:p w:rsidRPr="00456043" w:rsidR="002A57A5" w:rsidP="004973D8" w:rsidRDefault="002A57A5" w14:paraId="5C764BD3" w14:textId="77777777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Name:</w:t>
            </w:r>
          </w:p>
        </w:tc>
        <w:tc>
          <w:tcPr>
            <w:tcW w:w="5954" w:type="dxa"/>
            <w:shd w:val="clear" w:color="auto" w:fill="auto"/>
            <w:tcMar/>
            <w:vAlign w:val="center"/>
          </w:tcPr>
          <w:p w:rsidRPr="00456043" w:rsidR="002A57A5" w:rsidP="004973D8" w:rsidRDefault="002A57A5" w14:paraId="4147D29E" w14:textId="77777777">
            <w:pPr>
              <w:spacing w:after="160"/>
              <w:rPr>
                <w:rFonts w:cs="Arial"/>
                <w:sz w:val="24"/>
              </w:rPr>
            </w:pPr>
          </w:p>
        </w:tc>
      </w:tr>
      <w:tr w:rsidRPr="003D46F4" w:rsidR="002A57A5" w:rsidTr="232AE454" w14:paraId="6362FE40" w14:textId="77777777">
        <w:trPr>
          <w:trHeight w:val="683"/>
        </w:trPr>
        <w:tc>
          <w:tcPr>
            <w:tcW w:w="9606" w:type="dxa"/>
            <w:gridSpan w:val="2"/>
            <w:tcBorders>
              <w:bottom w:val="single" w:color="auto" w:sz="4" w:space="0"/>
            </w:tcBorders>
            <w:shd w:val="clear" w:color="auto" w:fill="02A4A6"/>
            <w:tcMar/>
            <w:vAlign w:val="center"/>
          </w:tcPr>
          <w:p w:rsidRPr="00456043" w:rsidR="002A57A5" w:rsidP="004973D8" w:rsidRDefault="002A57A5" w14:paraId="0FDE41CA" w14:textId="77777777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 xml:space="preserve">Section B: Claim against the NTFS Award Criteria </w:t>
            </w:r>
          </w:p>
          <w:p w:rsidRPr="00456043" w:rsidR="002A57A5" w:rsidP="004973D8" w:rsidRDefault="002A57A5" w14:paraId="5C8E8A78" w14:textId="77777777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(evidence against each Award Criterion 1-3 scored separately by reviewers)</w:t>
            </w:r>
          </w:p>
        </w:tc>
      </w:tr>
      <w:tr w:rsidRPr="003D46F4" w:rsidR="002A57A5" w:rsidTr="232AE454" w14:paraId="69084B38" w14:textId="77777777">
        <w:trPr>
          <w:trHeight w:val="683"/>
        </w:trPr>
        <w:tc>
          <w:tcPr>
            <w:tcW w:w="9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2A6A4"/>
            <w:tcMar/>
            <w:vAlign w:val="center"/>
          </w:tcPr>
          <w:p w:rsidRPr="00456043" w:rsidR="002A57A5" w:rsidP="004973D8" w:rsidRDefault="002A57A5" w14:paraId="67C0C33A" w14:textId="77777777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1: Individual excellence</w:t>
            </w:r>
          </w:p>
          <w:p w:rsidRPr="00456043" w:rsidR="002A57A5" w:rsidP="004973D8" w:rsidRDefault="002A57A5" w14:paraId="690E6A13" w14:textId="77777777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Evidence of enhancing and transforming student outcomes and/or the teaching profession; demonstrating impact commensurate with the individual’s context and the opportunities afforded by it.</w:t>
            </w:r>
          </w:p>
        </w:tc>
      </w:tr>
      <w:tr w:rsidRPr="003D46F4" w:rsidR="002A57A5" w:rsidTr="232AE454" w14:paraId="49E29F4B" w14:textId="77777777">
        <w:trPr>
          <w:trHeight w:val="706"/>
        </w:trPr>
        <w:tc>
          <w:tcPr>
            <w:tcW w:w="9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456043" w:rsidR="002A57A5" w:rsidP="004973D8" w:rsidRDefault="002A57A5" w14:paraId="7E3A87E5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267C5341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0A92B038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387F1263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7DF122B9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26CE0D58" w14:textId="77777777">
            <w:pPr>
              <w:spacing w:after="160"/>
              <w:rPr>
                <w:rFonts w:cs="Arial"/>
                <w:sz w:val="24"/>
              </w:rPr>
            </w:pPr>
          </w:p>
        </w:tc>
      </w:tr>
      <w:tr w:rsidRPr="00BF778D" w:rsidR="002A57A5" w:rsidTr="232AE454" w14:paraId="191D4189" w14:textId="77777777">
        <w:trPr>
          <w:trHeight w:val="688"/>
        </w:trPr>
        <w:tc>
          <w:tcPr>
            <w:tcW w:w="3652" w:type="dxa"/>
            <w:shd w:val="clear" w:color="auto" w:fill="auto"/>
            <w:tcMar/>
            <w:vAlign w:val="center"/>
          </w:tcPr>
          <w:p w:rsidRPr="00456043" w:rsidR="002A57A5" w:rsidP="004973D8" w:rsidRDefault="002A57A5" w14:paraId="1605CE2D" w14:textId="77777777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Word count for evidence against Criterion 1 (maximum 1500 words)</w:t>
            </w:r>
          </w:p>
        </w:tc>
        <w:tc>
          <w:tcPr>
            <w:tcW w:w="5954" w:type="dxa"/>
            <w:shd w:val="clear" w:color="auto" w:fill="auto"/>
            <w:tcMar/>
            <w:vAlign w:val="center"/>
          </w:tcPr>
          <w:p w:rsidRPr="00456043" w:rsidR="002A57A5" w:rsidP="004973D8" w:rsidRDefault="002A57A5" w14:paraId="77C34439" w14:textId="77777777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Pr="003D46F4" w:rsidR="002A57A5" w:rsidTr="232AE454" w14:paraId="665F753F" w14:textId="77777777">
        <w:trPr>
          <w:trHeight w:val="683"/>
        </w:trPr>
        <w:tc>
          <w:tcPr>
            <w:tcW w:w="9606" w:type="dxa"/>
            <w:gridSpan w:val="2"/>
            <w:shd w:val="clear" w:color="auto" w:fill="02A6A4"/>
            <w:tcMar/>
            <w:vAlign w:val="center"/>
          </w:tcPr>
          <w:p w:rsidRPr="00456043" w:rsidR="002A57A5" w:rsidP="004973D8" w:rsidRDefault="002A57A5" w14:paraId="1267DDCB" w14:textId="77777777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2: Raising the profile of excellence</w:t>
            </w:r>
          </w:p>
          <w:p w:rsidRPr="00456043" w:rsidR="002A57A5" w:rsidP="004973D8" w:rsidRDefault="002A57A5" w14:paraId="35B470FD" w14:textId="77777777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Evidence of supporting colleagues and influencing support for student learning and/or the teaching profession; demonstrating impact and engagement beyond the nominee’s immediate academic or professional role.</w:t>
            </w:r>
          </w:p>
        </w:tc>
      </w:tr>
      <w:tr w:rsidRPr="003D46F4" w:rsidR="002A57A5" w:rsidTr="232AE454" w14:paraId="756B30ED" w14:textId="77777777">
        <w:trPr>
          <w:trHeight w:val="706"/>
        </w:trPr>
        <w:tc>
          <w:tcPr>
            <w:tcW w:w="9606" w:type="dxa"/>
            <w:gridSpan w:val="2"/>
            <w:shd w:val="clear" w:color="auto" w:fill="auto"/>
            <w:tcMar/>
            <w:vAlign w:val="center"/>
          </w:tcPr>
          <w:p w:rsidRPr="00456043" w:rsidR="002A57A5" w:rsidP="004973D8" w:rsidRDefault="002A57A5" w14:paraId="7721DBD5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68FB746F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11AEC27C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7867C1B2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3F7EC1C6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7CDCA95C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385A25DC" w14:textId="77777777">
            <w:pPr>
              <w:spacing w:after="160"/>
              <w:rPr>
                <w:rFonts w:cs="Arial"/>
                <w:sz w:val="24"/>
              </w:rPr>
            </w:pPr>
          </w:p>
        </w:tc>
      </w:tr>
      <w:tr w:rsidRPr="00BF778D" w:rsidR="002A57A5" w:rsidTr="232AE454" w14:paraId="07345127" w14:textId="77777777">
        <w:trPr>
          <w:trHeight w:val="688"/>
        </w:trPr>
        <w:tc>
          <w:tcPr>
            <w:tcW w:w="3652" w:type="dxa"/>
            <w:shd w:val="clear" w:color="auto" w:fill="auto"/>
            <w:tcMar/>
            <w:vAlign w:val="center"/>
          </w:tcPr>
          <w:p w:rsidRPr="00456043" w:rsidR="002A57A5" w:rsidP="004973D8" w:rsidRDefault="002A57A5" w14:paraId="2C40E34B" w14:textId="77777777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lastRenderedPageBreak/>
              <w:t>Word count for evidence against Criterion 2 (maximum 1500 words)</w:t>
            </w:r>
          </w:p>
        </w:tc>
        <w:tc>
          <w:tcPr>
            <w:tcW w:w="5954" w:type="dxa"/>
            <w:shd w:val="clear" w:color="auto" w:fill="auto"/>
            <w:tcMar/>
            <w:vAlign w:val="center"/>
          </w:tcPr>
          <w:p w:rsidRPr="00456043" w:rsidR="002A57A5" w:rsidP="004973D8" w:rsidRDefault="002A57A5" w14:paraId="505C7D00" w14:textId="77777777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Pr="003D46F4" w:rsidR="002A57A5" w:rsidTr="232AE454" w14:paraId="6F8F5886" w14:textId="77777777">
        <w:trPr>
          <w:trHeight w:val="683"/>
        </w:trPr>
        <w:tc>
          <w:tcPr>
            <w:tcW w:w="9606" w:type="dxa"/>
            <w:gridSpan w:val="2"/>
            <w:shd w:val="clear" w:color="auto" w:fill="02A6A4"/>
            <w:tcMar/>
            <w:vAlign w:val="center"/>
          </w:tcPr>
          <w:p w:rsidRPr="00456043" w:rsidR="002A57A5" w:rsidP="004973D8" w:rsidRDefault="002A57A5" w14:paraId="7D1A0B13" w14:textId="77777777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3: Developing excellence</w:t>
            </w:r>
          </w:p>
          <w:p w:rsidRPr="00456043" w:rsidR="002A57A5" w:rsidP="004973D8" w:rsidRDefault="002A57A5" w14:paraId="6B27C3CC" w14:textId="77777777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Show the nominee’s commitment to and impact of ongoing professional development with regard to teaching and learning and/or learning support.</w:t>
            </w:r>
          </w:p>
        </w:tc>
      </w:tr>
      <w:tr w:rsidRPr="003D46F4" w:rsidR="002A57A5" w:rsidTr="232AE454" w14:paraId="4FF73541" w14:textId="77777777">
        <w:trPr>
          <w:trHeight w:val="706"/>
        </w:trPr>
        <w:tc>
          <w:tcPr>
            <w:tcW w:w="9606" w:type="dxa"/>
            <w:gridSpan w:val="2"/>
            <w:shd w:val="clear" w:color="auto" w:fill="auto"/>
            <w:tcMar/>
            <w:vAlign w:val="center"/>
          </w:tcPr>
          <w:p w:rsidRPr="00456043" w:rsidR="002A57A5" w:rsidP="004973D8" w:rsidRDefault="002A57A5" w14:paraId="694410C7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7344851F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26B3E682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5E9EC072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0B49D09A" w14:textId="77777777">
            <w:pPr>
              <w:rPr>
                <w:rFonts w:cs="Arial"/>
                <w:sz w:val="24"/>
              </w:rPr>
            </w:pPr>
          </w:p>
          <w:p w:rsidRPr="00456043" w:rsidR="002A57A5" w:rsidP="004973D8" w:rsidRDefault="002A57A5" w14:paraId="29D448BD" w14:textId="77777777">
            <w:pPr>
              <w:spacing w:after="160"/>
              <w:rPr>
                <w:rFonts w:cs="Arial"/>
                <w:sz w:val="24"/>
              </w:rPr>
            </w:pPr>
          </w:p>
        </w:tc>
      </w:tr>
      <w:tr w:rsidRPr="003D46F4" w:rsidR="002A57A5" w:rsidTr="232AE454" w14:paraId="66373D8B" w14:textId="77777777">
        <w:trPr>
          <w:trHeight w:val="688"/>
        </w:trPr>
        <w:tc>
          <w:tcPr>
            <w:tcW w:w="3652" w:type="dxa"/>
            <w:shd w:val="clear" w:color="auto" w:fill="auto"/>
            <w:tcMar/>
            <w:vAlign w:val="center"/>
          </w:tcPr>
          <w:p w:rsidRPr="00456043" w:rsidR="002A57A5" w:rsidP="004973D8" w:rsidRDefault="002A57A5" w14:paraId="59C2DA19" w14:textId="77777777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Word count for evidence against Criterion 3 (maximum 1500 words)</w:t>
            </w:r>
          </w:p>
        </w:tc>
        <w:tc>
          <w:tcPr>
            <w:tcW w:w="5954" w:type="dxa"/>
            <w:shd w:val="clear" w:color="auto" w:fill="auto"/>
            <w:tcMar/>
            <w:vAlign w:val="center"/>
          </w:tcPr>
          <w:p w:rsidRPr="00456043" w:rsidR="002A57A5" w:rsidP="004973D8" w:rsidRDefault="002A57A5" w14:paraId="2335E8F8" w14:textId="77777777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Pr="003D46F4" w:rsidR="002A57A5" w:rsidTr="232AE454" w14:paraId="07D03386" w14:textId="77777777">
        <w:trPr>
          <w:trHeight w:val="683"/>
        </w:trPr>
        <w:tc>
          <w:tcPr>
            <w:tcW w:w="9606" w:type="dxa"/>
            <w:gridSpan w:val="2"/>
            <w:shd w:val="clear" w:color="auto" w:fill="02A4A6"/>
            <w:tcMar/>
            <w:vAlign w:val="center"/>
          </w:tcPr>
          <w:p w:rsidRPr="00456043" w:rsidR="002A57A5" w:rsidP="232AE454" w:rsidRDefault="002A57A5" w14:paraId="7040FA53" w14:textId="2807E5D0">
            <w:pPr>
              <w:spacing w:after="160"/>
              <w:rPr>
                <w:rFonts w:cs="Arial"/>
                <w:sz w:val="24"/>
                <w:szCs w:val="24"/>
              </w:rPr>
            </w:pPr>
            <w:r w:rsidRPr="232AE454" w:rsidR="1339218B">
              <w:rPr>
                <w:rFonts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Section C: Reference List </w:t>
            </w:r>
          </w:p>
        </w:tc>
      </w:tr>
      <w:tr w:rsidRPr="003D46F4" w:rsidR="002A57A5" w:rsidTr="232AE454" w14:paraId="38B41775" w14:textId="77777777">
        <w:trPr>
          <w:trHeight w:val="706"/>
        </w:trPr>
        <w:tc>
          <w:tcPr>
            <w:tcW w:w="9606" w:type="dxa"/>
            <w:gridSpan w:val="2"/>
            <w:shd w:val="clear" w:color="auto" w:fill="auto"/>
            <w:tcMar/>
            <w:vAlign w:val="center"/>
          </w:tcPr>
          <w:p w:rsidRPr="00456043" w:rsidR="002A57A5" w:rsidP="004973D8" w:rsidRDefault="002A57A5" w14:paraId="59554869" w14:textId="77777777">
            <w:pPr>
              <w:spacing w:after="160"/>
              <w:rPr>
                <w:rFonts w:cs="Arial"/>
                <w:sz w:val="24"/>
              </w:rPr>
            </w:pPr>
          </w:p>
          <w:p w:rsidRPr="00456043" w:rsidR="002A57A5" w:rsidP="004973D8" w:rsidRDefault="002A57A5" w14:paraId="37C7CED8" w14:textId="77777777">
            <w:pPr>
              <w:spacing w:after="160"/>
              <w:rPr>
                <w:rFonts w:cs="Arial"/>
                <w:sz w:val="24"/>
              </w:rPr>
            </w:pPr>
          </w:p>
          <w:p w:rsidRPr="00456043" w:rsidR="002A57A5" w:rsidP="004973D8" w:rsidRDefault="002A57A5" w14:paraId="07570120" w14:textId="77777777">
            <w:pPr>
              <w:spacing w:after="160"/>
              <w:rPr>
                <w:rFonts w:cs="Arial"/>
                <w:sz w:val="24"/>
              </w:rPr>
            </w:pPr>
          </w:p>
          <w:p w:rsidRPr="00456043" w:rsidR="002A57A5" w:rsidP="004973D8" w:rsidRDefault="002A57A5" w14:paraId="2FD2D522" w14:textId="77777777">
            <w:pPr>
              <w:spacing w:after="160"/>
              <w:rPr>
                <w:rFonts w:cs="Arial"/>
                <w:sz w:val="24"/>
              </w:rPr>
            </w:pPr>
          </w:p>
          <w:p w:rsidRPr="00456043" w:rsidR="002A57A5" w:rsidP="004973D8" w:rsidRDefault="002A57A5" w14:paraId="46474F25" w14:textId="77777777">
            <w:pPr>
              <w:spacing w:after="160"/>
              <w:rPr>
                <w:rFonts w:cs="Arial"/>
                <w:sz w:val="24"/>
              </w:rPr>
            </w:pPr>
          </w:p>
        </w:tc>
      </w:tr>
    </w:tbl>
    <w:p w:rsidRPr="005D0287" w:rsidR="009000F9" w:rsidP="00C8717D" w:rsidRDefault="009000F9" w14:paraId="38E781AC" w14:textId="77777777">
      <w:bookmarkStart w:name="_GoBack" w:id="0"/>
      <w:bookmarkEnd w:id="0"/>
    </w:p>
    <w:sectPr w:rsidRPr="005D0287" w:rsidR="009000F9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1D" w:rsidP="0029433F" w:rsidRDefault="0081241D" w14:paraId="4032F3E9" w14:textId="77777777">
      <w:r>
        <w:separator/>
      </w:r>
    </w:p>
  </w:endnote>
  <w:endnote w:type="continuationSeparator" w:id="0">
    <w:p w:rsidR="0081241D" w:rsidP="0029433F" w:rsidRDefault="0081241D" w14:paraId="66AB72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A69C4" w:rsidR="00F13316" w:rsidRDefault="00876D6D" w14:paraId="50CFB30A" w14:textId="4FB73B72">
    <w:pPr>
      <w:pStyle w:val="Footer"/>
      <w:rPr>
        <w:sz w:val="18"/>
        <w:szCs w:val="18"/>
      </w:rPr>
    </w:pPr>
    <w:r>
      <w:rPr>
        <w:sz w:val="18"/>
        <w:szCs w:val="18"/>
      </w:rPr>
      <w:t>NTFS 2021</w:t>
    </w:r>
    <w:r w:rsidRPr="008A69C4" w:rsidR="00F13316">
      <w:rPr>
        <w:sz w:val="18"/>
        <w:szCs w:val="18"/>
      </w:rPr>
      <w:t xml:space="preserve"> - Claim</w:t>
    </w:r>
  </w:p>
  <w:p w:rsidR="00F13316" w:rsidRDefault="00F13316" w14:paraId="175318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1D" w:rsidP="0029433F" w:rsidRDefault="0081241D" w14:paraId="1A2FE29F" w14:textId="77777777">
      <w:r>
        <w:separator/>
      </w:r>
    </w:p>
  </w:footnote>
  <w:footnote w:type="continuationSeparator" w:id="0">
    <w:p w:rsidR="0081241D" w:rsidP="0029433F" w:rsidRDefault="0081241D" w14:paraId="6A8416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9433F" w:rsidP="00456043" w:rsidRDefault="0029433F" w14:paraId="16EC5349" w14:textId="17137650">
    <w:pPr>
      <w:pStyle w:val="Header"/>
      <w:jc w:val="right"/>
    </w:pPr>
    <w:r w:rsidR="718492AA">
      <w:drawing>
        <wp:inline wp14:editId="40AB506D" wp14:anchorId="60AEAB3C">
          <wp:extent cx="2513402" cy="305567"/>
          <wp:effectExtent l="0" t="0" r="1270" b="0"/>
          <wp:docPr id="4" name="Picture 4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1da4796da47b4e6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13402" cy="30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hint="default" w:ascii="Open Sans" w:hAnsi="Open Sans" w:cs="Open Sans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="Open Sans" w:hAnsi="Open Sans" w:cs="Open San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hint="default" w:asciiTheme="majorHAnsi" w:hAnsiTheme="majorHAnsi" w:eastAsiaTheme="minorHAnsi" w:cstheme="minorBidi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hint="default" w:ascii="Open Sans" w:hAnsi="Open Sans" w:cs="Open Sans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hint="default" w:ascii="Open Sans" w:hAnsi="Open Sans" w:cs="Open Sans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20"/>
  </w:num>
  <w:num w:numId="10">
    <w:abstractNumId w:val="6"/>
  </w:num>
  <w:num w:numId="11">
    <w:abstractNumId w:val="8"/>
  </w:num>
  <w:num w:numId="12">
    <w:abstractNumId w:val="21"/>
  </w:num>
  <w:num w:numId="13">
    <w:abstractNumId w:val="15"/>
  </w:num>
  <w:num w:numId="14">
    <w:abstractNumId w:val="22"/>
  </w:num>
  <w:num w:numId="15">
    <w:abstractNumId w:val="23"/>
  </w:num>
  <w:num w:numId="16">
    <w:abstractNumId w:val="18"/>
  </w:num>
  <w:num w:numId="17">
    <w:abstractNumId w:val="10"/>
  </w:num>
  <w:num w:numId="18">
    <w:abstractNumId w:val="1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9"/>
  </w:num>
  <w:num w:numId="24">
    <w:abstractNumId w:val="1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13EC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0607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4C78"/>
    <w:rsid w:val="002971DD"/>
    <w:rsid w:val="002A57A5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79A6"/>
    <w:rsid w:val="003539C9"/>
    <w:rsid w:val="00357E56"/>
    <w:rsid w:val="00361F87"/>
    <w:rsid w:val="00364439"/>
    <w:rsid w:val="00372221"/>
    <w:rsid w:val="003727AB"/>
    <w:rsid w:val="00372DE2"/>
    <w:rsid w:val="003848E3"/>
    <w:rsid w:val="003A5353"/>
    <w:rsid w:val="003B147C"/>
    <w:rsid w:val="003B71AF"/>
    <w:rsid w:val="003D7E20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56043"/>
    <w:rsid w:val="004606AB"/>
    <w:rsid w:val="00461AC7"/>
    <w:rsid w:val="00461E98"/>
    <w:rsid w:val="00471B1A"/>
    <w:rsid w:val="004727DB"/>
    <w:rsid w:val="00472983"/>
    <w:rsid w:val="00473256"/>
    <w:rsid w:val="004919BD"/>
    <w:rsid w:val="00495BF2"/>
    <w:rsid w:val="004A5107"/>
    <w:rsid w:val="004A60E4"/>
    <w:rsid w:val="004B2550"/>
    <w:rsid w:val="004C12AD"/>
    <w:rsid w:val="004C6429"/>
    <w:rsid w:val="004D14BF"/>
    <w:rsid w:val="004D25A7"/>
    <w:rsid w:val="004D52CF"/>
    <w:rsid w:val="004E76AD"/>
    <w:rsid w:val="00515C3C"/>
    <w:rsid w:val="00515CC0"/>
    <w:rsid w:val="00522ACF"/>
    <w:rsid w:val="00525CC0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0287"/>
    <w:rsid w:val="005D24D2"/>
    <w:rsid w:val="005D2FED"/>
    <w:rsid w:val="005D421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5865"/>
    <w:rsid w:val="006B116F"/>
    <w:rsid w:val="006B3189"/>
    <w:rsid w:val="006B4AE6"/>
    <w:rsid w:val="006C07A2"/>
    <w:rsid w:val="006D10DE"/>
    <w:rsid w:val="006E6621"/>
    <w:rsid w:val="006E78D1"/>
    <w:rsid w:val="006F10A9"/>
    <w:rsid w:val="006F20B0"/>
    <w:rsid w:val="00703B81"/>
    <w:rsid w:val="0070693A"/>
    <w:rsid w:val="00712848"/>
    <w:rsid w:val="00720985"/>
    <w:rsid w:val="0072143F"/>
    <w:rsid w:val="00727124"/>
    <w:rsid w:val="007273F8"/>
    <w:rsid w:val="00743C2B"/>
    <w:rsid w:val="00750BD6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5622"/>
    <w:rsid w:val="007E604F"/>
    <w:rsid w:val="007E75B3"/>
    <w:rsid w:val="007F7F00"/>
    <w:rsid w:val="00811BE5"/>
    <w:rsid w:val="0081241D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6D6D"/>
    <w:rsid w:val="00877EE2"/>
    <w:rsid w:val="0088092D"/>
    <w:rsid w:val="00894AD5"/>
    <w:rsid w:val="008A69C4"/>
    <w:rsid w:val="008A7701"/>
    <w:rsid w:val="008B4CD4"/>
    <w:rsid w:val="008B577D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00F9"/>
    <w:rsid w:val="00901250"/>
    <w:rsid w:val="00903D96"/>
    <w:rsid w:val="00905313"/>
    <w:rsid w:val="0090639E"/>
    <w:rsid w:val="00912AF8"/>
    <w:rsid w:val="00924E36"/>
    <w:rsid w:val="00932A8E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87ED1"/>
    <w:rsid w:val="00AA3A66"/>
    <w:rsid w:val="00AA7938"/>
    <w:rsid w:val="00AB5958"/>
    <w:rsid w:val="00AB5B29"/>
    <w:rsid w:val="00AC10B4"/>
    <w:rsid w:val="00AC5D6D"/>
    <w:rsid w:val="00AD7D89"/>
    <w:rsid w:val="00AF589E"/>
    <w:rsid w:val="00AF6A35"/>
    <w:rsid w:val="00AF7335"/>
    <w:rsid w:val="00B141FA"/>
    <w:rsid w:val="00B16D53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E6F04"/>
    <w:rsid w:val="00BF3D8B"/>
    <w:rsid w:val="00BF47F4"/>
    <w:rsid w:val="00BF57F3"/>
    <w:rsid w:val="00C0358D"/>
    <w:rsid w:val="00C10C40"/>
    <w:rsid w:val="00C14188"/>
    <w:rsid w:val="00C20F4A"/>
    <w:rsid w:val="00C528F6"/>
    <w:rsid w:val="00C53DA7"/>
    <w:rsid w:val="00C555D6"/>
    <w:rsid w:val="00C57A81"/>
    <w:rsid w:val="00C62132"/>
    <w:rsid w:val="00C72C3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CF2597"/>
    <w:rsid w:val="00D028F1"/>
    <w:rsid w:val="00D04571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22CA"/>
    <w:rsid w:val="00DB7104"/>
    <w:rsid w:val="00DB7259"/>
    <w:rsid w:val="00DC6564"/>
    <w:rsid w:val="00DC74CE"/>
    <w:rsid w:val="00DE5214"/>
    <w:rsid w:val="00DE5D7D"/>
    <w:rsid w:val="00DF58CE"/>
    <w:rsid w:val="00E137F4"/>
    <w:rsid w:val="00E16251"/>
    <w:rsid w:val="00E1632C"/>
    <w:rsid w:val="00E21B57"/>
    <w:rsid w:val="00E2210E"/>
    <w:rsid w:val="00E223C8"/>
    <w:rsid w:val="00E23784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05E1"/>
    <w:rsid w:val="00EF01FC"/>
    <w:rsid w:val="00EF73C6"/>
    <w:rsid w:val="00F01037"/>
    <w:rsid w:val="00F06241"/>
    <w:rsid w:val="00F0698C"/>
    <w:rsid w:val="00F13316"/>
    <w:rsid w:val="00F154A5"/>
    <w:rsid w:val="00F30CD4"/>
    <w:rsid w:val="00F3140B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E311F"/>
    <w:rsid w:val="00FF4910"/>
    <w:rsid w:val="00FF4C02"/>
    <w:rsid w:val="1339218B"/>
    <w:rsid w:val="16781392"/>
    <w:rsid w:val="232AE454"/>
    <w:rsid w:val="2CD938CD"/>
    <w:rsid w:val="5031F04A"/>
    <w:rsid w:val="50B929C6"/>
    <w:rsid w:val="717192E4"/>
    <w:rsid w:val="71849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2E4E9"/>
  <w15:docId w15:val="{080FA804-0EED-4ABB-87C0-1BD7F79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0287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369EE"/>
    <w:rPr>
      <w:rFonts w:ascii="Open Sans" w:hAnsi="Open Sans" w:eastAsiaTheme="majorEastAsia" w:cstheme="majorBidi"/>
      <w:b/>
      <w:bCs/>
      <w:color w:val="FFA100"/>
      <w:sz w:val="3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0369EE"/>
    <w:rPr>
      <w:rFonts w:ascii="Open Sans" w:hAnsi="Open Sans" w:eastAsiaTheme="majorEastAsia" w:cstheme="majorBidi"/>
      <w:b/>
      <w:bCs/>
      <w:color w:val="FFA100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369EE"/>
    <w:rPr>
      <w:rFonts w:ascii="Open Sans" w:hAnsi="Open Sans" w:eastAsiaTheme="majorEastAsia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cture" w:customStyle="1">
    <w:name w:val="Picture"/>
    <w:basedOn w:val="Normal"/>
    <w:qFormat/>
    <w:rsid w:val="00515C3C"/>
    <w:rPr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s.floyd@ulster.ac.uk" TargetMode="External" Id="Red8ae49dfd3444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1da4796da47b4e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A139-4E14-4225-9AE5-524EA73C76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Higher Education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 Collins</dc:creator>
  <lastModifiedBy>Floyd, Sarah</lastModifiedBy>
  <revision>5</revision>
  <dcterms:created xsi:type="dcterms:W3CDTF">2020-09-18T11:49:00.0000000Z</dcterms:created>
  <dcterms:modified xsi:type="dcterms:W3CDTF">2021-04-19T08:28:08.9977557Z</dcterms:modified>
</coreProperties>
</file>