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32" w:rsidRDefault="000D3E32" w:rsidP="000D3E32">
      <w:pPr>
        <w:ind w:left="567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EXTRACT FROM ACADEMIC STANDARDS AND QUALITY ENHANCEMENT COMMITTEE MINUTES: 14.3.18</w:t>
      </w:r>
    </w:p>
    <w:p w:rsidR="000D3E32" w:rsidRDefault="000D3E32" w:rsidP="000D3E32">
      <w:pPr>
        <w:ind w:left="567" w:hanging="1134"/>
        <w:jc w:val="both"/>
        <w:rPr>
          <w:rFonts w:ascii="Arial" w:hAnsi="Arial" w:cs="Arial"/>
        </w:rPr>
      </w:pPr>
    </w:p>
    <w:p w:rsidR="00013D66" w:rsidRPr="00D30B68" w:rsidRDefault="00013D66" w:rsidP="00013D66">
      <w:pPr>
        <w:ind w:left="567" w:hanging="1134"/>
        <w:contextualSpacing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18.38</w:t>
      </w:r>
      <w:r>
        <w:rPr>
          <w:rFonts w:ascii="Arial" w:eastAsia="Calibri" w:hAnsi="Arial" w:cs="Arial"/>
        </w:rPr>
        <w:tab/>
      </w:r>
      <w:r w:rsidRPr="00D30B68">
        <w:rPr>
          <w:rFonts w:ascii="Arial" w:eastAsia="Calibri" w:hAnsi="Arial" w:cs="Arial"/>
          <w:u w:val="single"/>
        </w:rPr>
        <w:t>Prerequisites</w:t>
      </w:r>
      <w:r w:rsidRPr="001635C7">
        <w:rPr>
          <w:rFonts w:ascii="Arial" w:eastAsia="Calibri" w:hAnsi="Arial" w:cs="Arial"/>
        </w:rPr>
        <w:t xml:space="preserve"> (Item 2)</w:t>
      </w:r>
    </w:p>
    <w:p w:rsidR="00013D66" w:rsidRPr="00D30B68" w:rsidRDefault="00013D66" w:rsidP="00013D66">
      <w:pPr>
        <w:ind w:left="567"/>
        <w:jc w:val="both"/>
        <w:rPr>
          <w:rFonts w:ascii="Arial" w:eastAsia="Calibri" w:hAnsi="Arial" w:cs="Arial"/>
        </w:rPr>
      </w:pPr>
    </w:p>
    <w:p w:rsidR="00013D66" w:rsidRPr="00D30B68" w:rsidRDefault="00013D66" w:rsidP="00013D66">
      <w:pPr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Committee noted that a</w:t>
      </w:r>
      <w:r w:rsidRPr="00D30B68">
        <w:rPr>
          <w:rFonts w:ascii="Arial" w:eastAsia="Calibri" w:hAnsi="Arial" w:cs="Arial"/>
        </w:rPr>
        <w:t xml:space="preserve"> prerequisite module</w:t>
      </w:r>
      <w:r>
        <w:rPr>
          <w:rFonts w:ascii="Arial" w:eastAsia="Calibri" w:hAnsi="Arial" w:cs="Arial"/>
        </w:rPr>
        <w:t xml:space="preserve"> was defined as </w:t>
      </w:r>
      <w:proofErr w:type="gramStart"/>
      <w:r>
        <w:rPr>
          <w:rFonts w:ascii="Arial" w:eastAsia="Calibri" w:hAnsi="Arial" w:cs="Arial"/>
        </w:rPr>
        <w:t>one which</w:t>
      </w:r>
      <w:proofErr w:type="gramEnd"/>
      <w:r>
        <w:rPr>
          <w:rFonts w:ascii="Arial" w:eastAsia="Calibri" w:hAnsi="Arial" w:cs="Arial"/>
        </w:rPr>
        <w:t xml:space="preserve"> </w:t>
      </w:r>
      <w:r w:rsidRPr="00D30B68">
        <w:rPr>
          <w:rFonts w:ascii="Arial" w:eastAsia="Calibri" w:hAnsi="Arial" w:cs="Arial"/>
        </w:rPr>
        <w:t>must be studied</w:t>
      </w:r>
      <w:r>
        <w:rPr>
          <w:rFonts w:ascii="Arial" w:eastAsia="Calibri" w:hAnsi="Arial" w:cs="Arial"/>
        </w:rPr>
        <w:t xml:space="preserve">, but not necessarily passed for progression to another. </w:t>
      </w:r>
      <w:r w:rsidRPr="00D30B6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Currently, in </w:t>
      </w:r>
      <w:r w:rsidRPr="00D30B68">
        <w:rPr>
          <w:rFonts w:ascii="Arial" w:eastAsia="Calibri" w:hAnsi="Arial" w:cs="Arial"/>
        </w:rPr>
        <w:t xml:space="preserve">pre-final years of Honours degree, Integrated Master’s degree, Foundation degree, Associate Bachelor’s degree and Access Diplomas, </w:t>
      </w:r>
      <w:r>
        <w:rPr>
          <w:rFonts w:ascii="Arial" w:eastAsia="Calibri" w:hAnsi="Arial" w:cs="Arial"/>
        </w:rPr>
        <w:t xml:space="preserve">course </w:t>
      </w:r>
      <w:r w:rsidRPr="00D30B68">
        <w:rPr>
          <w:rFonts w:ascii="Arial" w:eastAsia="Calibri" w:hAnsi="Arial" w:cs="Arial"/>
        </w:rPr>
        <w:t xml:space="preserve">teams </w:t>
      </w:r>
      <w:proofErr w:type="gramStart"/>
      <w:r>
        <w:rPr>
          <w:rFonts w:ascii="Arial" w:eastAsia="Calibri" w:hAnsi="Arial" w:cs="Arial"/>
        </w:rPr>
        <w:t>we</w:t>
      </w:r>
      <w:r w:rsidRPr="00D30B68">
        <w:rPr>
          <w:rFonts w:ascii="Arial" w:eastAsia="Calibri" w:hAnsi="Arial" w:cs="Arial"/>
        </w:rPr>
        <w:t>re permitted</w:t>
      </w:r>
      <w:proofErr w:type="gramEnd"/>
      <w:r w:rsidRPr="00D30B68">
        <w:rPr>
          <w:rFonts w:ascii="Arial" w:eastAsia="Calibri" w:hAnsi="Arial" w:cs="Arial"/>
        </w:rPr>
        <w:t xml:space="preserve"> to identify in course regulations particular prerequisite modules, which </w:t>
      </w:r>
      <w:r w:rsidRPr="00A75ECE">
        <w:rPr>
          <w:rFonts w:ascii="Arial" w:eastAsia="Calibri" w:hAnsi="Arial" w:cs="Arial"/>
          <w:i/>
        </w:rPr>
        <w:t>must be passed</w:t>
      </w:r>
      <w:r w:rsidRPr="00D30B68">
        <w:rPr>
          <w:rFonts w:ascii="Arial" w:eastAsia="Calibri" w:hAnsi="Arial" w:cs="Arial"/>
        </w:rPr>
        <w:t xml:space="preserve"> in order for a student to be allowed to progress to the next year.  For courses in which such modules </w:t>
      </w:r>
      <w:proofErr w:type="gramStart"/>
      <w:r w:rsidRPr="00D30B68">
        <w:rPr>
          <w:rFonts w:ascii="Arial" w:eastAsia="Calibri" w:hAnsi="Arial" w:cs="Arial"/>
        </w:rPr>
        <w:t>are identified</w:t>
      </w:r>
      <w:proofErr w:type="gramEnd"/>
      <w:r w:rsidRPr="00D30B68">
        <w:rPr>
          <w:rFonts w:ascii="Arial" w:eastAsia="Calibri" w:hAnsi="Arial" w:cs="Arial"/>
        </w:rPr>
        <w:t>, if the pass standard is not achieved by the resit attempt in August</w:t>
      </w:r>
      <w:r>
        <w:rPr>
          <w:rFonts w:ascii="Arial" w:eastAsia="Calibri" w:hAnsi="Arial" w:cs="Arial"/>
        </w:rPr>
        <w:t>,</w:t>
      </w:r>
      <w:r w:rsidRPr="00D30B68">
        <w:rPr>
          <w:rFonts w:ascii="Arial" w:eastAsia="Calibri" w:hAnsi="Arial" w:cs="Arial"/>
        </w:rPr>
        <w:t xml:space="preserve"> the failed student is not allowed to proceed carrying </w:t>
      </w:r>
      <w:r>
        <w:rPr>
          <w:rFonts w:ascii="Arial" w:eastAsia="Calibri" w:hAnsi="Arial" w:cs="Arial"/>
        </w:rPr>
        <w:t xml:space="preserve">that </w:t>
      </w:r>
      <w:r w:rsidRPr="00D30B68">
        <w:rPr>
          <w:rFonts w:ascii="Arial" w:eastAsia="Calibri" w:hAnsi="Arial" w:cs="Arial"/>
        </w:rPr>
        <w:t>failure.</w:t>
      </w:r>
    </w:p>
    <w:p w:rsidR="00013D66" w:rsidRPr="00D30B68" w:rsidRDefault="00013D66" w:rsidP="00013D66">
      <w:pPr>
        <w:ind w:left="567"/>
        <w:jc w:val="both"/>
        <w:rPr>
          <w:rFonts w:ascii="Arial" w:eastAsia="Calibri" w:hAnsi="Arial" w:cs="Arial"/>
        </w:rPr>
      </w:pPr>
    </w:p>
    <w:p w:rsidR="00013D66" w:rsidRPr="00D30B68" w:rsidRDefault="00013D66" w:rsidP="00013D66">
      <w:pPr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Chair reported that the Learning and Teaching Committee had</w:t>
      </w:r>
      <w:r w:rsidRPr="00D30B68">
        <w:rPr>
          <w:rFonts w:ascii="Arial" w:eastAsia="Calibri" w:hAnsi="Arial" w:cs="Arial"/>
        </w:rPr>
        <w:t xml:space="preserve"> supported a</w:t>
      </w:r>
      <w:r>
        <w:rPr>
          <w:rFonts w:ascii="Arial" w:eastAsia="Calibri" w:hAnsi="Arial" w:cs="Arial"/>
        </w:rPr>
        <w:t xml:space="preserve"> proposal </w:t>
      </w:r>
      <w:r w:rsidRPr="00D30B68">
        <w:rPr>
          <w:rFonts w:ascii="Arial" w:eastAsia="Calibri" w:hAnsi="Arial" w:cs="Arial"/>
        </w:rPr>
        <w:t>that failure in a prerequisite module should not stop progression and carrying of failure, subject to the current</w:t>
      </w:r>
      <w:r>
        <w:rPr>
          <w:rFonts w:ascii="Arial" w:eastAsia="Calibri" w:hAnsi="Arial" w:cs="Arial"/>
        </w:rPr>
        <w:t xml:space="preserve"> limit of 20 credit points and </w:t>
      </w:r>
      <w:r w:rsidRPr="00D30B68">
        <w:rPr>
          <w:rFonts w:ascii="Arial" w:eastAsia="Calibri" w:hAnsi="Arial" w:cs="Arial"/>
        </w:rPr>
        <w:t xml:space="preserve">any PSRB requirement. </w:t>
      </w:r>
    </w:p>
    <w:p w:rsidR="00013D66" w:rsidRPr="00D30B68" w:rsidRDefault="00013D66" w:rsidP="00013D66">
      <w:pPr>
        <w:ind w:left="567"/>
        <w:jc w:val="both"/>
        <w:rPr>
          <w:rFonts w:ascii="Arial" w:eastAsia="Calibri" w:hAnsi="Arial" w:cs="Arial"/>
        </w:rPr>
      </w:pPr>
    </w:p>
    <w:p w:rsidR="00013D66" w:rsidRPr="00D30B68" w:rsidRDefault="00013D66" w:rsidP="00013D66">
      <w:pPr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Committee was, therefore asked to consider a p</w:t>
      </w:r>
      <w:r w:rsidRPr="00D30B68">
        <w:rPr>
          <w:rFonts w:ascii="Arial" w:eastAsia="Calibri" w:hAnsi="Arial" w:cs="Arial"/>
        </w:rPr>
        <w:t xml:space="preserve">roposal that within the University’s regulatory framework the concept of </w:t>
      </w:r>
      <w:r>
        <w:rPr>
          <w:rFonts w:ascii="Arial" w:eastAsia="Calibri" w:hAnsi="Arial" w:cs="Arial"/>
        </w:rPr>
        <w:t>‘</w:t>
      </w:r>
      <w:r w:rsidRPr="00D30B68">
        <w:rPr>
          <w:rFonts w:ascii="Arial" w:eastAsia="Calibri" w:hAnsi="Arial" w:cs="Arial"/>
        </w:rPr>
        <w:t>prerequisite</w:t>
      </w:r>
      <w:r>
        <w:rPr>
          <w:rFonts w:ascii="Arial" w:eastAsia="Calibri" w:hAnsi="Arial" w:cs="Arial"/>
        </w:rPr>
        <w:t>’</w:t>
      </w:r>
      <w:r w:rsidRPr="00D30B6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be </w:t>
      </w:r>
      <w:r w:rsidRPr="00D30B68">
        <w:rPr>
          <w:rFonts w:ascii="Arial" w:eastAsia="Calibri" w:hAnsi="Arial" w:cs="Arial"/>
        </w:rPr>
        <w:t xml:space="preserve">retained but that the pass standard for progression </w:t>
      </w:r>
      <w:r w:rsidRPr="009A1CB5">
        <w:rPr>
          <w:rFonts w:ascii="Arial" w:eastAsia="Calibri" w:hAnsi="Arial" w:cs="Arial"/>
        </w:rPr>
        <w:t>only</w:t>
      </w:r>
      <w:r w:rsidRPr="00D30B68">
        <w:rPr>
          <w:rFonts w:ascii="Arial" w:eastAsia="Calibri" w:hAnsi="Arial" w:cs="Arial"/>
        </w:rPr>
        <w:t xml:space="preserve"> </w:t>
      </w:r>
      <w:proofErr w:type="gramStart"/>
      <w:r w:rsidRPr="00D30B68">
        <w:rPr>
          <w:rFonts w:ascii="Arial" w:eastAsia="Calibri" w:hAnsi="Arial" w:cs="Arial"/>
        </w:rPr>
        <w:t>be specified</w:t>
      </w:r>
      <w:proofErr w:type="gramEnd"/>
      <w:r w:rsidRPr="00D30B68">
        <w:rPr>
          <w:rFonts w:ascii="Arial" w:eastAsia="Calibri" w:hAnsi="Arial" w:cs="Arial"/>
        </w:rPr>
        <w:t xml:space="preserve"> in course regulations </w:t>
      </w:r>
      <w:r>
        <w:rPr>
          <w:rFonts w:ascii="Arial" w:eastAsia="Calibri" w:hAnsi="Arial" w:cs="Arial"/>
        </w:rPr>
        <w:t>where a PSRB explicitly required</w:t>
      </w:r>
      <w:r w:rsidRPr="00D30B68">
        <w:rPr>
          <w:rFonts w:ascii="Arial" w:eastAsia="Calibri" w:hAnsi="Arial" w:cs="Arial"/>
        </w:rPr>
        <w:t xml:space="preserve"> it.</w:t>
      </w:r>
      <w:r>
        <w:rPr>
          <w:rFonts w:ascii="Arial" w:eastAsia="Calibri" w:hAnsi="Arial" w:cs="Arial"/>
        </w:rPr>
        <w:t xml:space="preserve">  If </w:t>
      </w:r>
      <w:r w:rsidRPr="00D30B68">
        <w:rPr>
          <w:rFonts w:ascii="Arial" w:eastAsia="Calibri" w:hAnsi="Arial" w:cs="Arial"/>
        </w:rPr>
        <w:t>approved</w:t>
      </w:r>
      <w:r>
        <w:rPr>
          <w:rFonts w:ascii="Arial" w:eastAsia="Calibri" w:hAnsi="Arial" w:cs="Arial"/>
        </w:rPr>
        <w:t xml:space="preserve">, </w:t>
      </w:r>
      <w:r w:rsidRPr="00D30B68">
        <w:rPr>
          <w:rFonts w:ascii="Arial" w:eastAsia="Calibri" w:hAnsi="Arial" w:cs="Arial"/>
        </w:rPr>
        <w:t>Faculties w</w:t>
      </w:r>
      <w:r>
        <w:rPr>
          <w:rFonts w:ascii="Arial" w:eastAsia="Calibri" w:hAnsi="Arial" w:cs="Arial"/>
        </w:rPr>
        <w:t xml:space="preserve">ould need </w:t>
      </w:r>
      <w:r w:rsidRPr="00D30B68">
        <w:rPr>
          <w:rFonts w:ascii="Arial" w:eastAsia="Calibri" w:hAnsi="Arial" w:cs="Arial"/>
        </w:rPr>
        <w:t xml:space="preserve">to review course regulations </w:t>
      </w:r>
      <w:r>
        <w:rPr>
          <w:rFonts w:ascii="Arial" w:eastAsia="Calibri" w:hAnsi="Arial" w:cs="Arial"/>
        </w:rPr>
        <w:t xml:space="preserve">to remove </w:t>
      </w:r>
      <w:proofErr w:type="gramStart"/>
      <w:r>
        <w:rPr>
          <w:rFonts w:ascii="Arial" w:eastAsia="Calibri" w:hAnsi="Arial" w:cs="Arial"/>
        </w:rPr>
        <w:t>clauses which</w:t>
      </w:r>
      <w:proofErr w:type="gramEnd"/>
      <w:r>
        <w:rPr>
          <w:rFonts w:ascii="Arial" w:eastAsia="Calibri" w:hAnsi="Arial" w:cs="Arial"/>
        </w:rPr>
        <w:t xml:space="preserve"> specify a prerequisite requirement,</w:t>
      </w:r>
      <w:r w:rsidRPr="00D30B68">
        <w:rPr>
          <w:rFonts w:ascii="Arial" w:eastAsia="Calibri" w:hAnsi="Arial" w:cs="Arial"/>
        </w:rPr>
        <w:t xml:space="preserve"> unless </w:t>
      </w:r>
      <w:r>
        <w:rPr>
          <w:rFonts w:ascii="Arial" w:eastAsia="Calibri" w:hAnsi="Arial" w:cs="Arial"/>
        </w:rPr>
        <w:t xml:space="preserve">this was </w:t>
      </w:r>
      <w:r w:rsidRPr="00D30B68">
        <w:rPr>
          <w:rFonts w:ascii="Arial" w:eastAsia="Calibri" w:hAnsi="Arial" w:cs="Arial"/>
        </w:rPr>
        <w:t>a PSRB requirement</w:t>
      </w:r>
      <w:r>
        <w:rPr>
          <w:rFonts w:ascii="Arial" w:eastAsia="Calibri" w:hAnsi="Arial" w:cs="Arial"/>
        </w:rPr>
        <w:t>. (</w:t>
      </w:r>
      <w:r w:rsidRPr="00D30B68">
        <w:rPr>
          <w:rFonts w:ascii="Arial" w:eastAsia="Calibri" w:hAnsi="Arial" w:cs="Arial"/>
        </w:rPr>
        <w:t xml:space="preserve">This review </w:t>
      </w:r>
      <w:r>
        <w:rPr>
          <w:rFonts w:ascii="Arial" w:eastAsia="Calibri" w:hAnsi="Arial" w:cs="Arial"/>
        </w:rPr>
        <w:t>w</w:t>
      </w:r>
      <w:r w:rsidRPr="00D30B68">
        <w:rPr>
          <w:rFonts w:ascii="Arial" w:eastAsia="Calibri" w:hAnsi="Arial" w:cs="Arial"/>
        </w:rPr>
        <w:t>ould also apply to courses in partner institutions.</w:t>
      </w:r>
      <w:r>
        <w:rPr>
          <w:rFonts w:ascii="Arial" w:eastAsia="Calibri" w:hAnsi="Arial" w:cs="Arial"/>
        </w:rPr>
        <w:t>)</w:t>
      </w:r>
    </w:p>
    <w:p w:rsidR="00013D66" w:rsidRPr="00D30B68" w:rsidRDefault="00013D66" w:rsidP="00013D66">
      <w:pPr>
        <w:ind w:left="567"/>
        <w:contextualSpacing/>
        <w:jc w:val="both"/>
        <w:rPr>
          <w:rFonts w:ascii="Arial" w:eastAsia="Calibri" w:hAnsi="Arial" w:cs="Arial"/>
        </w:rPr>
      </w:pPr>
    </w:p>
    <w:p w:rsidR="00013D66" w:rsidRDefault="00013D66" w:rsidP="00013D66">
      <w:pPr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 was noted that r</w:t>
      </w:r>
      <w:r w:rsidRPr="00D30B68">
        <w:rPr>
          <w:rFonts w:ascii="Arial" w:eastAsia="Calibri" w:hAnsi="Arial" w:cs="Arial"/>
        </w:rPr>
        <w:t>egulation templates w</w:t>
      </w:r>
      <w:r>
        <w:rPr>
          <w:rFonts w:ascii="Arial" w:eastAsia="Calibri" w:hAnsi="Arial" w:cs="Arial"/>
        </w:rPr>
        <w:t xml:space="preserve">ould </w:t>
      </w:r>
      <w:r w:rsidRPr="00D30B68">
        <w:rPr>
          <w:rFonts w:ascii="Arial" w:eastAsia="Calibri" w:hAnsi="Arial" w:cs="Arial"/>
        </w:rPr>
        <w:t>be updated</w:t>
      </w:r>
      <w:r>
        <w:rPr>
          <w:rFonts w:ascii="Arial" w:eastAsia="Calibri" w:hAnsi="Arial" w:cs="Arial"/>
        </w:rPr>
        <w:t xml:space="preserve"> and </w:t>
      </w:r>
      <w:r w:rsidRPr="00D30B68">
        <w:rPr>
          <w:rFonts w:ascii="Arial" w:eastAsia="Calibri" w:hAnsi="Arial" w:cs="Arial"/>
        </w:rPr>
        <w:t xml:space="preserve">Faculties </w:t>
      </w:r>
      <w:proofErr w:type="gramStart"/>
      <w:r>
        <w:rPr>
          <w:rFonts w:ascii="Arial" w:eastAsia="Calibri" w:hAnsi="Arial" w:cs="Arial"/>
        </w:rPr>
        <w:t>should also</w:t>
      </w:r>
      <w:proofErr w:type="gramEnd"/>
      <w:r>
        <w:rPr>
          <w:rFonts w:ascii="Arial" w:eastAsia="Calibri" w:hAnsi="Arial" w:cs="Arial"/>
        </w:rPr>
        <w:t xml:space="preserve"> </w:t>
      </w:r>
      <w:r w:rsidRPr="00D30B68">
        <w:rPr>
          <w:rFonts w:ascii="Arial" w:eastAsia="Calibri" w:hAnsi="Arial" w:cs="Arial"/>
        </w:rPr>
        <w:t>revisit any module</w:t>
      </w:r>
      <w:r>
        <w:rPr>
          <w:rFonts w:ascii="Arial" w:eastAsia="Calibri" w:hAnsi="Arial" w:cs="Arial"/>
        </w:rPr>
        <w:t xml:space="preserve"> description</w:t>
      </w:r>
      <w:r w:rsidRPr="00D30B68">
        <w:rPr>
          <w:rFonts w:ascii="Arial" w:eastAsia="Calibri" w:hAnsi="Arial" w:cs="Arial"/>
        </w:rPr>
        <w:t>s which specify prerequisites (which must be studied) and consider whether this information should be retained.</w:t>
      </w:r>
      <w:r>
        <w:rPr>
          <w:rFonts w:ascii="Arial" w:eastAsia="Calibri" w:hAnsi="Arial" w:cs="Arial"/>
        </w:rPr>
        <w:t xml:space="preserve"> CA3 forms </w:t>
      </w:r>
      <w:proofErr w:type="gramStart"/>
      <w:r>
        <w:rPr>
          <w:rFonts w:ascii="Arial" w:eastAsia="Calibri" w:hAnsi="Arial" w:cs="Arial"/>
        </w:rPr>
        <w:t xml:space="preserve">should be </w:t>
      </w:r>
      <w:r w:rsidRPr="00D30B68">
        <w:rPr>
          <w:rFonts w:ascii="Arial" w:eastAsia="Calibri" w:hAnsi="Arial" w:cs="Arial"/>
        </w:rPr>
        <w:t>processed</w:t>
      </w:r>
      <w:proofErr w:type="gramEnd"/>
      <w:r>
        <w:rPr>
          <w:rFonts w:ascii="Arial" w:eastAsia="Calibri" w:hAnsi="Arial" w:cs="Arial"/>
        </w:rPr>
        <w:t xml:space="preserve"> accordingly.</w:t>
      </w:r>
      <w:r w:rsidRPr="00D30B68">
        <w:rPr>
          <w:rFonts w:ascii="Arial" w:eastAsia="Calibri" w:hAnsi="Arial" w:cs="Arial"/>
        </w:rPr>
        <w:t xml:space="preserve">  </w:t>
      </w:r>
    </w:p>
    <w:p w:rsidR="00013D66" w:rsidRDefault="00013D66" w:rsidP="00013D66">
      <w:pPr>
        <w:ind w:left="567"/>
        <w:contextualSpacing/>
        <w:jc w:val="both"/>
        <w:rPr>
          <w:rFonts w:ascii="Arial" w:eastAsia="Calibri" w:hAnsi="Arial" w:cs="Arial"/>
        </w:rPr>
      </w:pPr>
    </w:p>
    <w:p w:rsidR="00013D66" w:rsidRPr="00D30B68" w:rsidRDefault="00013D66" w:rsidP="00013D66">
      <w:pPr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Dr Keenan suggested that the specification of successful completion of a prerequisite module should be retained even if a PSRB did not require it </w:t>
      </w:r>
      <w:proofErr w:type="gramStart"/>
      <w:r>
        <w:rPr>
          <w:rFonts w:ascii="Arial" w:eastAsia="Calibri" w:hAnsi="Arial" w:cs="Arial"/>
        </w:rPr>
        <w:t>in regard to</w:t>
      </w:r>
      <w:proofErr w:type="gramEnd"/>
      <w:r>
        <w:rPr>
          <w:rFonts w:ascii="Arial" w:eastAsia="Calibri" w:hAnsi="Arial" w:cs="Arial"/>
        </w:rPr>
        <w:t xml:space="preserve"> students seeking to study a particular pathway or option in the following year. </w:t>
      </w:r>
    </w:p>
    <w:p w:rsidR="00013D66" w:rsidRDefault="00013D66" w:rsidP="00013D66">
      <w:pPr>
        <w:ind w:left="567"/>
        <w:contextualSpacing/>
        <w:jc w:val="both"/>
        <w:rPr>
          <w:rFonts w:ascii="Arial" w:eastAsia="Calibri" w:hAnsi="Arial" w:cs="Arial"/>
        </w:rPr>
      </w:pPr>
    </w:p>
    <w:p w:rsidR="00013D66" w:rsidRDefault="00013D66" w:rsidP="00013D66">
      <w:pPr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AGREED that: </w:t>
      </w:r>
    </w:p>
    <w:p w:rsidR="00013D66" w:rsidRDefault="00013D66" w:rsidP="00013D66">
      <w:pPr>
        <w:ind w:left="4"/>
        <w:contextualSpacing/>
        <w:jc w:val="both"/>
        <w:rPr>
          <w:rFonts w:ascii="Arial" w:eastAsia="Calibri" w:hAnsi="Arial" w:cs="Arial"/>
        </w:rPr>
      </w:pPr>
    </w:p>
    <w:p w:rsidR="00013D66" w:rsidRDefault="00013D66" w:rsidP="00013D66">
      <w:pPr>
        <w:numPr>
          <w:ilvl w:val="0"/>
          <w:numId w:val="1"/>
        </w:numPr>
        <w:tabs>
          <w:tab w:val="left" w:pos="1134"/>
        </w:tabs>
        <w:ind w:left="1134" w:hanging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</w:rPr>
        <w:t>the proposal to revise the prerequisite rule be approved;</w:t>
      </w:r>
    </w:p>
    <w:p w:rsidR="00013D66" w:rsidRDefault="00013D66" w:rsidP="00013D66">
      <w:pPr>
        <w:tabs>
          <w:tab w:val="left" w:pos="1134"/>
        </w:tabs>
        <w:ind w:left="1134"/>
        <w:contextualSpacing/>
        <w:jc w:val="both"/>
        <w:rPr>
          <w:rFonts w:ascii="Arial" w:eastAsia="Calibri" w:hAnsi="Arial" w:cs="Arial"/>
        </w:rPr>
      </w:pPr>
    </w:p>
    <w:p w:rsidR="00013D66" w:rsidRDefault="00013D66" w:rsidP="00013D66">
      <w:pPr>
        <w:numPr>
          <w:ilvl w:val="0"/>
          <w:numId w:val="1"/>
        </w:numPr>
        <w:tabs>
          <w:tab w:val="left" w:pos="1134"/>
        </w:tabs>
        <w:ind w:left="1134" w:hanging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Faculties and partner institutions review course regulations to remove reference to prerequisite </w:t>
      </w:r>
      <w:proofErr w:type="gramStart"/>
      <w:r>
        <w:rPr>
          <w:rFonts w:ascii="Arial" w:eastAsia="Calibri" w:hAnsi="Arial" w:cs="Arial"/>
        </w:rPr>
        <w:t>modules which</w:t>
      </w:r>
      <w:proofErr w:type="gramEnd"/>
      <w:r>
        <w:rPr>
          <w:rFonts w:ascii="Arial" w:eastAsia="Calibri" w:hAnsi="Arial" w:cs="Arial"/>
        </w:rPr>
        <w:t xml:space="preserve"> must be passed as a condition of progression to the next year of study, unless this was a PSRB requirement, and process course revision forms where appropriate.</w:t>
      </w:r>
    </w:p>
    <w:p w:rsidR="00F66589" w:rsidRDefault="00F66589" w:rsidP="00013D66">
      <w:pPr>
        <w:ind w:left="567" w:hanging="1134"/>
        <w:jc w:val="both"/>
      </w:pPr>
    </w:p>
    <w:sectPr w:rsidR="00F66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4E9D"/>
    <w:multiLevelType w:val="hybridMultilevel"/>
    <w:tmpl w:val="8D264F6E"/>
    <w:lvl w:ilvl="0" w:tplc="FCC0E02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2"/>
    <w:rsid w:val="00013D66"/>
    <w:rsid w:val="000D3E32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4C16"/>
  <w15:chartTrackingRefBased/>
  <w15:docId w15:val="{2C3AE3A8-3038-471D-A210-4ABC613A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32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Hamill, Laura</cp:lastModifiedBy>
  <cp:revision>2</cp:revision>
  <cp:lastPrinted>2018-04-25T09:49:00Z</cp:lastPrinted>
  <dcterms:created xsi:type="dcterms:W3CDTF">2018-04-25T09:53:00Z</dcterms:created>
  <dcterms:modified xsi:type="dcterms:W3CDTF">2018-04-25T09:53:00Z</dcterms:modified>
</cp:coreProperties>
</file>