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21DCD" w:rsidRPr="00FF735E" w:rsidRDefault="00FF735E" w:rsidP="00694CEB">
      <w:pPr>
        <w:rPr>
          <w:rFonts w:ascii="Arial" w:hAnsi="Arial" w:cs="Arial"/>
          <w:b/>
          <w:sz w:val="22"/>
          <w:szCs w:val="22"/>
        </w:rPr>
      </w:pPr>
      <w:r w:rsidRPr="00FF735E">
        <w:rPr>
          <w:rFonts w:ascii="Arial" w:hAnsi="Arial" w:cs="Arial"/>
          <w:b/>
          <w:sz w:val="22"/>
          <w:szCs w:val="22"/>
        </w:rPr>
        <w:t>ULSTER UNIVERSITY</w:t>
      </w:r>
    </w:p>
    <w:p w:rsidR="006F20C8" w:rsidRPr="00FF735E" w:rsidRDefault="006F20C8" w:rsidP="00621DCD">
      <w:pPr>
        <w:jc w:val="both"/>
        <w:rPr>
          <w:rFonts w:ascii="Arial" w:hAnsi="Arial" w:cs="Arial"/>
          <w:b/>
          <w:sz w:val="22"/>
          <w:szCs w:val="22"/>
        </w:rPr>
      </w:pPr>
    </w:p>
    <w:p w:rsidR="00621DCD" w:rsidRPr="00FF735E" w:rsidRDefault="00621DCD" w:rsidP="00621DCD">
      <w:pPr>
        <w:jc w:val="both"/>
        <w:rPr>
          <w:rFonts w:ascii="Arial" w:hAnsi="Arial" w:cs="Arial"/>
          <w:b/>
          <w:sz w:val="22"/>
          <w:szCs w:val="22"/>
        </w:rPr>
      </w:pPr>
      <w:r w:rsidRPr="00FF735E">
        <w:rPr>
          <w:rFonts w:ascii="Arial" w:hAnsi="Arial" w:cs="Arial"/>
          <w:b/>
          <w:sz w:val="22"/>
          <w:szCs w:val="22"/>
        </w:rPr>
        <w:t>PROMOTION PROFILE TO PROFESSORSHIP</w:t>
      </w:r>
    </w:p>
    <w:p w:rsidR="00621DCD" w:rsidRPr="00FF735E" w:rsidRDefault="00621DCD" w:rsidP="00621DCD">
      <w:pPr>
        <w:pStyle w:val="Heading1"/>
        <w:jc w:val="both"/>
        <w:rPr>
          <w:rFonts w:ascii="Arial" w:hAnsi="Arial" w:cs="Arial"/>
          <w:sz w:val="22"/>
          <w:szCs w:val="22"/>
        </w:rPr>
      </w:pPr>
      <w:r w:rsidRPr="00FF735E">
        <w:rPr>
          <w:rFonts w:ascii="Arial" w:hAnsi="Arial" w:cs="Arial"/>
          <w:sz w:val="22"/>
          <w:szCs w:val="22"/>
        </w:rPr>
        <w:t>PROFESSORSHIP (</w:t>
      </w:r>
      <w:r w:rsidR="0027059C" w:rsidRPr="00FF735E">
        <w:rPr>
          <w:rFonts w:ascii="Arial" w:hAnsi="Arial" w:cs="Arial"/>
          <w:sz w:val="22"/>
          <w:szCs w:val="22"/>
        </w:rPr>
        <w:t>LEARNING AND TEACHING</w:t>
      </w:r>
      <w:r w:rsidRPr="00FF735E">
        <w:rPr>
          <w:rFonts w:ascii="Arial" w:hAnsi="Arial" w:cs="Arial"/>
          <w:sz w:val="22"/>
          <w:szCs w:val="22"/>
        </w:rPr>
        <w:t>)</w:t>
      </w:r>
    </w:p>
    <w:p w:rsidR="00621DCD" w:rsidRPr="003268FA" w:rsidRDefault="00621DCD" w:rsidP="00621DCD">
      <w:pPr>
        <w:rPr>
          <w:rFonts w:ascii="Arial" w:hAnsi="Arial" w:cs="Arial"/>
        </w:rPr>
      </w:pPr>
    </w:p>
    <w:p w:rsidR="00621DCD" w:rsidRPr="00FF735E" w:rsidRDefault="00621DCD" w:rsidP="00621DCD">
      <w:pPr>
        <w:pStyle w:val="Heading1"/>
        <w:jc w:val="both"/>
        <w:rPr>
          <w:rFonts w:ascii="Arial" w:hAnsi="Arial" w:cs="Arial"/>
          <w:sz w:val="22"/>
          <w:szCs w:val="22"/>
          <w:u w:val="single"/>
        </w:rPr>
      </w:pPr>
      <w:r w:rsidRPr="00FF735E">
        <w:rPr>
          <w:rFonts w:ascii="Arial" w:hAnsi="Arial" w:cs="Arial"/>
          <w:sz w:val="22"/>
          <w:szCs w:val="22"/>
          <w:u w:val="single"/>
        </w:rPr>
        <w:t>Band 1</w:t>
      </w:r>
    </w:p>
    <w:p w:rsidR="00621DCD" w:rsidRPr="003268FA" w:rsidRDefault="00621DCD" w:rsidP="00621DCD">
      <w:pPr>
        <w:pStyle w:val="Heading1"/>
        <w:rPr>
          <w:rFonts w:ascii="Arial" w:hAnsi="Arial" w:cs="Arial"/>
          <w:b w:val="0"/>
          <w:sz w:val="22"/>
          <w:szCs w:val="22"/>
        </w:rPr>
      </w:pPr>
      <w:r w:rsidRPr="003268FA">
        <w:rPr>
          <w:rFonts w:ascii="Arial" w:hAnsi="Arial" w:cs="Arial"/>
          <w:b w:val="0"/>
          <w:sz w:val="22"/>
          <w:szCs w:val="22"/>
        </w:rPr>
        <w:t>Candidates will be expected to demonstrate depth of achievement</w:t>
      </w:r>
      <w:r w:rsidR="00FF735E">
        <w:rPr>
          <w:rFonts w:ascii="Arial" w:hAnsi="Arial" w:cs="Arial"/>
          <w:b w:val="0"/>
          <w:sz w:val="22"/>
          <w:szCs w:val="22"/>
        </w:rPr>
        <w:t xml:space="preserve"> in each of the following four </w:t>
      </w:r>
      <w:r w:rsidRPr="003268FA">
        <w:rPr>
          <w:rFonts w:ascii="Arial" w:hAnsi="Arial" w:cs="Arial"/>
          <w:b w:val="0"/>
          <w:sz w:val="22"/>
          <w:szCs w:val="22"/>
        </w:rPr>
        <w:t>areas.</w:t>
      </w:r>
    </w:p>
    <w:p w:rsidR="00621DCD" w:rsidRPr="003268FA" w:rsidRDefault="00621DCD" w:rsidP="00621DCD">
      <w:pPr>
        <w:rPr>
          <w:rFonts w:ascii="Arial" w:hAnsi="Arial" w:cs="Arial"/>
          <w:sz w:val="22"/>
          <w:szCs w:val="22"/>
        </w:rPr>
      </w:pPr>
    </w:p>
    <w:p w:rsidR="00621DCD" w:rsidRPr="003268FA" w:rsidRDefault="00621DCD" w:rsidP="00621DCD">
      <w:pPr>
        <w:rPr>
          <w:rFonts w:ascii="Arial" w:hAnsi="Arial" w:cs="Arial"/>
          <w:sz w:val="22"/>
          <w:szCs w:val="22"/>
        </w:rPr>
      </w:pPr>
      <w:r w:rsidRPr="003268FA">
        <w:rPr>
          <w:rFonts w:ascii="Arial" w:hAnsi="Arial" w:cs="Arial"/>
          <w:sz w:val="22"/>
          <w:szCs w:val="22"/>
        </w:rPr>
        <w:t>1.</w:t>
      </w:r>
      <w:r w:rsidRPr="003268FA">
        <w:rPr>
          <w:rFonts w:ascii="Arial" w:hAnsi="Arial" w:cs="Arial"/>
          <w:sz w:val="22"/>
          <w:szCs w:val="22"/>
        </w:rPr>
        <w:tab/>
        <w:t>Either</w:t>
      </w:r>
    </w:p>
    <w:p w:rsidR="00621DCD" w:rsidRPr="003268FA" w:rsidRDefault="00621DCD" w:rsidP="00621DCD">
      <w:pPr>
        <w:ind w:left="720"/>
        <w:rPr>
          <w:rFonts w:ascii="Arial" w:hAnsi="Arial" w:cs="Arial"/>
          <w:strike/>
          <w:sz w:val="22"/>
        </w:rPr>
      </w:pPr>
      <w:r w:rsidRPr="003268FA">
        <w:rPr>
          <w:rFonts w:ascii="Arial" w:hAnsi="Arial" w:cs="Arial"/>
          <w:sz w:val="22"/>
          <w:szCs w:val="22"/>
        </w:rPr>
        <w:t xml:space="preserve">Through </w:t>
      </w:r>
      <w:r w:rsidR="00BE28DF">
        <w:rPr>
          <w:rFonts w:ascii="Arial" w:hAnsi="Arial" w:cs="Arial"/>
          <w:sz w:val="22"/>
          <w:szCs w:val="22"/>
        </w:rPr>
        <w:t xml:space="preserve">their </w:t>
      </w:r>
      <w:r w:rsidRPr="003268FA">
        <w:rPr>
          <w:rFonts w:ascii="Arial" w:hAnsi="Arial" w:cs="Arial"/>
          <w:sz w:val="22"/>
          <w:szCs w:val="22"/>
        </w:rPr>
        <w:t>publications in peer-reviewed academic journals, refereed conference proceedings, books, and particularly in the creative and performing arts, other public output that demonstrates quality and impact, candidates will have established themselves as recognised international authorities in pedagogy.  Indicators of excellence will include</w:t>
      </w:r>
      <w:r w:rsidRPr="00671271">
        <w:rPr>
          <w:rFonts w:ascii="Arial" w:hAnsi="Arial" w:cs="Arial"/>
          <w:sz w:val="22"/>
          <w:szCs w:val="22"/>
        </w:rPr>
        <w:t>:</w:t>
      </w:r>
      <w:r w:rsidRPr="003268FA">
        <w:rPr>
          <w:rFonts w:ascii="Arial" w:hAnsi="Arial" w:cs="Arial"/>
          <w:sz w:val="22"/>
          <w:szCs w:val="22"/>
        </w:rPr>
        <w:t xml:space="preserve"> the quality of journals and conferences; citations; reviews of work; and other appropriate measures of pedagogic research and scholarship. Candidates will have a substantial recent record of high quality pedagogic-related publications.  </w:t>
      </w:r>
    </w:p>
    <w:p w:rsidR="00621DCD" w:rsidRPr="003268FA" w:rsidRDefault="00621DCD" w:rsidP="00621DCD">
      <w:pPr>
        <w:rPr>
          <w:rFonts w:ascii="Arial" w:hAnsi="Arial" w:cs="Arial"/>
          <w:sz w:val="22"/>
          <w:szCs w:val="22"/>
        </w:rPr>
      </w:pPr>
    </w:p>
    <w:p w:rsidR="00621DCD" w:rsidRPr="003268FA" w:rsidRDefault="00621DCD" w:rsidP="00621DCD">
      <w:pPr>
        <w:ind w:firstLine="720"/>
        <w:rPr>
          <w:rFonts w:ascii="Arial" w:hAnsi="Arial" w:cs="Arial"/>
          <w:sz w:val="22"/>
          <w:szCs w:val="22"/>
        </w:rPr>
      </w:pPr>
      <w:r w:rsidRPr="003268FA">
        <w:rPr>
          <w:rFonts w:ascii="Arial" w:hAnsi="Arial" w:cs="Arial"/>
          <w:sz w:val="22"/>
          <w:szCs w:val="22"/>
        </w:rPr>
        <w:t>Or</w:t>
      </w:r>
    </w:p>
    <w:p w:rsidR="00621DCD" w:rsidRPr="003268FA" w:rsidRDefault="00621DCD" w:rsidP="00621DCD">
      <w:pPr>
        <w:ind w:left="709"/>
        <w:rPr>
          <w:rFonts w:ascii="Arial" w:hAnsi="Arial" w:cs="Arial"/>
          <w:b/>
          <w:strike/>
          <w:color w:val="000000"/>
          <w:sz w:val="22"/>
          <w:szCs w:val="22"/>
        </w:rPr>
      </w:pPr>
      <w:r w:rsidRPr="003268FA">
        <w:rPr>
          <w:rStyle w:val="Style11ptBlack"/>
          <w:rFonts w:ascii="Arial" w:hAnsi="Arial" w:cs="Arial"/>
        </w:rPr>
        <w:t>Candidates</w:t>
      </w:r>
      <w:r w:rsidRPr="003268FA">
        <w:rPr>
          <w:rFonts w:ascii="Arial" w:hAnsi="Arial" w:cs="Arial"/>
          <w:b/>
          <w:color w:val="000000"/>
          <w:sz w:val="22"/>
          <w:szCs w:val="22"/>
        </w:rPr>
        <w:t xml:space="preserve"> </w:t>
      </w:r>
      <w:r w:rsidRPr="003268FA">
        <w:rPr>
          <w:rStyle w:val="Style11ptBlack"/>
          <w:rFonts w:ascii="Arial" w:hAnsi="Arial" w:cs="Arial"/>
        </w:rPr>
        <w:t xml:space="preserve">will be able to demonstrate outstanding leadership of teaching and learning activities at school, faculty or university level, </w:t>
      </w:r>
      <w:r w:rsidRPr="003268FA">
        <w:rPr>
          <w:rFonts w:ascii="Arial" w:hAnsi="Arial" w:cs="Arial"/>
          <w:color w:val="000000"/>
          <w:sz w:val="22"/>
          <w:szCs w:val="22"/>
          <w:shd w:val="clear" w:color="auto" w:fill="FFFFFF"/>
        </w:rPr>
        <w:t>which may include</w:t>
      </w:r>
      <w:r w:rsidRPr="003268FA">
        <w:rPr>
          <w:rStyle w:val="Style11ptBlack"/>
          <w:rFonts w:ascii="Arial" w:hAnsi="Arial" w:cs="Arial"/>
        </w:rPr>
        <w:t xml:space="preserve"> provision in association with partner institutions. Indicators of such leadership will include: the successful leadership and management of a school or faculty; suc</w:t>
      </w:r>
      <w:r w:rsidR="00671271">
        <w:rPr>
          <w:rStyle w:val="Style11ptBlack"/>
          <w:rFonts w:ascii="Arial" w:hAnsi="Arial" w:cs="Arial"/>
        </w:rPr>
        <w:t>cessful leadership in innovative</w:t>
      </w:r>
      <w:r w:rsidRPr="003268FA">
        <w:rPr>
          <w:rStyle w:val="Style11ptBlack"/>
          <w:rFonts w:ascii="Arial" w:hAnsi="Arial" w:cs="Arial"/>
        </w:rPr>
        <w:t xml:space="preserve"> and sustainable course provision, including, course promotion and marketing; successful engagement with professional bodies; short course development; successful leadership in innovative and sustainable widening participation activities; successful leadership of sustainable quality assurance and enhancement activities; successful leadership of work-based learning activity; and successful leadership of partnership activity, including international partnership</w:t>
      </w:r>
      <w:r w:rsidR="001B22A8">
        <w:rPr>
          <w:rStyle w:val="Style11ptBlack"/>
          <w:rFonts w:ascii="Arial" w:hAnsi="Arial" w:cs="Arial"/>
        </w:rPr>
        <w:t>s</w:t>
      </w:r>
      <w:r w:rsidRPr="003268FA">
        <w:rPr>
          <w:rStyle w:val="Style11ptBlack"/>
          <w:rFonts w:ascii="Arial" w:hAnsi="Arial" w:cs="Arial"/>
        </w:rPr>
        <w:t xml:space="preserve">. Candidates will have a substantial record of successful leadership across a range of the above areas, the depth of achievement expected in any one of which depending on the range of activities in which achievement is being presented.  </w:t>
      </w:r>
    </w:p>
    <w:p w:rsidR="00621DCD" w:rsidRPr="003268FA" w:rsidRDefault="00621DCD" w:rsidP="00621DCD">
      <w:pPr>
        <w:rPr>
          <w:rFonts w:ascii="Arial" w:hAnsi="Arial" w:cs="Arial"/>
          <w:b/>
          <w:color w:val="000000"/>
          <w:sz w:val="22"/>
          <w:szCs w:val="22"/>
        </w:rPr>
      </w:pPr>
    </w:p>
    <w:p w:rsidR="00621DCD" w:rsidRDefault="00621DCD" w:rsidP="00621DCD">
      <w:pPr>
        <w:ind w:left="709" w:hanging="709"/>
        <w:rPr>
          <w:rFonts w:ascii="Arial" w:hAnsi="Arial" w:cs="Arial"/>
          <w:sz w:val="22"/>
          <w:szCs w:val="22"/>
        </w:rPr>
      </w:pPr>
      <w:r w:rsidRPr="003268FA">
        <w:rPr>
          <w:rFonts w:ascii="Arial" w:hAnsi="Arial" w:cs="Arial"/>
          <w:color w:val="000000"/>
          <w:sz w:val="22"/>
          <w:szCs w:val="22"/>
        </w:rPr>
        <w:t>2.</w:t>
      </w:r>
      <w:r w:rsidRPr="003268FA">
        <w:rPr>
          <w:rFonts w:ascii="Arial" w:hAnsi="Arial" w:cs="Arial"/>
          <w:color w:val="000000"/>
          <w:sz w:val="22"/>
          <w:szCs w:val="22"/>
        </w:rPr>
        <w:tab/>
      </w:r>
      <w:r w:rsidRPr="003268FA">
        <w:rPr>
          <w:rFonts w:ascii="Arial" w:hAnsi="Arial" w:cs="Arial"/>
          <w:sz w:val="22"/>
          <w:szCs w:val="22"/>
        </w:rPr>
        <w:t>Candidates will be recognised as high quality teachers in their own subject area (for example, as evidenced by student feedback), will be able to demonstrate a commitment to their own CPD, evidence of successful teaching innovation, and will have actively disseminated best-practice (for example, through school, faculty, or university initiatives, the mentoring of staff, programme innovation and design, including e-learning activities).</w:t>
      </w:r>
    </w:p>
    <w:p w:rsidR="00FF735E" w:rsidRDefault="00FF735E" w:rsidP="00621DCD">
      <w:pPr>
        <w:ind w:left="709" w:hanging="709"/>
        <w:rPr>
          <w:rFonts w:ascii="Arial" w:hAnsi="Arial" w:cs="Arial"/>
          <w:sz w:val="22"/>
          <w:szCs w:val="22"/>
        </w:rPr>
      </w:pPr>
    </w:p>
    <w:p w:rsidR="00FF735E" w:rsidRPr="00FF735E" w:rsidRDefault="00FF735E" w:rsidP="00621DCD">
      <w:pPr>
        <w:ind w:left="709" w:hanging="709"/>
        <w:rPr>
          <w:rFonts w:ascii="Arial" w:hAnsi="Arial" w:cs="Arial"/>
          <w:sz w:val="22"/>
          <w:szCs w:val="22"/>
        </w:rPr>
      </w:pPr>
      <w:r>
        <w:rPr>
          <w:rFonts w:ascii="Arial" w:hAnsi="Arial" w:cs="Arial"/>
          <w:sz w:val="22"/>
          <w:szCs w:val="22"/>
        </w:rPr>
        <w:t>3.</w:t>
      </w:r>
      <w:r>
        <w:rPr>
          <w:rFonts w:ascii="Arial" w:hAnsi="Arial" w:cs="Arial"/>
          <w:sz w:val="22"/>
          <w:szCs w:val="22"/>
        </w:rPr>
        <w:tab/>
        <w:t>Candidates will hold a</w:t>
      </w:r>
      <w:r w:rsidR="00475C8B">
        <w:rPr>
          <w:rFonts w:ascii="Arial" w:hAnsi="Arial" w:cs="Arial"/>
          <w:sz w:val="22"/>
          <w:szCs w:val="22"/>
        </w:rPr>
        <w:t xml:space="preserve">s a minimum </w:t>
      </w:r>
      <w:r w:rsidR="00DC0935">
        <w:rPr>
          <w:rFonts w:ascii="Arial" w:hAnsi="Arial" w:cs="Arial"/>
          <w:sz w:val="22"/>
          <w:szCs w:val="22"/>
        </w:rPr>
        <w:t xml:space="preserve">Senior </w:t>
      </w:r>
      <w:r w:rsidR="00475C8B">
        <w:rPr>
          <w:rFonts w:ascii="Arial" w:hAnsi="Arial" w:cs="Arial"/>
          <w:sz w:val="22"/>
          <w:szCs w:val="22"/>
        </w:rPr>
        <w:t xml:space="preserve">Fellowship </w:t>
      </w:r>
      <w:r>
        <w:rPr>
          <w:rFonts w:ascii="Arial" w:hAnsi="Arial" w:cs="Arial"/>
          <w:sz w:val="22"/>
          <w:szCs w:val="22"/>
        </w:rPr>
        <w:t>HEA.</w:t>
      </w:r>
    </w:p>
    <w:p w:rsidR="00621DCD" w:rsidRPr="003268FA" w:rsidRDefault="00621DCD" w:rsidP="00621DCD">
      <w:pPr>
        <w:rPr>
          <w:rFonts w:ascii="Arial" w:hAnsi="Arial" w:cs="Arial"/>
          <w:sz w:val="22"/>
          <w:szCs w:val="22"/>
        </w:rPr>
      </w:pPr>
    </w:p>
    <w:p w:rsidR="00621DCD" w:rsidRPr="003268FA" w:rsidRDefault="00FF735E" w:rsidP="00621DCD">
      <w:pPr>
        <w:ind w:left="709" w:hanging="709"/>
        <w:rPr>
          <w:rFonts w:ascii="Arial" w:hAnsi="Arial" w:cs="Arial"/>
          <w:sz w:val="22"/>
          <w:szCs w:val="22"/>
        </w:rPr>
      </w:pPr>
      <w:r>
        <w:rPr>
          <w:rFonts w:ascii="Arial" w:hAnsi="Arial" w:cs="Arial"/>
          <w:sz w:val="22"/>
          <w:szCs w:val="22"/>
        </w:rPr>
        <w:t>4</w:t>
      </w:r>
      <w:r w:rsidR="00621DCD" w:rsidRPr="003268FA">
        <w:rPr>
          <w:rFonts w:ascii="Arial" w:hAnsi="Arial" w:cs="Arial"/>
          <w:sz w:val="22"/>
          <w:szCs w:val="22"/>
        </w:rPr>
        <w:t>.</w:t>
      </w:r>
      <w:r w:rsidR="00621DCD" w:rsidRPr="003268FA">
        <w:rPr>
          <w:rFonts w:ascii="Arial" w:hAnsi="Arial" w:cs="Arial"/>
          <w:sz w:val="22"/>
          <w:szCs w:val="22"/>
        </w:rPr>
        <w:tab/>
        <w:t>Candidates will be able to demonstrate excellence in a number of the following areas.   The depth of achievement required in any area will depend on the range of areas in which achievements have been made.</w:t>
      </w:r>
    </w:p>
    <w:p w:rsidR="00FF735E" w:rsidRDefault="00621DCD" w:rsidP="0050594E">
      <w:pPr>
        <w:tabs>
          <w:tab w:val="left" w:pos="1134"/>
        </w:tabs>
        <w:ind w:left="709"/>
        <w:rPr>
          <w:rStyle w:val="Style11ptBlack"/>
          <w:rFonts w:ascii="Arial" w:hAnsi="Arial" w:cs="Arial"/>
        </w:rPr>
      </w:pPr>
      <w:r w:rsidRPr="003268FA">
        <w:rPr>
          <w:rStyle w:val="Style11ptBlack"/>
          <w:rFonts w:ascii="Arial" w:hAnsi="Arial" w:cs="Arial"/>
        </w:rPr>
        <w:br/>
        <w:t>(a)</w:t>
      </w:r>
      <w:r w:rsidRPr="003268FA">
        <w:rPr>
          <w:rStyle w:val="Style11ptBlack"/>
          <w:rFonts w:ascii="Arial" w:hAnsi="Arial" w:cs="Arial"/>
        </w:rPr>
        <w:tab/>
        <w:t>The area not used in meeting the requirements of 1 above.</w:t>
      </w:r>
    </w:p>
    <w:p w:rsidR="00621DCD" w:rsidRDefault="00621DCD" w:rsidP="00621DCD">
      <w:pPr>
        <w:ind w:left="709"/>
        <w:rPr>
          <w:rStyle w:val="Style11ptBlack"/>
          <w:rFonts w:ascii="Arial" w:hAnsi="Arial" w:cs="Arial"/>
        </w:rPr>
      </w:pPr>
      <w:r w:rsidRPr="003268FA">
        <w:rPr>
          <w:rStyle w:val="Style11ptBlack"/>
          <w:rFonts w:ascii="Arial" w:hAnsi="Arial" w:cs="Arial"/>
        </w:rPr>
        <w:t xml:space="preserve"> </w:t>
      </w:r>
    </w:p>
    <w:p w:rsidR="00FF735E" w:rsidRDefault="00FF735E" w:rsidP="0050594E">
      <w:pPr>
        <w:tabs>
          <w:tab w:val="left" w:pos="1134"/>
        </w:tabs>
        <w:ind w:left="709"/>
        <w:rPr>
          <w:rStyle w:val="Style11ptBlack"/>
          <w:rFonts w:ascii="Arial" w:hAnsi="Arial" w:cs="Arial"/>
        </w:rPr>
      </w:pPr>
      <w:r>
        <w:rPr>
          <w:rStyle w:val="Style11ptBlack"/>
          <w:rFonts w:ascii="Arial" w:hAnsi="Arial" w:cs="Arial"/>
        </w:rPr>
        <w:t xml:space="preserve">(b) </w:t>
      </w:r>
      <w:r>
        <w:rPr>
          <w:rStyle w:val="Style11ptBlack"/>
          <w:rFonts w:ascii="Arial" w:hAnsi="Arial" w:cs="Arial"/>
        </w:rPr>
        <w:tab/>
        <w:t>One or more of the qualifications not used in meeting the requirements of 3 above.</w:t>
      </w:r>
    </w:p>
    <w:p w:rsidR="00FF735E" w:rsidRPr="003268FA" w:rsidRDefault="00FF735E" w:rsidP="00FF735E">
      <w:pPr>
        <w:ind w:left="1440"/>
        <w:rPr>
          <w:rStyle w:val="Style11ptBlack"/>
          <w:rFonts w:ascii="Arial" w:hAnsi="Arial" w:cs="Arial"/>
          <w:strike/>
        </w:rPr>
      </w:pPr>
    </w:p>
    <w:p w:rsidR="00621DCD" w:rsidRPr="0050594E" w:rsidRDefault="00621DCD" w:rsidP="0050594E">
      <w:pPr>
        <w:numPr>
          <w:ilvl w:val="0"/>
          <w:numId w:val="18"/>
        </w:numPr>
        <w:tabs>
          <w:tab w:val="left" w:pos="1134"/>
        </w:tabs>
        <w:ind w:left="1134" w:hanging="425"/>
        <w:rPr>
          <w:rFonts w:ascii="Arial" w:hAnsi="Arial" w:cs="Arial"/>
          <w:sz w:val="22"/>
          <w:szCs w:val="22"/>
          <w:u w:val="single"/>
        </w:rPr>
      </w:pPr>
      <w:r w:rsidRPr="0050594E">
        <w:rPr>
          <w:rFonts w:ascii="Arial" w:hAnsi="Arial" w:cs="Arial"/>
          <w:color w:val="000000"/>
          <w:sz w:val="22"/>
          <w:szCs w:val="22"/>
        </w:rPr>
        <w:t>Recognition through the University’s Distinguished Teaching Fellowship</w:t>
      </w:r>
      <w:r w:rsidR="0050594E" w:rsidRPr="0050594E">
        <w:rPr>
          <w:rFonts w:ascii="Arial" w:hAnsi="Arial" w:cs="Arial"/>
          <w:color w:val="000000"/>
          <w:sz w:val="22"/>
          <w:szCs w:val="22"/>
        </w:rPr>
        <w:t xml:space="preserve"> </w:t>
      </w:r>
      <w:r w:rsidRPr="0050594E">
        <w:rPr>
          <w:rFonts w:ascii="Arial" w:hAnsi="Arial" w:cs="Arial"/>
          <w:color w:val="000000"/>
          <w:sz w:val="22"/>
          <w:szCs w:val="22"/>
        </w:rPr>
        <w:t>scheme (or predecessor</w:t>
      </w:r>
      <w:r w:rsidRPr="0050594E">
        <w:rPr>
          <w:rFonts w:ascii="Arial" w:hAnsi="Arial" w:cs="Arial"/>
          <w:sz w:val="22"/>
          <w:szCs w:val="22"/>
        </w:rPr>
        <w:t xml:space="preserve"> </w:t>
      </w:r>
      <w:r w:rsidR="00F75C75" w:rsidRPr="0050594E">
        <w:rPr>
          <w:rFonts w:ascii="Arial" w:hAnsi="Arial" w:cs="Arial"/>
          <w:sz w:val="22"/>
          <w:szCs w:val="22"/>
        </w:rPr>
        <w:t xml:space="preserve">schemes) and/or the National </w:t>
      </w:r>
      <w:r w:rsidRPr="0050594E">
        <w:rPr>
          <w:rFonts w:ascii="Arial" w:hAnsi="Arial" w:cs="Arial"/>
          <w:sz w:val="22"/>
          <w:szCs w:val="22"/>
        </w:rPr>
        <w:t>Teaching Fellowship</w:t>
      </w:r>
      <w:r w:rsidR="0050594E" w:rsidRPr="0050594E">
        <w:rPr>
          <w:rFonts w:ascii="Arial" w:hAnsi="Arial" w:cs="Arial"/>
          <w:sz w:val="22"/>
          <w:szCs w:val="22"/>
        </w:rPr>
        <w:t xml:space="preserve"> </w:t>
      </w:r>
      <w:r w:rsidRPr="0050594E">
        <w:rPr>
          <w:rFonts w:ascii="Arial" w:hAnsi="Arial" w:cs="Arial"/>
          <w:sz w:val="22"/>
          <w:szCs w:val="22"/>
        </w:rPr>
        <w:t>scheme.</w:t>
      </w:r>
    </w:p>
    <w:p w:rsidR="00621DCD" w:rsidRPr="003268FA" w:rsidRDefault="00621DCD" w:rsidP="00621DCD">
      <w:pPr>
        <w:rPr>
          <w:rFonts w:ascii="Arial" w:hAnsi="Arial" w:cs="Arial"/>
          <w:sz w:val="22"/>
          <w:szCs w:val="22"/>
        </w:rPr>
      </w:pPr>
    </w:p>
    <w:p w:rsidR="00621DCD" w:rsidRPr="003268FA" w:rsidRDefault="00FF735E" w:rsidP="0050594E">
      <w:pPr>
        <w:ind w:left="1134" w:hanging="414"/>
        <w:rPr>
          <w:rFonts w:ascii="Arial" w:hAnsi="Arial" w:cs="Arial"/>
          <w:sz w:val="22"/>
          <w:szCs w:val="22"/>
        </w:rPr>
      </w:pPr>
      <w:r>
        <w:rPr>
          <w:rFonts w:ascii="Arial" w:hAnsi="Arial" w:cs="Arial"/>
          <w:sz w:val="22"/>
          <w:szCs w:val="22"/>
        </w:rPr>
        <w:t>(d</w:t>
      </w:r>
      <w:r w:rsidR="00621DCD" w:rsidRPr="003268FA">
        <w:rPr>
          <w:rFonts w:ascii="Arial" w:hAnsi="Arial" w:cs="Arial"/>
          <w:sz w:val="22"/>
          <w:szCs w:val="22"/>
        </w:rPr>
        <w:t>)</w:t>
      </w:r>
      <w:r w:rsidR="00621DCD" w:rsidRPr="003268FA">
        <w:rPr>
          <w:rFonts w:ascii="Arial" w:hAnsi="Arial" w:cs="Arial"/>
          <w:sz w:val="22"/>
          <w:szCs w:val="22"/>
        </w:rPr>
        <w:tab/>
        <w:t>The authorship of well-received textbo</w:t>
      </w:r>
      <w:r w:rsidR="00F75C75" w:rsidRPr="003268FA">
        <w:rPr>
          <w:rFonts w:ascii="Arial" w:hAnsi="Arial" w:cs="Arial"/>
          <w:sz w:val="22"/>
          <w:szCs w:val="22"/>
        </w:rPr>
        <w:t xml:space="preserve">oks.  Evidence of esteem </w:t>
      </w:r>
      <w:r w:rsidR="00A90DAE">
        <w:rPr>
          <w:rFonts w:ascii="Arial" w:hAnsi="Arial" w:cs="Arial"/>
          <w:sz w:val="22"/>
          <w:szCs w:val="22"/>
        </w:rPr>
        <w:t xml:space="preserve">and impact </w:t>
      </w:r>
      <w:r w:rsidR="00F75C75" w:rsidRPr="003268FA">
        <w:rPr>
          <w:rFonts w:ascii="Arial" w:hAnsi="Arial" w:cs="Arial"/>
          <w:sz w:val="22"/>
          <w:szCs w:val="22"/>
        </w:rPr>
        <w:t xml:space="preserve">will </w:t>
      </w:r>
      <w:r w:rsidR="00621DCD" w:rsidRPr="003268FA">
        <w:rPr>
          <w:rFonts w:ascii="Arial" w:hAnsi="Arial" w:cs="Arial"/>
          <w:sz w:val="22"/>
          <w:szCs w:val="22"/>
        </w:rPr>
        <w:t>include</w:t>
      </w:r>
      <w:r w:rsidR="00671271">
        <w:rPr>
          <w:rFonts w:ascii="Arial" w:hAnsi="Arial" w:cs="Arial"/>
          <w:sz w:val="22"/>
          <w:szCs w:val="22"/>
        </w:rPr>
        <w:t xml:space="preserve"> r</w:t>
      </w:r>
      <w:r w:rsidR="00621DCD" w:rsidRPr="003268FA">
        <w:rPr>
          <w:rFonts w:ascii="Arial" w:hAnsi="Arial" w:cs="Arial"/>
          <w:sz w:val="22"/>
          <w:szCs w:val="22"/>
        </w:rPr>
        <w:t>eviews and usage.</w:t>
      </w:r>
    </w:p>
    <w:p w:rsidR="00B11267" w:rsidRDefault="00B11267" w:rsidP="00621DCD">
      <w:pPr>
        <w:ind w:left="1440" w:hanging="720"/>
        <w:rPr>
          <w:rFonts w:ascii="Arial" w:hAnsi="Arial" w:cs="Arial"/>
          <w:sz w:val="22"/>
          <w:szCs w:val="22"/>
        </w:rPr>
      </w:pPr>
    </w:p>
    <w:p w:rsidR="00621DCD" w:rsidRDefault="00621DCD" w:rsidP="0050594E">
      <w:pPr>
        <w:numPr>
          <w:ilvl w:val="0"/>
          <w:numId w:val="19"/>
        </w:numPr>
        <w:rPr>
          <w:rFonts w:ascii="Arial" w:hAnsi="Arial" w:cs="Arial"/>
          <w:sz w:val="22"/>
          <w:szCs w:val="22"/>
        </w:rPr>
      </w:pPr>
      <w:r w:rsidRPr="003268FA">
        <w:rPr>
          <w:rFonts w:ascii="Arial" w:hAnsi="Arial" w:cs="Arial"/>
          <w:sz w:val="22"/>
          <w:szCs w:val="22"/>
        </w:rPr>
        <w:t>Grants relevant to the Faculty awarded in support of pedagogic research and/or of other research, the amounts being appropriate to their subject area.</w:t>
      </w:r>
    </w:p>
    <w:p w:rsidR="0050594E" w:rsidRPr="003268FA" w:rsidRDefault="0050594E" w:rsidP="0050594E">
      <w:pPr>
        <w:ind w:left="1080"/>
        <w:rPr>
          <w:rFonts w:ascii="Arial" w:hAnsi="Arial" w:cs="Arial"/>
          <w:sz w:val="22"/>
          <w:szCs w:val="22"/>
        </w:rPr>
      </w:pPr>
    </w:p>
    <w:p w:rsidR="00621DCD" w:rsidRPr="003268FA" w:rsidRDefault="00FF735E" w:rsidP="0050594E">
      <w:pPr>
        <w:ind w:left="1134" w:hanging="414"/>
        <w:rPr>
          <w:rFonts w:ascii="Arial" w:hAnsi="Arial" w:cs="Arial"/>
          <w:sz w:val="22"/>
          <w:szCs w:val="22"/>
        </w:rPr>
      </w:pPr>
      <w:r>
        <w:rPr>
          <w:rFonts w:ascii="Arial" w:hAnsi="Arial" w:cs="Arial"/>
          <w:sz w:val="22"/>
          <w:szCs w:val="22"/>
        </w:rPr>
        <w:t>(f</w:t>
      </w:r>
      <w:r w:rsidR="00621DCD" w:rsidRPr="003268FA">
        <w:rPr>
          <w:rFonts w:ascii="Arial" w:hAnsi="Arial" w:cs="Arial"/>
          <w:sz w:val="22"/>
          <w:szCs w:val="22"/>
        </w:rPr>
        <w:t xml:space="preserve">) </w:t>
      </w:r>
      <w:r w:rsidR="00621DCD" w:rsidRPr="003268FA">
        <w:rPr>
          <w:rFonts w:ascii="Arial" w:hAnsi="Arial" w:cs="Arial"/>
          <w:sz w:val="22"/>
          <w:szCs w:val="22"/>
        </w:rPr>
        <w:tab/>
        <w:t>Successful record of research student supervision to completion of award.</w:t>
      </w:r>
    </w:p>
    <w:p w:rsidR="00621DCD" w:rsidRPr="003268FA" w:rsidRDefault="00621DCD" w:rsidP="00621DCD">
      <w:pPr>
        <w:rPr>
          <w:rFonts w:ascii="Arial" w:hAnsi="Arial" w:cs="Arial"/>
          <w:sz w:val="22"/>
          <w:szCs w:val="22"/>
        </w:rPr>
      </w:pPr>
    </w:p>
    <w:p w:rsidR="00621DCD" w:rsidRPr="003268FA" w:rsidRDefault="00FF735E" w:rsidP="0050594E">
      <w:pPr>
        <w:ind w:left="1134" w:hanging="414"/>
        <w:rPr>
          <w:rFonts w:ascii="Arial" w:hAnsi="Arial" w:cs="Arial"/>
          <w:sz w:val="22"/>
          <w:szCs w:val="22"/>
        </w:rPr>
      </w:pPr>
      <w:r>
        <w:rPr>
          <w:rFonts w:ascii="Arial" w:hAnsi="Arial" w:cs="Arial"/>
          <w:sz w:val="22"/>
          <w:szCs w:val="22"/>
        </w:rPr>
        <w:t>(g</w:t>
      </w:r>
      <w:r w:rsidR="00621DCD" w:rsidRPr="003268FA">
        <w:rPr>
          <w:rFonts w:ascii="Arial" w:hAnsi="Arial" w:cs="Arial"/>
          <w:sz w:val="22"/>
          <w:szCs w:val="22"/>
        </w:rPr>
        <w:t xml:space="preserve">) </w:t>
      </w:r>
      <w:r w:rsidR="00621DCD" w:rsidRPr="003268FA">
        <w:rPr>
          <w:rFonts w:ascii="Arial" w:hAnsi="Arial" w:cs="Arial"/>
          <w:sz w:val="22"/>
          <w:szCs w:val="22"/>
        </w:rPr>
        <w:tab/>
        <w:t>Leadership in regard to the pastoral care of students, including international st</w:t>
      </w:r>
      <w:r w:rsidR="00671271">
        <w:rPr>
          <w:rFonts w:ascii="Arial" w:hAnsi="Arial" w:cs="Arial"/>
          <w:sz w:val="22"/>
          <w:szCs w:val="22"/>
        </w:rPr>
        <w:t>udents and those with disabilities</w:t>
      </w:r>
      <w:r w:rsidR="00621DCD" w:rsidRPr="003268FA">
        <w:rPr>
          <w:rFonts w:ascii="Arial" w:hAnsi="Arial" w:cs="Arial"/>
          <w:sz w:val="22"/>
          <w:szCs w:val="22"/>
        </w:rPr>
        <w:t>.</w:t>
      </w:r>
    </w:p>
    <w:p w:rsidR="00621DCD" w:rsidRPr="003268FA" w:rsidRDefault="00621DCD" w:rsidP="00621DCD">
      <w:pPr>
        <w:rPr>
          <w:rFonts w:ascii="Arial" w:hAnsi="Arial" w:cs="Arial"/>
          <w:sz w:val="22"/>
          <w:szCs w:val="22"/>
        </w:rPr>
      </w:pPr>
    </w:p>
    <w:p w:rsidR="00621DCD" w:rsidRPr="003268FA" w:rsidRDefault="00FF735E" w:rsidP="0050594E">
      <w:pPr>
        <w:tabs>
          <w:tab w:val="left" w:pos="1134"/>
        </w:tabs>
        <w:ind w:firstLine="720"/>
        <w:rPr>
          <w:rFonts w:ascii="Arial" w:hAnsi="Arial" w:cs="Arial"/>
          <w:sz w:val="22"/>
          <w:szCs w:val="22"/>
        </w:rPr>
      </w:pPr>
      <w:r>
        <w:rPr>
          <w:rFonts w:ascii="Arial" w:hAnsi="Arial" w:cs="Arial"/>
          <w:sz w:val="22"/>
          <w:szCs w:val="22"/>
        </w:rPr>
        <w:t>(h</w:t>
      </w:r>
      <w:r w:rsidR="00621DCD" w:rsidRPr="003268FA">
        <w:rPr>
          <w:rFonts w:ascii="Arial" w:hAnsi="Arial" w:cs="Arial"/>
          <w:sz w:val="22"/>
          <w:szCs w:val="22"/>
        </w:rPr>
        <w:t xml:space="preserve">) </w:t>
      </w:r>
      <w:r w:rsidR="00621DCD" w:rsidRPr="003268FA">
        <w:rPr>
          <w:rFonts w:ascii="Arial" w:hAnsi="Arial" w:cs="Arial"/>
          <w:sz w:val="22"/>
          <w:szCs w:val="22"/>
        </w:rPr>
        <w:tab/>
        <w:t>Membership of editorial board of international journals or conferences.</w:t>
      </w:r>
    </w:p>
    <w:p w:rsidR="00621DCD" w:rsidRPr="003268FA" w:rsidRDefault="00621DCD" w:rsidP="00621DCD">
      <w:pPr>
        <w:rPr>
          <w:rFonts w:ascii="Arial" w:hAnsi="Arial" w:cs="Arial"/>
          <w:sz w:val="22"/>
          <w:szCs w:val="22"/>
        </w:rPr>
      </w:pPr>
    </w:p>
    <w:p w:rsidR="00621DCD" w:rsidRPr="003268FA" w:rsidRDefault="00FF735E" w:rsidP="0050594E">
      <w:pPr>
        <w:ind w:left="1134" w:hanging="414"/>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sidR="00621DCD" w:rsidRPr="003268FA">
        <w:rPr>
          <w:rFonts w:ascii="Arial" w:hAnsi="Arial" w:cs="Arial"/>
          <w:sz w:val="22"/>
          <w:szCs w:val="22"/>
        </w:rPr>
        <w:t>)</w:t>
      </w:r>
      <w:r w:rsidR="00621DCD" w:rsidRPr="003268FA">
        <w:rPr>
          <w:rFonts w:ascii="Arial" w:hAnsi="Arial" w:cs="Arial"/>
          <w:sz w:val="22"/>
          <w:szCs w:val="22"/>
        </w:rPr>
        <w:tab/>
        <w:t>Contribution to the debate in pedagogy at least at national level as evidenced by inter alia, work for learned societies, the Higher Education Academy and/or the Leadership Foundation.</w:t>
      </w:r>
    </w:p>
    <w:p w:rsidR="00621DCD" w:rsidRPr="003268FA" w:rsidRDefault="00621DCD" w:rsidP="00621DCD">
      <w:pPr>
        <w:rPr>
          <w:rFonts w:ascii="Arial" w:hAnsi="Arial" w:cs="Arial"/>
          <w:sz w:val="22"/>
          <w:szCs w:val="22"/>
        </w:rPr>
      </w:pPr>
    </w:p>
    <w:p w:rsidR="00621DCD" w:rsidRPr="003268FA" w:rsidRDefault="00FF735E" w:rsidP="0050594E">
      <w:pPr>
        <w:tabs>
          <w:tab w:val="left" w:pos="1134"/>
        </w:tabs>
        <w:ind w:left="1128" w:hanging="408"/>
        <w:rPr>
          <w:rFonts w:ascii="Arial" w:hAnsi="Arial" w:cs="Arial"/>
          <w:sz w:val="22"/>
          <w:szCs w:val="22"/>
        </w:rPr>
      </w:pPr>
      <w:r>
        <w:rPr>
          <w:rFonts w:ascii="Arial" w:hAnsi="Arial" w:cs="Arial"/>
          <w:sz w:val="22"/>
          <w:szCs w:val="22"/>
        </w:rPr>
        <w:t>(j</w:t>
      </w:r>
      <w:r w:rsidR="00621DCD" w:rsidRPr="003268FA">
        <w:rPr>
          <w:rFonts w:ascii="Arial" w:hAnsi="Arial" w:cs="Arial"/>
          <w:sz w:val="22"/>
          <w:szCs w:val="22"/>
        </w:rPr>
        <w:t>)</w:t>
      </w:r>
      <w:r w:rsidR="00621DCD" w:rsidRPr="003268FA">
        <w:rPr>
          <w:rFonts w:ascii="Arial" w:hAnsi="Arial" w:cs="Arial"/>
          <w:sz w:val="22"/>
          <w:szCs w:val="22"/>
        </w:rPr>
        <w:tab/>
        <w:t>Membership of national or internati</w:t>
      </w:r>
      <w:r w:rsidR="0050594E">
        <w:rPr>
          <w:rFonts w:ascii="Arial" w:hAnsi="Arial" w:cs="Arial"/>
          <w:sz w:val="22"/>
          <w:szCs w:val="22"/>
        </w:rPr>
        <w:t xml:space="preserve">onal committees associated with </w:t>
      </w:r>
      <w:r w:rsidR="00621DCD" w:rsidRPr="003268FA">
        <w:rPr>
          <w:rFonts w:ascii="Arial" w:hAnsi="Arial" w:cs="Arial"/>
          <w:sz w:val="22"/>
          <w:szCs w:val="22"/>
        </w:rPr>
        <w:t>pedagogic research.</w:t>
      </w:r>
    </w:p>
    <w:p w:rsidR="00621DCD" w:rsidRPr="003268FA" w:rsidRDefault="00621DCD" w:rsidP="00621DCD">
      <w:pPr>
        <w:pStyle w:val="Footer"/>
        <w:rPr>
          <w:rFonts w:ascii="Arial" w:hAnsi="Arial" w:cs="Arial"/>
          <w:sz w:val="22"/>
          <w:szCs w:val="22"/>
        </w:rPr>
      </w:pPr>
    </w:p>
    <w:p w:rsidR="00621DCD" w:rsidRPr="003268FA" w:rsidRDefault="00FF735E" w:rsidP="0050594E">
      <w:pPr>
        <w:tabs>
          <w:tab w:val="left" w:pos="1134"/>
        </w:tabs>
        <w:ind w:firstLine="720"/>
        <w:rPr>
          <w:rFonts w:ascii="Arial" w:hAnsi="Arial" w:cs="Arial"/>
          <w:sz w:val="22"/>
          <w:szCs w:val="22"/>
        </w:rPr>
      </w:pPr>
      <w:r>
        <w:rPr>
          <w:rFonts w:ascii="Arial" w:hAnsi="Arial" w:cs="Arial"/>
          <w:sz w:val="22"/>
          <w:szCs w:val="22"/>
        </w:rPr>
        <w:t>(k</w:t>
      </w:r>
      <w:r w:rsidR="00621DCD" w:rsidRPr="003268FA">
        <w:rPr>
          <w:rFonts w:ascii="Arial" w:hAnsi="Arial" w:cs="Arial"/>
          <w:sz w:val="22"/>
          <w:szCs w:val="22"/>
        </w:rPr>
        <w:t>)</w:t>
      </w:r>
      <w:r w:rsidR="00621DCD" w:rsidRPr="003268FA">
        <w:rPr>
          <w:rFonts w:ascii="Arial" w:hAnsi="Arial" w:cs="Arial"/>
          <w:sz w:val="22"/>
          <w:szCs w:val="22"/>
        </w:rPr>
        <w:tab/>
        <w:t>Non-pedagogic research publications or output.</w:t>
      </w:r>
    </w:p>
    <w:p w:rsidR="00621DCD" w:rsidRPr="003268FA" w:rsidRDefault="00621DCD" w:rsidP="00621DCD">
      <w:pPr>
        <w:rPr>
          <w:rFonts w:ascii="Arial" w:hAnsi="Arial" w:cs="Arial"/>
          <w:sz w:val="22"/>
          <w:szCs w:val="22"/>
        </w:rPr>
      </w:pPr>
    </w:p>
    <w:p w:rsidR="00621DCD" w:rsidRPr="003268FA" w:rsidRDefault="00FF735E" w:rsidP="0050594E">
      <w:pPr>
        <w:ind w:left="1134" w:hanging="414"/>
        <w:rPr>
          <w:rFonts w:ascii="Arial" w:hAnsi="Arial" w:cs="Arial"/>
          <w:sz w:val="22"/>
          <w:szCs w:val="22"/>
        </w:rPr>
      </w:pPr>
      <w:r>
        <w:rPr>
          <w:rFonts w:ascii="Arial" w:hAnsi="Arial" w:cs="Arial"/>
          <w:sz w:val="22"/>
          <w:szCs w:val="22"/>
        </w:rPr>
        <w:t>(l</w:t>
      </w:r>
      <w:r w:rsidR="00621DCD" w:rsidRPr="003268FA">
        <w:rPr>
          <w:rFonts w:ascii="Arial" w:hAnsi="Arial" w:cs="Arial"/>
          <w:sz w:val="22"/>
          <w:szCs w:val="22"/>
        </w:rPr>
        <w:t>)</w:t>
      </w:r>
      <w:r w:rsidR="00621DCD" w:rsidRPr="003268FA">
        <w:rPr>
          <w:rFonts w:ascii="Arial" w:hAnsi="Arial" w:cs="Arial"/>
          <w:sz w:val="22"/>
          <w:szCs w:val="22"/>
        </w:rPr>
        <w:tab/>
        <w:t>Leadership in the design and delivery of CPD accredited and/or non-accredited programmes.</w:t>
      </w:r>
    </w:p>
    <w:p w:rsidR="00621DCD" w:rsidRPr="003268FA" w:rsidRDefault="00621DCD" w:rsidP="00621DCD">
      <w:pPr>
        <w:rPr>
          <w:rFonts w:ascii="Arial" w:hAnsi="Arial" w:cs="Arial"/>
          <w:sz w:val="22"/>
          <w:szCs w:val="22"/>
        </w:rPr>
      </w:pPr>
    </w:p>
    <w:p w:rsidR="00621DCD" w:rsidRDefault="00FF735E" w:rsidP="0050594E">
      <w:pPr>
        <w:ind w:left="1134" w:hanging="414"/>
        <w:rPr>
          <w:rFonts w:ascii="Arial" w:hAnsi="Arial" w:cs="Arial"/>
          <w:sz w:val="22"/>
          <w:szCs w:val="22"/>
        </w:rPr>
      </w:pPr>
      <w:r>
        <w:rPr>
          <w:rFonts w:ascii="Arial" w:hAnsi="Arial" w:cs="Arial"/>
          <w:sz w:val="22"/>
          <w:szCs w:val="22"/>
        </w:rPr>
        <w:t>(m</w:t>
      </w:r>
      <w:r w:rsidR="00621DCD" w:rsidRPr="003268FA">
        <w:rPr>
          <w:rFonts w:ascii="Arial" w:hAnsi="Arial" w:cs="Arial"/>
          <w:sz w:val="22"/>
          <w:szCs w:val="22"/>
        </w:rPr>
        <w:t>)</w:t>
      </w:r>
      <w:r w:rsidR="00621DCD" w:rsidRPr="003268FA">
        <w:rPr>
          <w:rFonts w:ascii="Arial" w:hAnsi="Arial" w:cs="Arial"/>
          <w:sz w:val="22"/>
          <w:szCs w:val="22"/>
        </w:rPr>
        <w:tab/>
        <w:t>Involvement in regional and/or national academic enterprise which may include inter alia, FUSION, KTPs consultancy or other income generating activities.</w:t>
      </w:r>
    </w:p>
    <w:p w:rsidR="00FF735E" w:rsidRDefault="00FF735E" w:rsidP="00621DCD">
      <w:pPr>
        <w:ind w:left="1440" w:hanging="720"/>
        <w:rPr>
          <w:rFonts w:ascii="Arial" w:hAnsi="Arial" w:cs="Arial"/>
          <w:sz w:val="22"/>
          <w:szCs w:val="22"/>
        </w:rPr>
      </w:pPr>
    </w:p>
    <w:p w:rsidR="00FF735E" w:rsidRDefault="00FF735E" w:rsidP="0050594E">
      <w:pPr>
        <w:ind w:left="1134" w:hanging="414"/>
        <w:rPr>
          <w:rFonts w:ascii="Arial" w:hAnsi="Arial" w:cs="Arial"/>
          <w:sz w:val="22"/>
          <w:szCs w:val="22"/>
        </w:rPr>
      </w:pPr>
      <w:r>
        <w:rPr>
          <w:rFonts w:ascii="Arial" w:hAnsi="Arial" w:cs="Arial"/>
          <w:sz w:val="22"/>
          <w:szCs w:val="22"/>
        </w:rPr>
        <w:t>(n)</w:t>
      </w:r>
      <w:r>
        <w:rPr>
          <w:rFonts w:ascii="Arial" w:hAnsi="Arial" w:cs="Arial"/>
          <w:sz w:val="22"/>
          <w:szCs w:val="22"/>
        </w:rPr>
        <w:tab/>
        <w:t xml:space="preserve">External experience of the evaluation of learning, teaching and assessment </w:t>
      </w:r>
      <w:proofErr w:type="spellStart"/>
      <w:r>
        <w:rPr>
          <w:rFonts w:ascii="Arial" w:hAnsi="Arial" w:cs="Arial"/>
          <w:sz w:val="22"/>
          <w:szCs w:val="22"/>
        </w:rPr>
        <w:t>eg</w:t>
      </w:r>
      <w:proofErr w:type="spellEnd"/>
      <w:r>
        <w:rPr>
          <w:rFonts w:ascii="Arial" w:hAnsi="Arial" w:cs="Arial"/>
          <w:sz w:val="22"/>
          <w:szCs w:val="22"/>
        </w:rPr>
        <w:t xml:space="preserve"> QAA reviewer, consistent involvement in external examining.</w:t>
      </w:r>
    </w:p>
    <w:p w:rsidR="00671271" w:rsidRDefault="00671271" w:rsidP="00621DCD">
      <w:pPr>
        <w:ind w:left="1440" w:hanging="720"/>
        <w:rPr>
          <w:rFonts w:ascii="Arial" w:hAnsi="Arial" w:cs="Arial"/>
          <w:sz w:val="22"/>
          <w:szCs w:val="22"/>
        </w:rPr>
      </w:pPr>
    </w:p>
    <w:p w:rsidR="00FF735E" w:rsidRDefault="00FF735E" w:rsidP="0050594E">
      <w:pPr>
        <w:ind w:left="1134" w:hanging="414"/>
        <w:rPr>
          <w:rFonts w:ascii="Arial" w:hAnsi="Arial" w:cs="Arial"/>
          <w:sz w:val="22"/>
          <w:szCs w:val="22"/>
        </w:rPr>
      </w:pPr>
      <w:r>
        <w:rPr>
          <w:rFonts w:ascii="Arial" w:hAnsi="Arial" w:cs="Arial"/>
          <w:sz w:val="22"/>
          <w:szCs w:val="22"/>
        </w:rPr>
        <w:t>(o</w:t>
      </w:r>
      <w:r w:rsidR="00671271">
        <w:rPr>
          <w:rFonts w:ascii="Arial" w:hAnsi="Arial" w:cs="Arial"/>
          <w:sz w:val="22"/>
          <w:szCs w:val="22"/>
        </w:rPr>
        <w:t>)</w:t>
      </w:r>
      <w:r w:rsidR="00671271">
        <w:rPr>
          <w:rFonts w:ascii="Arial" w:hAnsi="Arial" w:cs="Arial"/>
          <w:sz w:val="22"/>
          <w:szCs w:val="22"/>
        </w:rPr>
        <w:tab/>
      </w:r>
      <w:r>
        <w:rPr>
          <w:rFonts w:ascii="Arial" w:hAnsi="Arial" w:cs="Arial"/>
          <w:sz w:val="22"/>
          <w:szCs w:val="22"/>
        </w:rPr>
        <w:t>Recognition through the Students’ Union Learning and Teaching Awards.</w:t>
      </w:r>
    </w:p>
    <w:p w:rsidR="00FF735E" w:rsidRDefault="00FF735E" w:rsidP="00621DCD">
      <w:pPr>
        <w:ind w:left="1440" w:hanging="720"/>
        <w:rPr>
          <w:rFonts w:ascii="Arial" w:hAnsi="Arial" w:cs="Arial"/>
          <w:sz w:val="22"/>
          <w:szCs w:val="22"/>
        </w:rPr>
      </w:pPr>
    </w:p>
    <w:p w:rsidR="00FF735E" w:rsidRDefault="00FF735E" w:rsidP="0050594E">
      <w:pPr>
        <w:ind w:left="1134" w:hanging="414"/>
        <w:rPr>
          <w:rFonts w:ascii="Arial" w:hAnsi="Arial" w:cs="Arial"/>
          <w:sz w:val="22"/>
          <w:szCs w:val="22"/>
        </w:rPr>
      </w:pPr>
      <w:r>
        <w:rPr>
          <w:rFonts w:ascii="Arial" w:hAnsi="Arial" w:cs="Arial"/>
          <w:sz w:val="22"/>
          <w:szCs w:val="22"/>
        </w:rPr>
        <w:t>(p)</w:t>
      </w:r>
      <w:r>
        <w:rPr>
          <w:rFonts w:ascii="Arial" w:hAnsi="Arial" w:cs="Arial"/>
          <w:sz w:val="22"/>
          <w:szCs w:val="22"/>
        </w:rPr>
        <w:tab/>
        <w:t>Principal Fellowship of the Higher Education Academy (where not used in meeting essential criterion 3 above).</w:t>
      </w:r>
    </w:p>
    <w:p w:rsidR="00671271" w:rsidRDefault="00671271" w:rsidP="00621DCD">
      <w:pPr>
        <w:ind w:left="1440" w:hanging="720"/>
        <w:rPr>
          <w:rFonts w:ascii="Arial" w:hAnsi="Arial" w:cs="Arial"/>
          <w:sz w:val="22"/>
          <w:szCs w:val="22"/>
        </w:rPr>
      </w:pPr>
    </w:p>
    <w:p w:rsidR="0050594E" w:rsidRPr="003268FA" w:rsidRDefault="0050594E" w:rsidP="00621DCD">
      <w:pPr>
        <w:ind w:left="1440" w:hanging="720"/>
        <w:rPr>
          <w:rFonts w:ascii="Arial" w:hAnsi="Arial" w:cs="Arial"/>
          <w:sz w:val="22"/>
          <w:szCs w:val="22"/>
        </w:rPr>
      </w:pPr>
    </w:p>
    <w:p w:rsidR="00621DCD" w:rsidRPr="00FF735E" w:rsidRDefault="00621DCD" w:rsidP="00621DCD">
      <w:pPr>
        <w:ind w:left="720" w:hanging="720"/>
        <w:rPr>
          <w:rFonts w:ascii="Arial" w:hAnsi="Arial" w:cs="Arial"/>
          <w:sz w:val="20"/>
          <w:szCs w:val="20"/>
        </w:rPr>
      </w:pPr>
      <w:r w:rsidRPr="00FF735E">
        <w:rPr>
          <w:rFonts w:ascii="Arial" w:hAnsi="Arial" w:cs="Arial"/>
          <w:b/>
          <w:sz w:val="20"/>
          <w:szCs w:val="20"/>
        </w:rPr>
        <w:t>Note:</w:t>
      </w:r>
      <w:r w:rsidRPr="00FF735E">
        <w:rPr>
          <w:rFonts w:ascii="Arial" w:hAnsi="Arial" w:cs="Arial"/>
          <w:sz w:val="20"/>
          <w:szCs w:val="20"/>
        </w:rPr>
        <w:tab/>
        <w:t xml:space="preserve">In all cases evidence will be sought to demonstrate that candidates are contributing fully to University/Faculty </w:t>
      </w:r>
      <w:r w:rsidR="0027059C" w:rsidRPr="00FF735E">
        <w:rPr>
          <w:rFonts w:ascii="Arial" w:hAnsi="Arial" w:cs="Arial"/>
          <w:sz w:val="20"/>
          <w:szCs w:val="20"/>
        </w:rPr>
        <w:t xml:space="preserve">learning and </w:t>
      </w:r>
      <w:r w:rsidRPr="00FF735E">
        <w:rPr>
          <w:rFonts w:ascii="Arial" w:hAnsi="Arial" w:cs="Arial"/>
          <w:sz w:val="20"/>
          <w:szCs w:val="20"/>
        </w:rPr>
        <w:t xml:space="preserve">teaching </w:t>
      </w:r>
      <w:r w:rsidR="00671271" w:rsidRPr="00FF735E">
        <w:rPr>
          <w:rFonts w:ascii="Arial" w:hAnsi="Arial" w:cs="Arial"/>
          <w:sz w:val="20"/>
          <w:szCs w:val="20"/>
        </w:rPr>
        <w:t>initiatives, including:</w:t>
      </w:r>
      <w:r w:rsidR="001B22A8" w:rsidRPr="00FF735E">
        <w:rPr>
          <w:rFonts w:ascii="Arial" w:hAnsi="Arial" w:cs="Arial"/>
          <w:sz w:val="20"/>
          <w:szCs w:val="20"/>
        </w:rPr>
        <w:t xml:space="preserve"> assessment and feedback employability;</w:t>
      </w:r>
      <w:r w:rsidR="00671271" w:rsidRPr="00FF735E">
        <w:rPr>
          <w:rFonts w:ascii="Arial" w:hAnsi="Arial" w:cs="Arial"/>
          <w:sz w:val="20"/>
          <w:szCs w:val="20"/>
        </w:rPr>
        <w:t xml:space="preserve"> employability;</w:t>
      </w:r>
      <w:r w:rsidRPr="00FF735E">
        <w:rPr>
          <w:rFonts w:ascii="Arial" w:hAnsi="Arial" w:cs="Arial"/>
          <w:sz w:val="20"/>
          <w:szCs w:val="20"/>
        </w:rPr>
        <w:t xml:space="preserve"> participation in the peer review scheme; participation in student evaluation of teaching scheme; participation in the Developmental Appraisal Review Scheme; the provision of detailed teaching/learning plans for each module taught in line with University/Faculty guidelines; the provision of comprehensive feedback to students; and adherence to University/Faculty policy on moderation, assessment and plagiarism.   </w:t>
      </w:r>
    </w:p>
    <w:p w:rsidR="00FF735E" w:rsidRDefault="00FF735E" w:rsidP="00FF735E">
      <w:pPr>
        <w:rPr>
          <w:rFonts w:ascii="Arial" w:hAnsi="Arial" w:cs="Arial"/>
          <w:sz w:val="16"/>
          <w:szCs w:val="16"/>
        </w:rPr>
      </w:pPr>
    </w:p>
    <w:p w:rsidR="00621DCD" w:rsidRDefault="00621DCD" w:rsidP="00621DCD">
      <w:pPr>
        <w:rPr>
          <w:rFonts w:ascii="Arial" w:hAnsi="Arial" w:cs="Arial"/>
          <w:sz w:val="20"/>
          <w:szCs w:val="20"/>
        </w:rPr>
      </w:pPr>
    </w:p>
    <w:p w:rsidR="00621DCD" w:rsidRPr="00FF735E" w:rsidRDefault="00621DCD" w:rsidP="00621DCD">
      <w:pPr>
        <w:pStyle w:val="Heading1"/>
        <w:rPr>
          <w:rFonts w:ascii="Arial" w:hAnsi="Arial" w:cs="Arial"/>
          <w:sz w:val="22"/>
          <w:szCs w:val="22"/>
          <w:u w:val="single"/>
        </w:rPr>
      </w:pPr>
      <w:r w:rsidRPr="00FF735E">
        <w:rPr>
          <w:rFonts w:ascii="Arial" w:hAnsi="Arial" w:cs="Arial"/>
          <w:sz w:val="22"/>
          <w:szCs w:val="22"/>
          <w:u w:val="single"/>
        </w:rPr>
        <w:t xml:space="preserve">Band 2 </w:t>
      </w:r>
    </w:p>
    <w:p w:rsidR="00621DCD" w:rsidRPr="003268FA" w:rsidRDefault="00621DCD" w:rsidP="00621DCD">
      <w:pPr>
        <w:pStyle w:val="Heading1"/>
        <w:rPr>
          <w:rFonts w:ascii="Arial" w:hAnsi="Arial" w:cs="Arial"/>
          <w:b w:val="0"/>
          <w:sz w:val="22"/>
        </w:rPr>
      </w:pPr>
      <w:r w:rsidRPr="003268FA">
        <w:rPr>
          <w:rFonts w:ascii="Arial" w:hAnsi="Arial" w:cs="Arial"/>
          <w:b w:val="0"/>
          <w:sz w:val="22"/>
        </w:rPr>
        <w:t xml:space="preserve">Candidates will be expected to demonstrate achievement in each of the </w:t>
      </w:r>
      <w:r w:rsidRPr="00192CEA">
        <w:rPr>
          <w:rFonts w:ascii="Arial" w:hAnsi="Arial" w:cs="Arial"/>
          <w:b w:val="0"/>
          <w:sz w:val="22"/>
        </w:rPr>
        <w:t xml:space="preserve">following </w:t>
      </w:r>
      <w:r w:rsidR="00192CEA" w:rsidRPr="00192CEA">
        <w:rPr>
          <w:rFonts w:ascii="Arial" w:hAnsi="Arial" w:cs="Arial"/>
          <w:b w:val="0"/>
          <w:sz w:val="22"/>
        </w:rPr>
        <w:t>four</w:t>
      </w:r>
      <w:r w:rsidRPr="00192CEA">
        <w:rPr>
          <w:rFonts w:ascii="Arial" w:hAnsi="Arial" w:cs="Arial"/>
          <w:b w:val="0"/>
          <w:sz w:val="22"/>
        </w:rPr>
        <w:t xml:space="preserve"> areas</w:t>
      </w:r>
      <w:r w:rsidRPr="003268FA">
        <w:rPr>
          <w:rFonts w:ascii="Arial" w:hAnsi="Arial" w:cs="Arial"/>
          <w:b w:val="0"/>
          <w:sz w:val="22"/>
        </w:rPr>
        <w:t>.</w:t>
      </w:r>
    </w:p>
    <w:p w:rsidR="00621DCD" w:rsidRDefault="00621DCD" w:rsidP="00621DCD">
      <w:pPr>
        <w:rPr>
          <w:rFonts w:ascii="Arial" w:hAnsi="Arial" w:cs="Arial"/>
          <w:sz w:val="22"/>
          <w:u w:val="single"/>
        </w:rPr>
      </w:pPr>
    </w:p>
    <w:p w:rsidR="00E70A9B" w:rsidRPr="00E70A9B" w:rsidRDefault="00E70A9B" w:rsidP="00621DCD">
      <w:pPr>
        <w:rPr>
          <w:rFonts w:ascii="Arial" w:hAnsi="Arial" w:cs="Arial"/>
          <w:sz w:val="22"/>
        </w:rPr>
      </w:pPr>
      <w:r>
        <w:rPr>
          <w:rFonts w:ascii="Arial" w:hAnsi="Arial" w:cs="Arial"/>
          <w:sz w:val="22"/>
        </w:rPr>
        <w:t xml:space="preserve">1. </w:t>
      </w:r>
      <w:r>
        <w:rPr>
          <w:rFonts w:ascii="Arial" w:hAnsi="Arial" w:cs="Arial"/>
          <w:sz w:val="22"/>
        </w:rPr>
        <w:tab/>
        <w:t xml:space="preserve">Either </w:t>
      </w:r>
    </w:p>
    <w:p w:rsidR="00621DCD" w:rsidRPr="003268FA" w:rsidRDefault="00621DCD" w:rsidP="00621DCD">
      <w:pPr>
        <w:tabs>
          <w:tab w:val="num" w:pos="720"/>
        </w:tabs>
        <w:ind w:left="720" w:hanging="720"/>
        <w:rPr>
          <w:rFonts w:ascii="Arial" w:hAnsi="Arial" w:cs="Arial"/>
          <w:sz w:val="22"/>
        </w:rPr>
      </w:pPr>
      <w:r w:rsidRPr="003268FA">
        <w:rPr>
          <w:rFonts w:ascii="Arial" w:hAnsi="Arial" w:cs="Arial"/>
          <w:sz w:val="22"/>
        </w:rPr>
        <w:tab/>
        <w:t>Through their publications in peer-reviewed academic journals, refereed conference proceedings, and/or books, and particularly in the case of the creative and performing arts, other research output that demonstrates quality, impact and longevity, candidates will have established themselves as recognised international authorities in pedagogy.  Indicators of excellence will include the quality of journals and conferences, citations, reviews of their work and other appropriate measures of their research and scholarship.  Candidates will have a substantial recent record of high quality pedagogic related publications.</w:t>
      </w:r>
    </w:p>
    <w:p w:rsidR="00621DCD" w:rsidRDefault="00621DCD" w:rsidP="00621DCD">
      <w:pPr>
        <w:tabs>
          <w:tab w:val="num" w:pos="720"/>
        </w:tabs>
        <w:ind w:left="720" w:hanging="720"/>
        <w:rPr>
          <w:rFonts w:ascii="Arial" w:hAnsi="Arial" w:cs="Arial"/>
          <w:sz w:val="22"/>
        </w:rPr>
      </w:pPr>
    </w:p>
    <w:p w:rsidR="00E70A9B" w:rsidRDefault="00E70A9B" w:rsidP="00621DCD">
      <w:pPr>
        <w:tabs>
          <w:tab w:val="num" w:pos="720"/>
        </w:tabs>
        <w:ind w:left="720" w:hanging="720"/>
        <w:rPr>
          <w:rFonts w:ascii="Arial" w:hAnsi="Arial" w:cs="Arial"/>
          <w:sz w:val="22"/>
        </w:rPr>
      </w:pPr>
      <w:r>
        <w:rPr>
          <w:rFonts w:ascii="Arial" w:hAnsi="Arial" w:cs="Arial"/>
          <w:sz w:val="22"/>
        </w:rPr>
        <w:t xml:space="preserve">            Or</w:t>
      </w:r>
    </w:p>
    <w:p w:rsidR="00E70A9B" w:rsidRDefault="00AC7AFC" w:rsidP="00DC0935">
      <w:pPr>
        <w:tabs>
          <w:tab w:val="num" w:pos="720"/>
        </w:tabs>
        <w:ind w:left="720" w:hanging="720"/>
        <w:rPr>
          <w:rStyle w:val="Style11ptBlack"/>
          <w:rFonts w:ascii="Arial" w:hAnsi="Arial" w:cs="Arial"/>
        </w:rPr>
      </w:pPr>
      <w:r>
        <w:rPr>
          <w:rFonts w:ascii="Arial" w:hAnsi="Arial" w:cs="Arial"/>
          <w:sz w:val="22"/>
        </w:rPr>
        <w:tab/>
      </w:r>
      <w:r w:rsidRPr="003268FA">
        <w:rPr>
          <w:rStyle w:val="Style11ptBlack"/>
          <w:rFonts w:ascii="Arial" w:hAnsi="Arial" w:cs="Arial"/>
        </w:rPr>
        <w:t>Candidates</w:t>
      </w:r>
      <w:r w:rsidRPr="003268FA">
        <w:rPr>
          <w:rFonts w:ascii="Arial" w:hAnsi="Arial" w:cs="Arial"/>
          <w:b/>
          <w:color w:val="000000"/>
          <w:sz w:val="22"/>
          <w:szCs w:val="22"/>
        </w:rPr>
        <w:t xml:space="preserve"> </w:t>
      </w:r>
      <w:r w:rsidRPr="003268FA">
        <w:rPr>
          <w:rStyle w:val="Style11ptBlack"/>
          <w:rFonts w:ascii="Arial" w:hAnsi="Arial" w:cs="Arial"/>
        </w:rPr>
        <w:t xml:space="preserve">will be able to demonstrate outstanding leadership of teaching and learning activities at school, faculty or university level, </w:t>
      </w:r>
      <w:r w:rsidRPr="003268FA">
        <w:rPr>
          <w:rFonts w:ascii="Arial" w:hAnsi="Arial" w:cs="Arial"/>
          <w:color w:val="000000"/>
          <w:sz w:val="22"/>
          <w:szCs w:val="22"/>
          <w:shd w:val="clear" w:color="auto" w:fill="FFFFFF"/>
        </w:rPr>
        <w:t>which may include</w:t>
      </w:r>
      <w:r w:rsidRPr="003268FA">
        <w:rPr>
          <w:rStyle w:val="Style11ptBlack"/>
          <w:rFonts w:ascii="Arial" w:hAnsi="Arial" w:cs="Arial"/>
        </w:rPr>
        <w:t xml:space="preserve"> provision in association with partner institutions. Indicators of such leadership will include: the successful leadership and management of a school or faculty; suc</w:t>
      </w:r>
      <w:r w:rsidR="00671271">
        <w:rPr>
          <w:rStyle w:val="Style11ptBlack"/>
          <w:rFonts w:ascii="Arial" w:hAnsi="Arial" w:cs="Arial"/>
        </w:rPr>
        <w:t>cessful leadership in innovative</w:t>
      </w:r>
      <w:r w:rsidRPr="003268FA">
        <w:rPr>
          <w:rStyle w:val="Style11ptBlack"/>
          <w:rFonts w:ascii="Arial" w:hAnsi="Arial" w:cs="Arial"/>
        </w:rPr>
        <w:t xml:space="preserve"> and sustainable course provision, including, course promotion and marketing; successful engagement with professional bodies; short course development; successful leadership in innovative and sustainable widening participation activities; successful leadership of sustainable quality assurance and enhancement activities; successful leadership of work-based learning activity; and successful leadership of partnership activity, including international partnership</w:t>
      </w:r>
      <w:r w:rsidR="00671271">
        <w:rPr>
          <w:rStyle w:val="Style11ptBlack"/>
          <w:rFonts w:ascii="Arial" w:hAnsi="Arial" w:cs="Arial"/>
        </w:rPr>
        <w:t>s</w:t>
      </w:r>
      <w:r w:rsidRPr="003268FA">
        <w:rPr>
          <w:rStyle w:val="Style11ptBlack"/>
          <w:rFonts w:ascii="Arial" w:hAnsi="Arial" w:cs="Arial"/>
        </w:rPr>
        <w:t>. Candidates will have a substantial record of successful leadership across a range of the above areas, the depth of achievement expected in any one of which depending on the range of activities in which achievement is being presented</w:t>
      </w:r>
      <w:r w:rsidR="00DC0935">
        <w:rPr>
          <w:rStyle w:val="Style11ptBlack"/>
          <w:rFonts w:ascii="Arial" w:hAnsi="Arial" w:cs="Arial"/>
        </w:rPr>
        <w:t>.</w:t>
      </w:r>
    </w:p>
    <w:p w:rsidR="00AC7AFC" w:rsidRPr="003268FA" w:rsidRDefault="00AC7AFC" w:rsidP="00621DCD">
      <w:pPr>
        <w:tabs>
          <w:tab w:val="num" w:pos="720"/>
        </w:tabs>
        <w:ind w:left="720" w:hanging="720"/>
        <w:rPr>
          <w:rFonts w:ascii="Arial" w:hAnsi="Arial" w:cs="Arial"/>
          <w:sz w:val="22"/>
        </w:rPr>
      </w:pPr>
    </w:p>
    <w:p w:rsidR="00DC0935" w:rsidRDefault="00192CEA" w:rsidP="00621DCD">
      <w:pPr>
        <w:tabs>
          <w:tab w:val="num" w:pos="720"/>
        </w:tabs>
        <w:ind w:left="720" w:hanging="720"/>
        <w:rPr>
          <w:rFonts w:ascii="Arial" w:hAnsi="Arial" w:cs="Arial"/>
          <w:sz w:val="22"/>
        </w:rPr>
      </w:pPr>
      <w:r>
        <w:rPr>
          <w:rFonts w:ascii="Arial" w:hAnsi="Arial" w:cs="Arial"/>
          <w:sz w:val="22"/>
        </w:rPr>
        <w:t>2</w:t>
      </w:r>
      <w:r w:rsidR="00621DCD" w:rsidRPr="003268FA">
        <w:rPr>
          <w:rFonts w:ascii="Arial" w:hAnsi="Arial" w:cs="Arial"/>
          <w:sz w:val="22"/>
        </w:rPr>
        <w:t>.</w:t>
      </w:r>
      <w:r w:rsidR="00621DCD" w:rsidRPr="003268FA">
        <w:rPr>
          <w:rFonts w:ascii="Arial" w:hAnsi="Arial" w:cs="Arial"/>
          <w:sz w:val="22"/>
        </w:rPr>
        <w:tab/>
        <w:t>Candidates will be recognised as high quality teachers in their own subject area (for example, as evidenced by student feedback and/or membership of the HEA), will be able to demonstrate a commitment to their own CPD, evidence of successful teaching innovation, and will have actively disseminated best-practice (for example, through school, faculty, or university initiatives, the mentoring of staff, programme innovation and design, including e-learning activities)</w:t>
      </w:r>
    </w:p>
    <w:p w:rsidR="00192CEA" w:rsidRDefault="00192CEA" w:rsidP="00621DCD">
      <w:pPr>
        <w:tabs>
          <w:tab w:val="num" w:pos="720"/>
        </w:tabs>
        <w:ind w:left="720" w:hanging="720"/>
        <w:rPr>
          <w:rFonts w:ascii="Arial" w:hAnsi="Arial" w:cs="Arial"/>
          <w:sz w:val="22"/>
        </w:rPr>
      </w:pPr>
    </w:p>
    <w:p w:rsidR="00192CEA" w:rsidRDefault="00192CEA" w:rsidP="00192CEA">
      <w:pPr>
        <w:tabs>
          <w:tab w:val="num" w:pos="720"/>
        </w:tabs>
        <w:ind w:left="720" w:hanging="720"/>
        <w:rPr>
          <w:rStyle w:val="Style11ptBlack"/>
          <w:rFonts w:ascii="Arial" w:hAnsi="Arial" w:cs="Arial"/>
        </w:rPr>
      </w:pPr>
      <w:r>
        <w:rPr>
          <w:rStyle w:val="Style11ptBlack"/>
          <w:rFonts w:ascii="Arial" w:hAnsi="Arial" w:cs="Arial"/>
        </w:rPr>
        <w:t xml:space="preserve">3.        </w:t>
      </w:r>
      <w:r>
        <w:rPr>
          <w:rFonts w:ascii="Arial" w:hAnsi="Arial" w:cs="Arial"/>
          <w:sz w:val="22"/>
          <w:szCs w:val="22"/>
        </w:rPr>
        <w:t>Candidates will hold as a minimum Senior Fellowship HEA.</w:t>
      </w:r>
    </w:p>
    <w:p w:rsidR="00192CEA" w:rsidRDefault="00192CEA" w:rsidP="00621DCD">
      <w:pPr>
        <w:tabs>
          <w:tab w:val="num" w:pos="720"/>
        </w:tabs>
        <w:ind w:left="720" w:hanging="720"/>
        <w:rPr>
          <w:rFonts w:ascii="Arial" w:hAnsi="Arial" w:cs="Arial"/>
          <w:sz w:val="22"/>
        </w:rPr>
      </w:pPr>
    </w:p>
    <w:p w:rsidR="00DC0935" w:rsidRDefault="00DC0935" w:rsidP="00621DCD">
      <w:pPr>
        <w:tabs>
          <w:tab w:val="num" w:pos="720"/>
        </w:tabs>
        <w:ind w:left="720" w:hanging="720"/>
        <w:rPr>
          <w:rFonts w:ascii="Arial" w:hAnsi="Arial" w:cs="Arial"/>
          <w:sz w:val="22"/>
        </w:rPr>
      </w:pPr>
    </w:p>
    <w:p w:rsidR="00621DCD" w:rsidRPr="003268FA" w:rsidRDefault="00192CEA" w:rsidP="00621DCD">
      <w:pPr>
        <w:tabs>
          <w:tab w:val="num" w:pos="720"/>
        </w:tabs>
        <w:ind w:left="680" w:hanging="680"/>
        <w:rPr>
          <w:rFonts w:ascii="Arial" w:hAnsi="Arial" w:cs="Arial"/>
          <w:sz w:val="22"/>
        </w:rPr>
      </w:pPr>
      <w:r>
        <w:rPr>
          <w:rFonts w:ascii="Arial" w:hAnsi="Arial" w:cs="Arial"/>
          <w:sz w:val="22"/>
        </w:rPr>
        <w:t>4</w:t>
      </w:r>
      <w:r w:rsidR="00621DCD" w:rsidRPr="003268FA">
        <w:rPr>
          <w:rFonts w:ascii="Arial" w:hAnsi="Arial" w:cs="Arial"/>
          <w:sz w:val="22"/>
        </w:rPr>
        <w:t>.</w:t>
      </w:r>
      <w:r w:rsidR="00621DCD" w:rsidRPr="003268FA">
        <w:rPr>
          <w:rFonts w:ascii="Arial" w:hAnsi="Arial" w:cs="Arial"/>
          <w:sz w:val="22"/>
        </w:rPr>
        <w:tab/>
        <w:t xml:space="preserve">Candidates will be able to demonstrate excellence in </w:t>
      </w:r>
      <w:r w:rsidR="00503EAF" w:rsidRPr="00AC3707">
        <w:rPr>
          <w:rFonts w:ascii="Arial" w:hAnsi="Arial" w:cs="Arial"/>
          <w:i/>
          <w:sz w:val="22"/>
        </w:rPr>
        <w:t>a number</w:t>
      </w:r>
      <w:r w:rsidR="00621DCD" w:rsidRPr="003268FA">
        <w:rPr>
          <w:rFonts w:ascii="Arial" w:hAnsi="Arial" w:cs="Arial"/>
          <w:sz w:val="22"/>
        </w:rPr>
        <w:t xml:space="preserve"> of the following areas.  The depth of achievement required in any area will depend on the range of areas in which achievements have been made.</w:t>
      </w:r>
    </w:p>
    <w:p w:rsidR="00621DCD" w:rsidRDefault="00621DCD" w:rsidP="00621DCD">
      <w:pPr>
        <w:rPr>
          <w:rFonts w:ascii="Arial" w:hAnsi="Arial" w:cs="Arial"/>
          <w:sz w:val="22"/>
          <w:u w:val="single"/>
        </w:rPr>
      </w:pPr>
    </w:p>
    <w:p w:rsidR="00503EAF" w:rsidRPr="00503EAF" w:rsidRDefault="00503EAF" w:rsidP="00A90DAE">
      <w:pPr>
        <w:tabs>
          <w:tab w:val="left" w:pos="709"/>
          <w:tab w:val="left" w:pos="1134"/>
        </w:tabs>
        <w:rPr>
          <w:rFonts w:ascii="Arial" w:hAnsi="Arial" w:cs="Arial"/>
          <w:sz w:val="22"/>
        </w:rPr>
      </w:pPr>
      <w:r>
        <w:rPr>
          <w:rFonts w:ascii="Arial" w:hAnsi="Arial" w:cs="Arial"/>
          <w:sz w:val="22"/>
        </w:rPr>
        <w:tab/>
        <w:t>(a)</w:t>
      </w:r>
      <w:r>
        <w:rPr>
          <w:rFonts w:ascii="Arial" w:hAnsi="Arial" w:cs="Arial"/>
          <w:sz w:val="22"/>
        </w:rPr>
        <w:tab/>
        <w:t>The area not used in meeting the requirements of 1 above.</w:t>
      </w:r>
    </w:p>
    <w:p w:rsidR="00503EAF" w:rsidRDefault="00503EAF" w:rsidP="00503EAF">
      <w:pPr>
        <w:rPr>
          <w:rFonts w:ascii="Arial" w:hAnsi="Arial" w:cs="Arial"/>
          <w:sz w:val="22"/>
        </w:rPr>
      </w:pPr>
    </w:p>
    <w:p w:rsidR="00A90DAE" w:rsidRDefault="00621DCD" w:rsidP="00A90DAE">
      <w:pPr>
        <w:numPr>
          <w:ilvl w:val="0"/>
          <w:numId w:val="9"/>
        </w:numPr>
        <w:tabs>
          <w:tab w:val="clear" w:pos="1080"/>
          <w:tab w:val="num" w:pos="1134"/>
        </w:tabs>
        <w:ind w:left="720" w:hanging="11"/>
        <w:rPr>
          <w:rFonts w:ascii="Arial" w:hAnsi="Arial" w:cs="Arial"/>
          <w:sz w:val="22"/>
        </w:rPr>
      </w:pPr>
      <w:r w:rsidRPr="00A90DAE">
        <w:rPr>
          <w:rFonts w:ascii="Arial" w:hAnsi="Arial" w:cs="Arial"/>
          <w:sz w:val="22"/>
        </w:rPr>
        <w:t xml:space="preserve">External recognition through, national awards and distinctions and for </w:t>
      </w:r>
      <w:r w:rsidR="00503EAF" w:rsidRPr="00A90DAE">
        <w:rPr>
          <w:rFonts w:ascii="Arial" w:hAnsi="Arial" w:cs="Arial"/>
          <w:sz w:val="22"/>
        </w:rPr>
        <w:t>e</w:t>
      </w:r>
      <w:r w:rsidRPr="00A90DAE">
        <w:rPr>
          <w:rFonts w:ascii="Arial" w:hAnsi="Arial" w:cs="Arial"/>
          <w:sz w:val="22"/>
        </w:rPr>
        <w:t>xample, the</w:t>
      </w:r>
    </w:p>
    <w:p w:rsidR="00621DCD" w:rsidRPr="00A90DAE" w:rsidRDefault="00A90DAE" w:rsidP="00A90DAE">
      <w:pPr>
        <w:ind w:left="1080"/>
        <w:rPr>
          <w:rFonts w:ascii="Arial" w:hAnsi="Arial" w:cs="Arial"/>
          <w:sz w:val="22"/>
        </w:rPr>
      </w:pPr>
      <w:r w:rsidRPr="00A90DAE">
        <w:rPr>
          <w:rFonts w:ascii="Arial" w:hAnsi="Arial" w:cs="Arial"/>
          <w:sz w:val="22"/>
        </w:rPr>
        <w:t xml:space="preserve"> </w:t>
      </w:r>
      <w:r w:rsidR="00621DCD" w:rsidRPr="00A90DAE">
        <w:rPr>
          <w:rFonts w:ascii="Arial" w:hAnsi="Arial" w:cs="Arial"/>
          <w:sz w:val="22"/>
        </w:rPr>
        <w:t xml:space="preserve">National Teaching Fellowship scheme and/or subject </w:t>
      </w:r>
      <w:r w:rsidR="00503EAF" w:rsidRPr="00A90DAE">
        <w:rPr>
          <w:rFonts w:ascii="Arial" w:hAnsi="Arial" w:cs="Arial"/>
          <w:sz w:val="22"/>
        </w:rPr>
        <w:t>re</w:t>
      </w:r>
      <w:r w:rsidR="00621DCD" w:rsidRPr="00A90DAE">
        <w:rPr>
          <w:rFonts w:ascii="Arial" w:hAnsi="Arial" w:cs="Arial"/>
          <w:sz w:val="22"/>
        </w:rPr>
        <w:t>cognition.</w:t>
      </w:r>
    </w:p>
    <w:p w:rsidR="00621DCD" w:rsidRPr="003268FA" w:rsidRDefault="00621DCD" w:rsidP="00621DCD">
      <w:pPr>
        <w:rPr>
          <w:rFonts w:ascii="Arial" w:hAnsi="Arial" w:cs="Arial"/>
          <w:sz w:val="22"/>
        </w:rPr>
      </w:pPr>
    </w:p>
    <w:p w:rsidR="00621DCD" w:rsidRPr="003268FA" w:rsidRDefault="00A90DAE" w:rsidP="00A90DAE">
      <w:pPr>
        <w:numPr>
          <w:ilvl w:val="0"/>
          <w:numId w:val="9"/>
        </w:numPr>
        <w:rPr>
          <w:rFonts w:ascii="Arial" w:hAnsi="Arial" w:cs="Arial"/>
          <w:sz w:val="22"/>
        </w:rPr>
      </w:pPr>
      <w:r>
        <w:rPr>
          <w:rFonts w:ascii="Arial" w:hAnsi="Arial" w:cs="Arial"/>
          <w:sz w:val="22"/>
        </w:rPr>
        <w:t>T</w:t>
      </w:r>
      <w:r w:rsidR="00621DCD" w:rsidRPr="003268FA">
        <w:rPr>
          <w:rFonts w:ascii="Arial" w:hAnsi="Arial" w:cs="Arial"/>
          <w:sz w:val="22"/>
        </w:rPr>
        <w:t>he authorship of well-received textbooks.  Evidence of esteem will</w:t>
      </w:r>
      <w:r w:rsidR="00853CA9">
        <w:rPr>
          <w:rFonts w:ascii="Arial" w:hAnsi="Arial" w:cs="Arial"/>
          <w:sz w:val="22"/>
        </w:rPr>
        <w:t xml:space="preserve"> </w:t>
      </w:r>
      <w:r w:rsidR="00503EAF">
        <w:rPr>
          <w:rFonts w:ascii="Arial" w:hAnsi="Arial" w:cs="Arial"/>
          <w:sz w:val="22"/>
        </w:rPr>
        <w:t>includ</w:t>
      </w:r>
      <w:r w:rsidR="0090745B">
        <w:rPr>
          <w:rFonts w:ascii="Arial" w:hAnsi="Arial" w:cs="Arial"/>
          <w:sz w:val="22"/>
        </w:rPr>
        <w:t>e reviews, usage and publisher.</w:t>
      </w:r>
      <w:r w:rsidR="00503EAF">
        <w:rPr>
          <w:rFonts w:ascii="Arial" w:hAnsi="Arial" w:cs="Arial"/>
          <w:sz w:val="22"/>
        </w:rPr>
        <w:t xml:space="preserve"> </w:t>
      </w:r>
    </w:p>
    <w:p w:rsidR="00621DCD" w:rsidRPr="003268FA" w:rsidRDefault="00621DCD" w:rsidP="00621DCD">
      <w:pPr>
        <w:rPr>
          <w:rFonts w:ascii="Arial" w:hAnsi="Arial" w:cs="Arial"/>
          <w:sz w:val="22"/>
        </w:rPr>
      </w:pPr>
    </w:p>
    <w:p w:rsidR="00621DCD" w:rsidRPr="003268FA" w:rsidRDefault="00621DCD" w:rsidP="00A90DAE">
      <w:pPr>
        <w:numPr>
          <w:ilvl w:val="0"/>
          <w:numId w:val="9"/>
        </w:numPr>
        <w:rPr>
          <w:rFonts w:ascii="Arial" w:hAnsi="Arial" w:cs="Arial"/>
          <w:sz w:val="22"/>
        </w:rPr>
      </w:pPr>
      <w:r w:rsidRPr="003268FA">
        <w:rPr>
          <w:rFonts w:ascii="Arial" w:hAnsi="Arial" w:cs="Arial"/>
          <w:sz w:val="22"/>
        </w:rPr>
        <w:t>Significant grant funding relevant to the Faculty awarded in support of pedagogic research and/or of other research, the amounts being appropriate for their subject area.</w:t>
      </w:r>
    </w:p>
    <w:p w:rsidR="00621DCD" w:rsidRPr="003268FA" w:rsidRDefault="00621DCD" w:rsidP="00621DCD">
      <w:pPr>
        <w:rPr>
          <w:rFonts w:ascii="Arial" w:hAnsi="Arial" w:cs="Arial"/>
          <w:sz w:val="22"/>
        </w:rPr>
      </w:pPr>
    </w:p>
    <w:p w:rsidR="00E1574C" w:rsidRPr="003268FA" w:rsidRDefault="00AC7AFC" w:rsidP="00A90DAE">
      <w:pPr>
        <w:tabs>
          <w:tab w:val="left" w:pos="1134"/>
        </w:tabs>
        <w:ind w:left="720"/>
        <w:rPr>
          <w:rFonts w:ascii="Arial" w:hAnsi="Arial" w:cs="Arial"/>
          <w:sz w:val="22"/>
        </w:rPr>
      </w:pPr>
      <w:r>
        <w:rPr>
          <w:rFonts w:ascii="Arial" w:hAnsi="Arial" w:cs="Arial"/>
          <w:sz w:val="22"/>
        </w:rPr>
        <w:t>(e)</w:t>
      </w:r>
      <w:r w:rsidR="00A90DAE">
        <w:rPr>
          <w:rFonts w:ascii="Arial" w:hAnsi="Arial" w:cs="Arial"/>
          <w:sz w:val="22"/>
        </w:rPr>
        <w:t xml:space="preserve">  </w:t>
      </w:r>
      <w:r w:rsidR="00621DCD" w:rsidRPr="003268FA">
        <w:rPr>
          <w:rFonts w:ascii="Arial" w:hAnsi="Arial" w:cs="Arial"/>
          <w:sz w:val="22"/>
        </w:rPr>
        <w:t xml:space="preserve">Successful record of research student supervision to </w:t>
      </w:r>
      <w:r w:rsidR="00E1574C">
        <w:rPr>
          <w:rFonts w:ascii="Arial" w:hAnsi="Arial" w:cs="Arial"/>
          <w:sz w:val="22"/>
        </w:rPr>
        <w:t xml:space="preserve">completion of award and/or </w:t>
      </w:r>
      <w:r w:rsidR="00A90DAE">
        <w:rPr>
          <w:rFonts w:ascii="Arial" w:hAnsi="Arial" w:cs="Arial"/>
          <w:sz w:val="22"/>
        </w:rPr>
        <w:tab/>
      </w:r>
      <w:r w:rsidR="00E1574C">
        <w:rPr>
          <w:rFonts w:ascii="Arial" w:hAnsi="Arial" w:cs="Arial"/>
          <w:sz w:val="22"/>
        </w:rPr>
        <w:t>staff supervision.</w:t>
      </w:r>
    </w:p>
    <w:p w:rsidR="00621DCD" w:rsidRDefault="00621DCD" w:rsidP="00621DCD">
      <w:pPr>
        <w:rPr>
          <w:rFonts w:ascii="Arial" w:hAnsi="Arial" w:cs="Arial"/>
          <w:sz w:val="22"/>
        </w:rPr>
      </w:pPr>
    </w:p>
    <w:p w:rsidR="00621DCD" w:rsidRPr="002C771F" w:rsidRDefault="00621DCD" w:rsidP="002C771F">
      <w:pPr>
        <w:numPr>
          <w:ilvl w:val="0"/>
          <w:numId w:val="15"/>
        </w:numPr>
        <w:rPr>
          <w:rFonts w:ascii="Arial" w:hAnsi="Arial" w:cs="Arial"/>
          <w:sz w:val="22"/>
        </w:rPr>
      </w:pPr>
      <w:r w:rsidRPr="003268FA">
        <w:rPr>
          <w:rFonts w:ascii="Arial" w:hAnsi="Arial" w:cs="Arial"/>
          <w:sz w:val="22"/>
        </w:rPr>
        <w:t>Leadership in regard to the pastoral care of students, including</w:t>
      </w:r>
      <w:r w:rsidR="00E1574C">
        <w:rPr>
          <w:rFonts w:ascii="Arial" w:hAnsi="Arial" w:cs="Arial"/>
          <w:sz w:val="22"/>
        </w:rPr>
        <w:t xml:space="preserve"> </w:t>
      </w:r>
      <w:r w:rsidR="0090745B">
        <w:rPr>
          <w:rFonts w:ascii="Arial" w:hAnsi="Arial" w:cs="Arial"/>
          <w:sz w:val="22"/>
        </w:rPr>
        <w:t>international</w:t>
      </w:r>
      <w:r w:rsidR="002C771F">
        <w:rPr>
          <w:rFonts w:ascii="Arial" w:hAnsi="Arial" w:cs="Arial"/>
          <w:sz w:val="22"/>
        </w:rPr>
        <w:t xml:space="preserve"> </w:t>
      </w:r>
      <w:r w:rsidRPr="002C771F">
        <w:rPr>
          <w:rFonts w:ascii="Arial" w:hAnsi="Arial" w:cs="Arial"/>
          <w:sz w:val="22"/>
        </w:rPr>
        <w:t>students and</w:t>
      </w:r>
      <w:r w:rsidR="001B22A8" w:rsidRPr="002C771F">
        <w:rPr>
          <w:rFonts w:ascii="Arial" w:hAnsi="Arial" w:cs="Arial"/>
          <w:sz w:val="22"/>
        </w:rPr>
        <w:t xml:space="preserve"> those with disabilities</w:t>
      </w:r>
      <w:r w:rsidRPr="002C771F">
        <w:rPr>
          <w:rFonts w:ascii="Arial" w:hAnsi="Arial" w:cs="Arial"/>
          <w:sz w:val="22"/>
        </w:rPr>
        <w:t>.</w:t>
      </w:r>
    </w:p>
    <w:p w:rsidR="00621DCD" w:rsidRPr="003268FA" w:rsidRDefault="00621DCD" w:rsidP="00621DCD">
      <w:pPr>
        <w:rPr>
          <w:rFonts w:ascii="Arial" w:hAnsi="Arial" w:cs="Arial"/>
          <w:sz w:val="22"/>
        </w:rPr>
      </w:pPr>
    </w:p>
    <w:p w:rsidR="00621DCD" w:rsidRPr="003268FA" w:rsidRDefault="00621DCD" w:rsidP="00AC7AFC">
      <w:pPr>
        <w:numPr>
          <w:ilvl w:val="0"/>
          <w:numId w:val="11"/>
        </w:numPr>
        <w:rPr>
          <w:rFonts w:ascii="Arial" w:hAnsi="Arial" w:cs="Arial"/>
          <w:sz w:val="22"/>
        </w:rPr>
      </w:pPr>
      <w:r w:rsidRPr="003268FA">
        <w:rPr>
          <w:rFonts w:ascii="Arial" w:hAnsi="Arial" w:cs="Arial"/>
          <w:sz w:val="22"/>
        </w:rPr>
        <w:t>Membership of editorial board(s) of international journals or conferences.</w:t>
      </w:r>
    </w:p>
    <w:p w:rsidR="00621DCD" w:rsidRPr="003268FA" w:rsidRDefault="00621DCD" w:rsidP="00621DCD">
      <w:pPr>
        <w:rPr>
          <w:rFonts w:ascii="Arial" w:hAnsi="Arial" w:cs="Arial"/>
          <w:sz w:val="22"/>
        </w:rPr>
      </w:pPr>
    </w:p>
    <w:p w:rsidR="004840FD" w:rsidRPr="003C248C" w:rsidRDefault="00621DCD" w:rsidP="00886829">
      <w:pPr>
        <w:numPr>
          <w:ilvl w:val="0"/>
          <w:numId w:val="11"/>
        </w:numPr>
        <w:tabs>
          <w:tab w:val="clear" w:pos="1080"/>
          <w:tab w:val="num" w:pos="1134"/>
        </w:tabs>
        <w:rPr>
          <w:rFonts w:ascii="Arial" w:hAnsi="Arial" w:cs="Arial"/>
          <w:sz w:val="22"/>
        </w:rPr>
      </w:pPr>
      <w:r w:rsidRPr="003C248C">
        <w:rPr>
          <w:rFonts w:ascii="Arial" w:hAnsi="Arial" w:cs="Arial"/>
          <w:sz w:val="22"/>
        </w:rPr>
        <w:t xml:space="preserve">Membership of prestigious national or international committees </w:t>
      </w:r>
      <w:r w:rsidR="004840FD" w:rsidRPr="003C248C">
        <w:rPr>
          <w:rFonts w:ascii="Arial" w:hAnsi="Arial" w:cs="Arial"/>
          <w:sz w:val="22"/>
        </w:rPr>
        <w:t>associated</w:t>
      </w:r>
      <w:r w:rsidR="002C771F">
        <w:rPr>
          <w:rFonts w:ascii="Arial" w:hAnsi="Arial" w:cs="Arial"/>
          <w:sz w:val="22"/>
        </w:rPr>
        <w:t xml:space="preserve"> </w:t>
      </w:r>
      <w:r w:rsidR="004840FD" w:rsidRPr="003C248C">
        <w:rPr>
          <w:rFonts w:ascii="Arial" w:hAnsi="Arial" w:cs="Arial"/>
          <w:sz w:val="22"/>
        </w:rPr>
        <w:t>with</w:t>
      </w:r>
      <w:r w:rsidR="003C248C" w:rsidRPr="003C248C">
        <w:rPr>
          <w:rFonts w:ascii="Arial" w:hAnsi="Arial" w:cs="Arial"/>
          <w:sz w:val="22"/>
        </w:rPr>
        <w:t xml:space="preserve"> </w:t>
      </w:r>
      <w:r w:rsidR="00192CEA">
        <w:rPr>
          <w:rFonts w:ascii="Arial" w:hAnsi="Arial" w:cs="Arial"/>
          <w:sz w:val="22"/>
        </w:rPr>
        <w:t xml:space="preserve">  </w:t>
      </w:r>
      <w:r w:rsidR="00886829">
        <w:rPr>
          <w:rFonts w:ascii="Arial" w:hAnsi="Arial" w:cs="Arial"/>
          <w:sz w:val="22"/>
        </w:rPr>
        <w:t xml:space="preserve">      </w:t>
      </w:r>
      <w:r w:rsidR="004840FD" w:rsidRPr="003C248C">
        <w:rPr>
          <w:rFonts w:ascii="Arial" w:hAnsi="Arial" w:cs="Arial"/>
          <w:sz w:val="22"/>
        </w:rPr>
        <w:t>pedagogic research.</w:t>
      </w:r>
    </w:p>
    <w:p w:rsidR="00621DCD" w:rsidRPr="003268FA" w:rsidRDefault="00621DCD" w:rsidP="00621DCD">
      <w:pPr>
        <w:pStyle w:val="Footer"/>
        <w:rPr>
          <w:rFonts w:ascii="Arial" w:hAnsi="Arial" w:cs="Arial"/>
          <w:sz w:val="22"/>
        </w:rPr>
      </w:pPr>
    </w:p>
    <w:p w:rsidR="00621DCD" w:rsidRPr="003268FA" w:rsidRDefault="00621DCD" w:rsidP="004840FD">
      <w:pPr>
        <w:numPr>
          <w:ilvl w:val="0"/>
          <w:numId w:val="11"/>
        </w:numPr>
        <w:rPr>
          <w:rFonts w:ascii="Arial" w:hAnsi="Arial" w:cs="Arial"/>
          <w:sz w:val="22"/>
        </w:rPr>
      </w:pPr>
      <w:r w:rsidRPr="003268FA">
        <w:rPr>
          <w:rFonts w:ascii="Arial" w:hAnsi="Arial" w:cs="Arial"/>
          <w:sz w:val="22"/>
        </w:rPr>
        <w:t>Quality non-pedagogic research publications or output.</w:t>
      </w:r>
    </w:p>
    <w:p w:rsidR="00621DCD" w:rsidRPr="003268FA" w:rsidRDefault="00621DCD" w:rsidP="00621DCD">
      <w:pPr>
        <w:rPr>
          <w:rFonts w:ascii="Arial" w:hAnsi="Arial" w:cs="Arial"/>
          <w:sz w:val="22"/>
        </w:rPr>
      </w:pPr>
    </w:p>
    <w:p w:rsidR="0045569C" w:rsidRPr="002C771F" w:rsidRDefault="00621DCD" w:rsidP="00136081">
      <w:pPr>
        <w:numPr>
          <w:ilvl w:val="0"/>
          <w:numId w:val="11"/>
        </w:numPr>
        <w:rPr>
          <w:rFonts w:ascii="Arial" w:hAnsi="Arial" w:cs="Arial"/>
          <w:sz w:val="22"/>
        </w:rPr>
      </w:pPr>
      <w:r w:rsidRPr="002C771F">
        <w:rPr>
          <w:rFonts w:ascii="Arial" w:hAnsi="Arial" w:cs="Arial"/>
          <w:sz w:val="22"/>
        </w:rPr>
        <w:t xml:space="preserve">Indicators of esteem as evidenced by invitations to deliver keynote </w:t>
      </w:r>
      <w:r w:rsidR="004840FD" w:rsidRPr="002C771F">
        <w:rPr>
          <w:rFonts w:ascii="Arial" w:hAnsi="Arial" w:cs="Arial"/>
          <w:sz w:val="22"/>
        </w:rPr>
        <w:t>addresses</w:t>
      </w:r>
      <w:r w:rsidR="002C771F" w:rsidRPr="002C771F">
        <w:rPr>
          <w:rFonts w:ascii="Arial" w:hAnsi="Arial" w:cs="Arial"/>
          <w:sz w:val="22"/>
        </w:rPr>
        <w:t xml:space="preserve"> at</w:t>
      </w:r>
      <w:r w:rsidR="004840FD" w:rsidRPr="002C771F">
        <w:rPr>
          <w:rFonts w:ascii="Arial" w:hAnsi="Arial" w:cs="Arial"/>
          <w:sz w:val="22"/>
        </w:rPr>
        <w:t xml:space="preserve"> national and international symposia and conferences and/or membership of national and/or international advisory and/or working groups.</w:t>
      </w:r>
    </w:p>
    <w:p w:rsidR="0045569C" w:rsidRDefault="0045569C" w:rsidP="004840FD">
      <w:pPr>
        <w:ind w:left="1080"/>
        <w:rPr>
          <w:rFonts w:ascii="Arial" w:hAnsi="Arial" w:cs="Arial"/>
          <w:sz w:val="22"/>
        </w:rPr>
      </w:pPr>
    </w:p>
    <w:p w:rsidR="00621DCD" w:rsidRPr="002C771F" w:rsidRDefault="00A90DAE" w:rsidP="00136081">
      <w:pPr>
        <w:numPr>
          <w:ilvl w:val="0"/>
          <w:numId w:val="11"/>
        </w:numPr>
        <w:rPr>
          <w:rFonts w:ascii="Arial" w:hAnsi="Arial" w:cs="Arial"/>
          <w:sz w:val="22"/>
        </w:rPr>
      </w:pPr>
      <w:r w:rsidRPr="00A90DAE">
        <w:rPr>
          <w:rFonts w:ascii="Arial" w:hAnsi="Arial" w:cs="Arial"/>
          <w:sz w:val="22"/>
          <w:szCs w:val="22"/>
        </w:rPr>
        <w:t xml:space="preserve">External experience of the evaluation of learning, teaching and assessment </w:t>
      </w:r>
      <w:proofErr w:type="spellStart"/>
      <w:r w:rsidRPr="00A90DAE">
        <w:rPr>
          <w:rFonts w:ascii="Arial" w:hAnsi="Arial" w:cs="Arial"/>
          <w:sz w:val="22"/>
          <w:szCs w:val="22"/>
        </w:rPr>
        <w:t>eg</w:t>
      </w:r>
      <w:proofErr w:type="spellEnd"/>
      <w:r w:rsidRPr="00A90DAE">
        <w:rPr>
          <w:rFonts w:ascii="Arial" w:hAnsi="Arial" w:cs="Arial"/>
          <w:sz w:val="22"/>
          <w:szCs w:val="22"/>
        </w:rPr>
        <w:t xml:space="preserve"> QAA reviewer, consistent involvement in external examining.</w:t>
      </w:r>
    </w:p>
    <w:p w:rsidR="002C771F" w:rsidRPr="00A90DAE" w:rsidRDefault="002C771F" w:rsidP="002C771F">
      <w:pPr>
        <w:rPr>
          <w:rFonts w:ascii="Arial" w:hAnsi="Arial" w:cs="Arial"/>
          <w:sz w:val="22"/>
        </w:rPr>
      </w:pPr>
    </w:p>
    <w:p w:rsidR="00A90DAE" w:rsidRPr="004C108A" w:rsidRDefault="002C771F" w:rsidP="00136081">
      <w:pPr>
        <w:numPr>
          <w:ilvl w:val="0"/>
          <w:numId w:val="11"/>
        </w:numPr>
        <w:rPr>
          <w:rFonts w:ascii="Arial" w:hAnsi="Arial" w:cs="Arial"/>
          <w:sz w:val="22"/>
        </w:rPr>
      </w:pPr>
      <w:r>
        <w:rPr>
          <w:rFonts w:ascii="Arial" w:hAnsi="Arial" w:cs="Arial"/>
          <w:sz w:val="22"/>
          <w:szCs w:val="22"/>
        </w:rPr>
        <w:t>Recognition through the Students’ Union Learning and Teaching Awards.</w:t>
      </w:r>
    </w:p>
    <w:p w:rsidR="004C108A" w:rsidRDefault="004C108A" w:rsidP="004C108A">
      <w:pPr>
        <w:pStyle w:val="ListParagraph"/>
        <w:rPr>
          <w:rFonts w:ascii="Arial" w:hAnsi="Arial" w:cs="Arial"/>
          <w:sz w:val="22"/>
        </w:rPr>
      </w:pPr>
    </w:p>
    <w:p w:rsidR="00192CEA" w:rsidRPr="00192CEA" w:rsidRDefault="004C108A" w:rsidP="00192CEA">
      <w:pPr>
        <w:pStyle w:val="ListParagraph"/>
        <w:numPr>
          <w:ilvl w:val="0"/>
          <w:numId w:val="11"/>
        </w:numPr>
        <w:rPr>
          <w:rFonts w:ascii="Arial" w:hAnsi="Arial" w:cs="Arial"/>
          <w:sz w:val="22"/>
          <w:szCs w:val="22"/>
        </w:rPr>
      </w:pPr>
      <w:r w:rsidRPr="00192CEA">
        <w:rPr>
          <w:rFonts w:ascii="Arial" w:hAnsi="Arial" w:cs="Arial"/>
          <w:sz w:val="22"/>
          <w:szCs w:val="22"/>
        </w:rPr>
        <w:t>Principal Fellowship of the Higher Education Academy</w:t>
      </w:r>
      <w:r w:rsidR="00192CEA" w:rsidRPr="00192CEA">
        <w:rPr>
          <w:rFonts w:ascii="Arial" w:hAnsi="Arial" w:cs="Arial"/>
          <w:sz w:val="22"/>
          <w:szCs w:val="22"/>
        </w:rPr>
        <w:t xml:space="preserve"> (where not used in meeting essential criterion 3 above).</w:t>
      </w:r>
    </w:p>
    <w:p w:rsidR="002C771F" w:rsidRPr="00A90DAE" w:rsidRDefault="002C771F" w:rsidP="002C771F">
      <w:pPr>
        <w:ind w:left="1080"/>
        <w:rPr>
          <w:rFonts w:ascii="Arial" w:hAnsi="Arial" w:cs="Arial"/>
          <w:sz w:val="22"/>
        </w:rPr>
      </w:pPr>
    </w:p>
    <w:p w:rsidR="00621DCD" w:rsidRPr="002C771F" w:rsidRDefault="00621DCD" w:rsidP="00621DCD">
      <w:pPr>
        <w:ind w:left="680" w:hanging="680"/>
        <w:rPr>
          <w:rFonts w:ascii="Arial" w:hAnsi="Arial" w:cs="Arial"/>
          <w:sz w:val="20"/>
          <w:szCs w:val="20"/>
        </w:rPr>
      </w:pPr>
      <w:r w:rsidRPr="002C771F">
        <w:rPr>
          <w:rFonts w:ascii="Arial" w:hAnsi="Arial" w:cs="Arial"/>
          <w:b/>
          <w:sz w:val="20"/>
          <w:szCs w:val="20"/>
        </w:rPr>
        <w:t>Note</w:t>
      </w:r>
      <w:r w:rsidRPr="002C771F">
        <w:rPr>
          <w:rFonts w:ascii="Arial" w:hAnsi="Arial" w:cs="Arial"/>
          <w:sz w:val="20"/>
          <w:szCs w:val="20"/>
        </w:rPr>
        <w:t>:</w:t>
      </w:r>
      <w:r w:rsidRPr="002C771F">
        <w:rPr>
          <w:rFonts w:ascii="Arial" w:hAnsi="Arial" w:cs="Arial"/>
          <w:sz w:val="20"/>
          <w:szCs w:val="20"/>
        </w:rPr>
        <w:tab/>
        <w:t xml:space="preserve">In all cases evidence will be sought to demonstrate that candidates are contributing fully to University/Faculty </w:t>
      </w:r>
      <w:r w:rsidR="0027059C" w:rsidRPr="002C771F">
        <w:rPr>
          <w:rFonts w:ascii="Arial" w:hAnsi="Arial" w:cs="Arial"/>
          <w:sz w:val="20"/>
          <w:szCs w:val="20"/>
        </w:rPr>
        <w:t>learning and teaching</w:t>
      </w:r>
      <w:r w:rsidRPr="002C771F">
        <w:rPr>
          <w:rFonts w:ascii="Arial" w:hAnsi="Arial" w:cs="Arial"/>
          <w:sz w:val="20"/>
          <w:szCs w:val="20"/>
        </w:rPr>
        <w:t xml:space="preserve"> initiatives, including: </w:t>
      </w:r>
      <w:r w:rsidR="001B22A8" w:rsidRPr="002C771F">
        <w:rPr>
          <w:rFonts w:ascii="Arial" w:hAnsi="Arial" w:cs="Arial"/>
          <w:sz w:val="20"/>
          <w:szCs w:val="20"/>
        </w:rPr>
        <w:t xml:space="preserve">assessment and feedback; employability; </w:t>
      </w:r>
      <w:r w:rsidRPr="002C771F">
        <w:rPr>
          <w:rFonts w:ascii="Arial" w:hAnsi="Arial" w:cs="Arial"/>
          <w:sz w:val="20"/>
          <w:szCs w:val="20"/>
        </w:rPr>
        <w:t>participation in the peer review scheme; participation in the Developmental Appraisal Review Scheme; participation in the student evaluation of teaching scheme; the provision of detailed teaching/learning plans for each module taught in line with University/Faculty guidelines; the provision of comprehensive feedback to students; and adherence to University/Faculty policy on moderation, assessment and plagiarism.</w:t>
      </w:r>
    </w:p>
    <w:p w:rsidR="002C771F" w:rsidRDefault="002C771F" w:rsidP="00621DCD">
      <w:pPr>
        <w:rPr>
          <w:rFonts w:ascii="Arial" w:hAnsi="Arial" w:cs="Arial"/>
          <w:b/>
          <w:sz w:val="22"/>
          <w:u w:val="single"/>
        </w:rPr>
      </w:pPr>
    </w:p>
    <w:p w:rsidR="002C771F" w:rsidRDefault="002C771F" w:rsidP="00621DCD">
      <w:pPr>
        <w:rPr>
          <w:rFonts w:ascii="Arial" w:hAnsi="Arial" w:cs="Arial"/>
          <w:b/>
          <w:sz w:val="22"/>
          <w:u w:val="single"/>
        </w:rPr>
      </w:pPr>
    </w:p>
    <w:p w:rsidR="00621DCD" w:rsidRPr="003268FA" w:rsidRDefault="00621DCD" w:rsidP="00621DCD">
      <w:pPr>
        <w:rPr>
          <w:rFonts w:ascii="Arial" w:hAnsi="Arial" w:cs="Arial"/>
          <w:sz w:val="22"/>
        </w:rPr>
      </w:pPr>
      <w:r w:rsidRPr="003268FA">
        <w:rPr>
          <w:rFonts w:ascii="Arial" w:hAnsi="Arial" w:cs="Arial"/>
          <w:b/>
          <w:sz w:val="22"/>
          <w:u w:val="single"/>
        </w:rPr>
        <w:t>Band 3</w:t>
      </w:r>
    </w:p>
    <w:p w:rsidR="00621DCD" w:rsidRPr="003268FA" w:rsidRDefault="00621DCD" w:rsidP="00621DCD">
      <w:pPr>
        <w:pStyle w:val="Heading1"/>
        <w:rPr>
          <w:rFonts w:ascii="Arial" w:hAnsi="Arial" w:cs="Arial"/>
          <w:b w:val="0"/>
          <w:sz w:val="22"/>
        </w:rPr>
      </w:pPr>
      <w:r w:rsidRPr="003268FA">
        <w:rPr>
          <w:rFonts w:ascii="Arial" w:hAnsi="Arial" w:cs="Arial"/>
          <w:b w:val="0"/>
          <w:sz w:val="22"/>
        </w:rPr>
        <w:t>Candidates will be expected to demonstrate achievement in each of the following f</w:t>
      </w:r>
      <w:r w:rsidR="00192CEA">
        <w:rPr>
          <w:rFonts w:ascii="Arial" w:hAnsi="Arial" w:cs="Arial"/>
          <w:b w:val="0"/>
          <w:sz w:val="22"/>
        </w:rPr>
        <w:t>ive</w:t>
      </w:r>
      <w:r w:rsidRPr="003268FA">
        <w:rPr>
          <w:rFonts w:ascii="Arial" w:hAnsi="Arial" w:cs="Arial"/>
          <w:b w:val="0"/>
          <w:sz w:val="22"/>
        </w:rPr>
        <w:t xml:space="preserve"> areas.</w:t>
      </w:r>
    </w:p>
    <w:p w:rsidR="00621DCD" w:rsidRDefault="00621DCD" w:rsidP="00621DCD">
      <w:pPr>
        <w:rPr>
          <w:rFonts w:ascii="Arial" w:hAnsi="Arial" w:cs="Arial"/>
          <w:sz w:val="22"/>
          <w:u w:val="single"/>
        </w:rPr>
      </w:pPr>
    </w:p>
    <w:p w:rsidR="00E1574C" w:rsidRDefault="00E1574C" w:rsidP="00621DCD">
      <w:pPr>
        <w:rPr>
          <w:rFonts w:ascii="Arial" w:hAnsi="Arial" w:cs="Arial"/>
          <w:sz w:val="22"/>
        </w:rPr>
      </w:pPr>
      <w:r>
        <w:rPr>
          <w:rFonts w:ascii="Arial" w:hAnsi="Arial" w:cs="Arial"/>
          <w:sz w:val="22"/>
        </w:rPr>
        <w:t>1.</w:t>
      </w:r>
      <w:r>
        <w:rPr>
          <w:rFonts w:ascii="Arial" w:hAnsi="Arial" w:cs="Arial"/>
          <w:sz w:val="22"/>
        </w:rPr>
        <w:tab/>
        <w:t>Either</w:t>
      </w:r>
    </w:p>
    <w:p w:rsidR="00621DCD" w:rsidRPr="003268FA" w:rsidRDefault="00621DCD" w:rsidP="00E1574C">
      <w:pPr>
        <w:ind w:left="720"/>
        <w:rPr>
          <w:rFonts w:ascii="Arial" w:hAnsi="Arial" w:cs="Arial"/>
          <w:sz w:val="22"/>
        </w:rPr>
      </w:pPr>
      <w:r w:rsidRPr="003268FA">
        <w:rPr>
          <w:rFonts w:ascii="Arial" w:hAnsi="Arial" w:cs="Arial"/>
          <w:sz w:val="22"/>
        </w:rPr>
        <w:t xml:space="preserve">Through their publications in peer-reviewed academic journals, refereed conference proceedings, and/or books, and particularly in the case of the creative and performing arts, other research output that demonstrates high quality, impact and longevity, candidates will have established themselves as recognised international authorities in pedagogy.  Indicators of excellence will include the quality of journals and conferences, citations, reviews of their work and other appropriate measures of their research and scholarship.  There will be an expectation that candidates will normally have a substantial professorial record of high quality pedagogic related publications. </w:t>
      </w:r>
    </w:p>
    <w:p w:rsidR="00621DCD" w:rsidRDefault="00621DCD" w:rsidP="00621DCD">
      <w:pPr>
        <w:rPr>
          <w:rFonts w:ascii="Arial" w:hAnsi="Arial" w:cs="Arial"/>
          <w:sz w:val="22"/>
        </w:rPr>
      </w:pPr>
    </w:p>
    <w:p w:rsidR="00E1574C" w:rsidRDefault="00E1574C" w:rsidP="00621DCD">
      <w:pPr>
        <w:rPr>
          <w:rFonts w:ascii="Arial" w:hAnsi="Arial" w:cs="Arial"/>
          <w:sz w:val="22"/>
        </w:rPr>
      </w:pPr>
      <w:r>
        <w:rPr>
          <w:rFonts w:ascii="Arial" w:hAnsi="Arial" w:cs="Arial"/>
          <w:sz w:val="22"/>
        </w:rPr>
        <w:tab/>
        <w:t>Or</w:t>
      </w:r>
    </w:p>
    <w:p w:rsidR="00E1574C" w:rsidRDefault="00A813EF" w:rsidP="00A813EF">
      <w:pPr>
        <w:ind w:left="680"/>
        <w:rPr>
          <w:rFonts w:ascii="Arial" w:hAnsi="Arial" w:cs="Arial"/>
          <w:sz w:val="22"/>
        </w:rPr>
      </w:pPr>
      <w:r w:rsidRPr="003268FA">
        <w:rPr>
          <w:rStyle w:val="Style11ptBlack"/>
          <w:rFonts w:ascii="Arial" w:hAnsi="Arial" w:cs="Arial"/>
        </w:rPr>
        <w:t>Candidates</w:t>
      </w:r>
      <w:r w:rsidRPr="003268FA">
        <w:rPr>
          <w:rFonts w:ascii="Arial" w:hAnsi="Arial" w:cs="Arial"/>
          <w:b/>
          <w:color w:val="000000"/>
          <w:sz w:val="22"/>
          <w:szCs w:val="22"/>
        </w:rPr>
        <w:t xml:space="preserve"> </w:t>
      </w:r>
      <w:r w:rsidRPr="003268FA">
        <w:rPr>
          <w:rStyle w:val="Style11ptBlack"/>
          <w:rFonts w:ascii="Arial" w:hAnsi="Arial" w:cs="Arial"/>
        </w:rPr>
        <w:t xml:space="preserve">will be able to demonstrate outstanding leadership of teaching and learning activities at school, faculty or university level, </w:t>
      </w:r>
      <w:r w:rsidRPr="003268FA">
        <w:rPr>
          <w:rFonts w:ascii="Arial" w:hAnsi="Arial" w:cs="Arial"/>
          <w:color w:val="000000"/>
          <w:sz w:val="22"/>
          <w:szCs w:val="22"/>
          <w:shd w:val="clear" w:color="auto" w:fill="FFFFFF"/>
        </w:rPr>
        <w:t>which may include</w:t>
      </w:r>
      <w:r w:rsidRPr="003268FA">
        <w:rPr>
          <w:rStyle w:val="Style11ptBlack"/>
          <w:rFonts w:ascii="Arial" w:hAnsi="Arial" w:cs="Arial"/>
        </w:rPr>
        <w:t xml:space="preserve"> provision in association with partner institutions. Indicators of such leadership will include: the successful leadership and management of a school or faculty; suc</w:t>
      </w:r>
      <w:r w:rsidR="001B22A8">
        <w:rPr>
          <w:rStyle w:val="Style11ptBlack"/>
          <w:rFonts w:ascii="Arial" w:hAnsi="Arial" w:cs="Arial"/>
        </w:rPr>
        <w:t>cessful leadership in innovative</w:t>
      </w:r>
      <w:r w:rsidRPr="003268FA">
        <w:rPr>
          <w:rStyle w:val="Style11ptBlack"/>
          <w:rFonts w:ascii="Arial" w:hAnsi="Arial" w:cs="Arial"/>
        </w:rPr>
        <w:t xml:space="preserve"> and sustainable course provision, including, course promotion and marketing; successful engagement with professional bodies; short course development; successful leadership in innovative and sustainable widening participation activities; successful leadership of sustainable quality assurance and enhancement activities; successful leadership of work-based learning activity; and successful leadership of partnership activity, including international partnership</w:t>
      </w:r>
      <w:r w:rsidR="001B22A8">
        <w:rPr>
          <w:rStyle w:val="Style11ptBlack"/>
          <w:rFonts w:ascii="Arial" w:hAnsi="Arial" w:cs="Arial"/>
        </w:rPr>
        <w:t>s</w:t>
      </w:r>
      <w:r w:rsidRPr="003268FA">
        <w:rPr>
          <w:rStyle w:val="Style11ptBlack"/>
          <w:rFonts w:ascii="Arial" w:hAnsi="Arial" w:cs="Arial"/>
        </w:rPr>
        <w:t xml:space="preserve">. Candidates will have a substantial record of successful leadership across a range of the above areas, the depth of achievement expected in any one of which depending on the range of activities in which achievement is being presented.  </w:t>
      </w:r>
    </w:p>
    <w:p w:rsidR="00394E6B" w:rsidRPr="003268FA" w:rsidRDefault="00394E6B" w:rsidP="00621DCD">
      <w:pPr>
        <w:rPr>
          <w:rFonts w:ascii="Arial" w:hAnsi="Arial" w:cs="Arial"/>
          <w:sz w:val="22"/>
        </w:rPr>
      </w:pPr>
    </w:p>
    <w:p w:rsidR="00DC0935" w:rsidRDefault="00E1574C" w:rsidP="00E1574C">
      <w:pPr>
        <w:ind w:left="680" w:hanging="680"/>
        <w:rPr>
          <w:rFonts w:ascii="Arial" w:hAnsi="Arial" w:cs="Arial"/>
          <w:sz w:val="22"/>
        </w:rPr>
      </w:pPr>
      <w:r>
        <w:rPr>
          <w:rFonts w:ascii="Arial" w:hAnsi="Arial" w:cs="Arial"/>
          <w:sz w:val="22"/>
        </w:rPr>
        <w:t>2</w:t>
      </w:r>
      <w:r w:rsidR="006E3135">
        <w:rPr>
          <w:rFonts w:ascii="Arial" w:hAnsi="Arial" w:cs="Arial"/>
          <w:sz w:val="22"/>
        </w:rPr>
        <w:t>.</w:t>
      </w:r>
      <w:r>
        <w:rPr>
          <w:rFonts w:ascii="Arial" w:hAnsi="Arial" w:cs="Arial"/>
          <w:sz w:val="22"/>
        </w:rPr>
        <w:tab/>
      </w:r>
      <w:r w:rsidR="00621DCD" w:rsidRPr="003268FA">
        <w:rPr>
          <w:rFonts w:ascii="Arial" w:hAnsi="Arial" w:cs="Arial"/>
          <w:sz w:val="22"/>
        </w:rPr>
        <w:t>Candidates will be recognised as high quality teachers in their own subject area (for example, as evidenced by student feedback), will be able to demonstrate evidence of successful teaching innovation and CPD, and will have actively disseminated best-practice (for example, through school, faculty, or university initiatives, the mentoring of staff, programme innovation and design, including e-learning activities)</w:t>
      </w:r>
      <w:r w:rsidR="00DC0935">
        <w:rPr>
          <w:rFonts w:ascii="Arial" w:hAnsi="Arial" w:cs="Arial"/>
          <w:sz w:val="22"/>
        </w:rPr>
        <w:t>.</w:t>
      </w:r>
    </w:p>
    <w:p w:rsidR="00192CEA" w:rsidRDefault="00192CEA" w:rsidP="00E1574C">
      <w:pPr>
        <w:ind w:left="680" w:hanging="680"/>
        <w:rPr>
          <w:rFonts w:ascii="Arial" w:hAnsi="Arial" w:cs="Arial"/>
          <w:sz w:val="22"/>
        </w:rPr>
      </w:pPr>
    </w:p>
    <w:p w:rsidR="00192CEA" w:rsidRDefault="00192CEA" w:rsidP="00E1574C">
      <w:pPr>
        <w:ind w:left="680" w:hanging="680"/>
        <w:rPr>
          <w:rFonts w:ascii="Arial" w:hAnsi="Arial" w:cs="Arial"/>
          <w:sz w:val="22"/>
        </w:rPr>
      </w:pPr>
      <w:r>
        <w:rPr>
          <w:rFonts w:ascii="Arial" w:hAnsi="Arial" w:cs="Arial"/>
          <w:sz w:val="22"/>
        </w:rPr>
        <w:t xml:space="preserve">3.        </w:t>
      </w:r>
      <w:r>
        <w:rPr>
          <w:rFonts w:ascii="Arial" w:hAnsi="Arial" w:cs="Arial"/>
          <w:sz w:val="22"/>
          <w:szCs w:val="22"/>
        </w:rPr>
        <w:t>Candidates will hold as a minimum Senior Fellowship HEA.</w:t>
      </w:r>
    </w:p>
    <w:p w:rsidR="00DC0935" w:rsidRDefault="00DC0935" w:rsidP="00E1574C">
      <w:pPr>
        <w:ind w:left="680" w:hanging="680"/>
        <w:rPr>
          <w:rFonts w:ascii="Arial" w:hAnsi="Arial" w:cs="Arial"/>
          <w:sz w:val="22"/>
        </w:rPr>
      </w:pPr>
    </w:p>
    <w:p w:rsidR="00621DCD" w:rsidRPr="003268FA" w:rsidRDefault="00192CEA" w:rsidP="002C771F">
      <w:pPr>
        <w:tabs>
          <w:tab w:val="left" w:pos="1134"/>
        </w:tabs>
        <w:ind w:left="680" w:hanging="680"/>
        <w:rPr>
          <w:rFonts w:ascii="Arial" w:hAnsi="Arial" w:cs="Arial"/>
          <w:sz w:val="22"/>
        </w:rPr>
      </w:pPr>
      <w:r>
        <w:rPr>
          <w:rFonts w:ascii="Arial" w:hAnsi="Arial" w:cs="Arial"/>
          <w:sz w:val="22"/>
        </w:rPr>
        <w:t>4</w:t>
      </w:r>
      <w:r w:rsidR="002C771F">
        <w:rPr>
          <w:rFonts w:ascii="Arial" w:hAnsi="Arial" w:cs="Arial"/>
          <w:sz w:val="22"/>
        </w:rPr>
        <w:t>.</w:t>
      </w:r>
      <w:r w:rsidR="002C771F">
        <w:rPr>
          <w:rFonts w:ascii="Arial" w:hAnsi="Arial" w:cs="Arial"/>
          <w:sz w:val="22"/>
        </w:rPr>
        <w:tab/>
        <w:t>Candidates should be recognis</w:t>
      </w:r>
      <w:r w:rsidR="00621DCD" w:rsidRPr="003268FA">
        <w:rPr>
          <w:rFonts w:ascii="Arial" w:hAnsi="Arial" w:cs="Arial"/>
          <w:sz w:val="22"/>
        </w:rPr>
        <w:t>ed at leading authorities in the field as evidenced by the level of awards, prizes, distinctions and/or appointment at both national and international level.</w:t>
      </w:r>
    </w:p>
    <w:p w:rsidR="00621DCD" w:rsidRPr="003268FA" w:rsidRDefault="00621DCD" w:rsidP="00621DCD">
      <w:pPr>
        <w:ind w:left="680" w:hanging="680"/>
        <w:rPr>
          <w:rFonts w:ascii="Arial" w:hAnsi="Arial" w:cs="Arial"/>
          <w:sz w:val="22"/>
        </w:rPr>
      </w:pPr>
    </w:p>
    <w:p w:rsidR="00621DCD" w:rsidRPr="003268FA" w:rsidRDefault="00192CEA" w:rsidP="00E1574C">
      <w:pPr>
        <w:ind w:left="680" w:hanging="669"/>
        <w:rPr>
          <w:rFonts w:ascii="Arial" w:hAnsi="Arial" w:cs="Arial"/>
          <w:sz w:val="22"/>
        </w:rPr>
      </w:pPr>
      <w:r>
        <w:rPr>
          <w:rFonts w:ascii="Arial" w:hAnsi="Arial" w:cs="Arial"/>
          <w:sz w:val="22"/>
        </w:rPr>
        <w:t>5</w:t>
      </w:r>
      <w:r w:rsidR="00E1574C">
        <w:rPr>
          <w:rFonts w:ascii="Arial" w:hAnsi="Arial" w:cs="Arial"/>
          <w:sz w:val="22"/>
        </w:rPr>
        <w:t>.</w:t>
      </w:r>
      <w:r w:rsidR="00E1574C">
        <w:rPr>
          <w:rFonts w:ascii="Arial" w:hAnsi="Arial" w:cs="Arial"/>
          <w:sz w:val="22"/>
        </w:rPr>
        <w:tab/>
      </w:r>
      <w:r w:rsidR="00621DCD" w:rsidRPr="003268FA">
        <w:rPr>
          <w:rFonts w:ascii="Arial" w:hAnsi="Arial" w:cs="Arial"/>
          <w:sz w:val="22"/>
        </w:rPr>
        <w:t xml:space="preserve">Candidates will be able to demonstrate excellence in </w:t>
      </w:r>
      <w:r w:rsidR="00E1574C" w:rsidRPr="00831381">
        <w:rPr>
          <w:rFonts w:ascii="Arial" w:hAnsi="Arial" w:cs="Arial"/>
          <w:i/>
          <w:sz w:val="22"/>
        </w:rPr>
        <w:t>a number</w:t>
      </w:r>
      <w:r w:rsidR="00621DCD" w:rsidRPr="003268FA">
        <w:rPr>
          <w:rFonts w:ascii="Arial" w:hAnsi="Arial" w:cs="Arial"/>
          <w:sz w:val="22"/>
        </w:rPr>
        <w:t xml:space="preserve"> of the following areas.   The depth of achievement required in any area will depend on the range of areas in which achievements have been made.</w:t>
      </w:r>
    </w:p>
    <w:p w:rsidR="00621DCD" w:rsidRDefault="00621DCD" w:rsidP="00621DCD">
      <w:pPr>
        <w:rPr>
          <w:rFonts w:ascii="Arial" w:hAnsi="Arial" w:cs="Arial"/>
          <w:sz w:val="22"/>
          <w:u w:val="single"/>
        </w:rPr>
      </w:pPr>
    </w:p>
    <w:p w:rsidR="00E1574C" w:rsidRDefault="00E1574C" w:rsidP="002C771F">
      <w:pPr>
        <w:numPr>
          <w:ilvl w:val="0"/>
          <w:numId w:val="17"/>
        </w:numPr>
        <w:ind w:left="1134" w:hanging="425"/>
        <w:rPr>
          <w:rFonts w:ascii="Arial" w:hAnsi="Arial" w:cs="Arial"/>
          <w:sz w:val="22"/>
        </w:rPr>
      </w:pPr>
      <w:r>
        <w:rPr>
          <w:rFonts w:ascii="Arial" w:hAnsi="Arial" w:cs="Arial"/>
          <w:sz w:val="22"/>
        </w:rPr>
        <w:t>The area not used in meeting the requirements of 1 above.</w:t>
      </w:r>
    </w:p>
    <w:p w:rsidR="0027059C" w:rsidRDefault="0027059C" w:rsidP="0027059C">
      <w:pPr>
        <w:ind w:left="1440"/>
        <w:rPr>
          <w:rFonts w:ascii="Arial" w:hAnsi="Arial" w:cs="Arial"/>
          <w:sz w:val="22"/>
        </w:rPr>
      </w:pPr>
    </w:p>
    <w:p w:rsidR="00621DCD" w:rsidRPr="0027059C" w:rsidRDefault="00621DCD" w:rsidP="002C771F">
      <w:pPr>
        <w:numPr>
          <w:ilvl w:val="0"/>
          <w:numId w:val="17"/>
        </w:numPr>
        <w:ind w:left="1134" w:hanging="414"/>
        <w:rPr>
          <w:rFonts w:ascii="Arial" w:hAnsi="Arial" w:cs="Arial"/>
          <w:sz w:val="22"/>
        </w:rPr>
      </w:pPr>
      <w:r w:rsidRPr="0027059C">
        <w:rPr>
          <w:rFonts w:ascii="Arial" w:hAnsi="Arial" w:cs="Arial"/>
          <w:sz w:val="22"/>
        </w:rPr>
        <w:t>The authorship of well-received textbooks.  Evidence of esteem will</w:t>
      </w:r>
      <w:r w:rsidR="00853CA9" w:rsidRPr="0027059C">
        <w:rPr>
          <w:rFonts w:ascii="Arial" w:hAnsi="Arial" w:cs="Arial"/>
          <w:sz w:val="22"/>
        </w:rPr>
        <w:t xml:space="preserve"> </w:t>
      </w:r>
      <w:r w:rsidRPr="0027059C">
        <w:rPr>
          <w:rFonts w:ascii="Arial" w:hAnsi="Arial" w:cs="Arial"/>
          <w:sz w:val="22"/>
        </w:rPr>
        <w:t>include Reviews, usage and publisher.</w:t>
      </w:r>
    </w:p>
    <w:p w:rsidR="00621DCD" w:rsidRPr="003268FA" w:rsidRDefault="00621DCD" w:rsidP="00621DCD">
      <w:pPr>
        <w:rPr>
          <w:rFonts w:ascii="Arial" w:hAnsi="Arial" w:cs="Arial"/>
          <w:sz w:val="22"/>
        </w:rPr>
      </w:pPr>
    </w:p>
    <w:p w:rsidR="00621DCD" w:rsidRPr="003268FA" w:rsidRDefault="002C771F" w:rsidP="002C771F">
      <w:pPr>
        <w:tabs>
          <w:tab w:val="left" w:pos="1134"/>
        </w:tabs>
        <w:ind w:left="1134" w:hanging="414"/>
        <w:rPr>
          <w:rFonts w:ascii="Arial" w:hAnsi="Arial" w:cs="Arial"/>
          <w:sz w:val="22"/>
        </w:rPr>
      </w:pPr>
      <w:r>
        <w:rPr>
          <w:rFonts w:ascii="Arial" w:hAnsi="Arial" w:cs="Arial"/>
          <w:sz w:val="22"/>
        </w:rPr>
        <w:t>(c )</w:t>
      </w:r>
      <w:r>
        <w:rPr>
          <w:rFonts w:ascii="Arial" w:hAnsi="Arial" w:cs="Arial"/>
          <w:sz w:val="22"/>
        </w:rPr>
        <w:tab/>
      </w:r>
      <w:r w:rsidR="00621DCD" w:rsidRPr="003268FA">
        <w:rPr>
          <w:rFonts w:ascii="Arial" w:hAnsi="Arial" w:cs="Arial"/>
          <w:sz w:val="22"/>
        </w:rPr>
        <w:t>Significant quality grant funding relevant to the Faculty awarded in support of pedagogic research and/or of other research, the amounts being appropriate for their subject area.</w:t>
      </w:r>
      <w:r w:rsidR="00BE58C2">
        <w:rPr>
          <w:rFonts w:ascii="Arial" w:hAnsi="Arial" w:cs="Arial"/>
          <w:sz w:val="22"/>
        </w:rPr>
        <w:t xml:space="preserve">  </w:t>
      </w:r>
    </w:p>
    <w:p w:rsidR="00621DCD" w:rsidRPr="003268FA" w:rsidRDefault="00621DCD" w:rsidP="00621DCD">
      <w:pPr>
        <w:rPr>
          <w:rFonts w:ascii="Arial" w:hAnsi="Arial" w:cs="Arial"/>
          <w:sz w:val="22"/>
        </w:rPr>
      </w:pPr>
    </w:p>
    <w:p w:rsidR="00621DCD" w:rsidRPr="003268FA" w:rsidRDefault="00E1574C" w:rsidP="002C771F">
      <w:pPr>
        <w:ind w:left="1134" w:hanging="414"/>
        <w:rPr>
          <w:rFonts w:ascii="Arial" w:hAnsi="Arial" w:cs="Arial"/>
          <w:sz w:val="22"/>
        </w:rPr>
      </w:pPr>
      <w:r>
        <w:rPr>
          <w:rFonts w:ascii="Arial" w:hAnsi="Arial" w:cs="Arial"/>
          <w:sz w:val="22"/>
        </w:rPr>
        <w:t>(d</w:t>
      </w:r>
      <w:r w:rsidR="00621DCD" w:rsidRPr="003268FA">
        <w:rPr>
          <w:rFonts w:ascii="Arial" w:hAnsi="Arial" w:cs="Arial"/>
          <w:sz w:val="22"/>
        </w:rPr>
        <w:t>)</w:t>
      </w:r>
      <w:r w:rsidR="00621DCD" w:rsidRPr="003268FA">
        <w:rPr>
          <w:rFonts w:ascii="Arial" w:hAnsi="Arial" w:cs="Arial"/>
          <w:sz w:val="22"/>
        </w:rPr>
        <w:tab/>
        <w:t>Successful record of research student supervision to completion of award and/or staff supervision and provide other evidence of effective research leadership.</w:t>
      </w:r>
    </w:p>
    <w:p w:rsidR="00621DCD" w:rsidRPr="003268FA" w:rsidRDefault="00621DCD" w:rsidP="00621DCD">
      <w:pPr>
        <w:rPr>
          <w:rFonts w:ascii="Arial" w:hAnsi="Arial" w:cs="Arial"/>
          <w:sz w:val="22"/>
        </w:rPr>
      </w:pPr>
    </w:p>
    <w:p w:rsidR="00621DCD" w:rsidRPr="003268FA" w:rsidRDefault="00621DCD" w:rsidP="002C771F">
      <w:pPr>
        <w:numPr>
          <w:ilvl w:val="0"/>
          <w:numId w:val="4"/>
        </w:numPr>
        <w:tabs>
          <w:tab w:val="clear" w:pos="1080"/>
          <w:tab w:val="num" w:pos="1134"/>
        </w:tabs>
        <w:ind w:left="1134" w:hanging="425"/>
        <w:rPr>
          <w:rFonts w:ascii="Arial" w:hAnsi="Arial" w:cs="Arial"/>
          <w:sz w:val="22"/>
        </w:rPr>
      </w:pPr>
      <w:r w:rsidRPr="003268FA">
        <w:rPr>
          <w:rFonts w:ascii="Arial" w:hAnsi="Arial" w:cs="Arial"/>
          <w:sz w:val="22"/>
        </w:rPr>
        <w:t>Leadership in regard to the pastoral care of students, including international stu</w:t>
      </w:r>
      <w:r w:rsidR="001B22A8">
        <w:rPr>
          <w:rFonts w:ascii="Arial" w:hAnsi="Arial" w:cs="Arial"/>
          <w:sz w:val="22"/>
        </w:rPr>
        <w:t>dents and those with disabilities</w:t>
      </w:r>
      <w:r w:rsidRPr="003268FA">
        <w:rPr>
          <w:rFonts w:ascii="Arial" w:hAnsi="Arial" w:cs="Arial"/>
          <w:sz w:val="22"/>
        </w:rPr>
        <w:t>.</w:t>
      </w:r>
    </w:p>
    <w:p w:rsidR="00621DCD" w:rsidRPr="003268FA" w:rsidRDefault="00621DCD" w:rsidP="00621DCD">
      <w:pPr>
        <w:tabs>
          <w:tab w:val="num" w:pos="1418"/>
        </w:tabs>
        <w:ind w:left="709"/>
        <w:rPr>
          <w:rFonts w:ascii="Arial" w:hAnsi="Arial" w:cs="Arial"/>
          <w:sz w:val="22"/>
        </w:rPr>
      </w:pPr>
    </w:p>
    <w:p w:rsidR="00621DCD" w:rsidRDefault="00621DCD" w:rsidP="002C771F">
      <w:pPr>
        <w:numPr>
          <w:ilvl w:val="0"/>
          <w:numId w:val="4"/>
        </w:numPr>
        <w:tabs>
          <w:tab w:val="clear" w:pos="1080"/>
          <w:tab w:val="num" w:pos="1134"/>
        </w:tabs>
        <w:ind w:left="1418" w:hanging="698"/>
        <w:rPr>
          <w:rFonts w:ascii="Arial" w:hAnsi="Arial" w:cs="Arial"/>
          <w:sz w:val="22"/>
        </w:rPr>
      </w:pPr>
      <w:r w:rsidRPr="003268FA">
        <w:rPr>
          <w:rFonts w:ascii="Arial" w:hAnsi="Arial" w:cs="Arial"/>
          <w:sz w:val="22"/>
        </w:rPr>
        <w:t>Membership of editorial board(s) of prestigious international journals or conferences.</w:t>
      </w:r>
    </w:p>
    <w:p w:rsidR="00853CA9" w:rsidRPr="003268FA" w:rsidRDefault="00853CA9" w:rsidP="00853CA9">
      <w:pPr>
        <w:ind w:left="1418"/>
        <w:rPr>
          <w:rFonts w:ascii="Arial" w:hAnsi="Arial" w:cs="Arial"/>
          <w:sz w:val="22"/>
        </w:rPr>
      </w:pPr>
    </w:p>
    <w:p w:rsidR="00621DCD" w:rsidRPr="003268FA" w:rsidRDefault="00621DCD" w:rsidP="002C771F">
      <w:pPr>
        <w:numPr>
          <w:ilvl w:val="0"/>
          <w:numId w:val="4"/>
        </w:numPr>
        <w:tabs>
          <w:tab w:val="clear" w:pos="1080"/>
          <w:tab w:val="num" w:pos="1134"/>
        </w:tabs>
        <w:ind w:left="1134" w:hanging="414"/>
        <w:rPr>
          <w:rFonts w:ascii="Arial" w:hAnsi="Arial" w:cs="Arial"/>
          <w:sz w:val="22"/>
        </w:rPr>
      </w:pPr>
      <w:r w:rsidRPr="003268FA">
        <w:rPr>
          <w:rFonts w:ascii="Arial" w:hAnsi="Arial" w:cs="Arial"/>
          <w:sz w:val="22"/>
        </w:rPr>
        <w:t>Evidence of esteem as evidenced by senior appointments to influential bodies including PRSBs and by invitations and contributions to international committees, advisory groups and/or conferences.</w:t>
      </w:r>
    </w:p>
    <w:p w:rsidR="00621DCD" w:rsidRPr="003268FA" w:rsidRDefault="00621DCD" w:rsidP="00621DCD">
      <w:pPr>
        <w:pStyle w:val="Footer"/>
        <w:rPr>
          <w:rFonts w:ascii="Arial" w:hAnsi="Arial" w:cs="Arial"/>
          <w:sz w:val="22"/>
        </w:rPr>
      </w:pPr>
    </w:p>
    <w:p w:rsidR="00621DCD" w:rsidRPr="003268FA" w:rsidRDefault="00621DCD" w:rsidP="002C771F">
      <w:pPr>
        <w:numPr>
          <w:ilvl w:val="0"/>
          <w:numId w:val="4"/>
        </w:numPr>
        <w:tabs>
          <w:tab w:val="clear" w:pos="1080"/>
          <w:tab w:val="num" w:pos="1134"/>
        </w:tabs>
        <w:rPr>
          <w:rFonts w:ascii="Arial" w:hAnsi="Arial" w:cs="Arial"/>
          <w:sz w:val="22"/>
        </w:rPr>
      </w:pPr>
      <w:r w:rsidRPr="003268FA">
        <w:rPr>
          <w:rFonts w:ascii="Arial" w:hAnsi="Arial" w:cs="Arial"/>
          <w:sz w:val="22"/>
        </w:rPr>
        <w:t>High quality non-pedagogic research publications or output.</w:t>
      </w:r>
    </w:p>
    <w:p w:rsidR="00621DCD" w:rsidRPr="003268FA" w:rsidRDefault="00621DCD" w:rsidP="00621DCD">
      <w:pPr>
        <w:rPr>
          <w:rFonts w:ascii="Arial" w:hAnsi="Arial" w:cs="Arial"/>
          <w:sz w:val="22"/>
        </w:rPr>
      </w:pPr>
    </w:p>
    <w:p w:rsidR="00621DCD" w:rsidRPr="003268FA" w:rsidRDefault="00621DCD" w:rsidP="002C771F">
      <w:pPr>
        <w:numPr>
          <w:ilvl w:val="0"/>
          <w:numId w:val="4"/>
        </w:numPr>
        <w:tabs>
          <w:tab w:val="clear" w:pos="1080"/>
          <w:tab w:val="num" w:pos="1134"/>
        </w:tabs>
        <w:rPr>
          <w:rFonts w:ascii="Arial" w:hAnsi="Arial" w:cs="Arial"/>
          <w:sz w:val="22"/>
        </w:rPr>
      </w:pPr>
      <w:r w:rsidRPr="003268FA">
        <w:rPr>
          <w:rFonts w:ascii="Arial" w:hAnsi="Arial" w:cs="Arial"/>
          <w:sz w:val="22"/>
        </w:rPr>
        <w:t>Contributions to cultural outreach, where appropriate to the subject area.</w:t>
      </w:r>
    </w:p>
    <w:p w:rsidR="00621DCD" w:rsidRPr="003268FA" w:rsidRDefault="00621DCD" w:rsidP="00621DCD">
      <w:pPr>
        <w:rPr>
          <w:rFonts w:ascii="Arial" w:hAnsi="Arial" w:cs="Arial"/>
          <w:sz w:val="22"/>
        </w:rPr>
      </w:pPr>
    </w:p>
    <w:p w:rsidR="00621DCD" w:rsidRPr="003268FA" w:rsidRDefault="00621DCD" w:rsidP="002C771F">
      <w:pPr>
        <w:numPr>
          <w:ilvl w:val="0"/>
          <w:numId w:val="4"/>
        </w:numPr>
        <w:tabs>
          <w:tab w:val="clear" w:pos="1080"/>
          <w:tab w:val="num" w:pos="1134"/>
        </w:tabs>
        <w:ind w:left="1134" w:hanging="414"/>
        <w:rPr>
          <w:rFonts w:ascii="Arial" w:hAnsi="Arial" w:cs="Arial"/>
          <w:sz w:val="22"/>
        </w:rPr>
      </w:pPr>
      <w:r w:rsidRPr="003268FA">
        <w:rPr>
          <w:rFonts w:ascii="Arial" w:hAnsi="Arial" w:cs="Arial"/>
          <w:sz w:val="22"/>
        </w:rPr>
        <w:t>Leadership in regional and national academic activities which may include, inter alia, FUSION, KTPs, consultancy or other income generating activities.</w:t>
      </w:r>
    </w:p>
    <w:p w:rsidR="00621DCD" w:rsidRPr="002C771F" w:rsidRDefault="00621DCD" w:rsidP="00621DCD">
      <w:pPr>
        <w:rPr>
          <w:rFonts w:ascii="Arial" w:hAnsi="Arial" w:cs="Arial"/>
          <w:sz w:val="20"/>
          <w:szCs w:val="20"/>
        </w:rPr>
      </w:pPr>
    </w:p>
    <w:p w:rsidR="00621DCD" w:rsidRPr="002C771F" w:rsidRDefault="00621DCD" w:rsidP="00621DCD">
      <w:pPr>
        <w:ind w:left="680" w:hanging="680"/>
        <w:rPr>
          <w:rFonts w:ascii="Arial" w:hAnsi="Arial" w:cs="Arial"/>
          <w:sz w:val="20"/>
          <w:szCs w:val="20"/>
        </w:rPr>
      </w:pPr>
      <w:r w:rsidRPr="002C771F">
        <w:rPr>
          <w:rFonts w:ascii="Arial" w:hAnsi="Arial" w:cs="Arial"/>
          <w:b/>
          <w:sz w:val="20"/>
          <w:szCs w:val="20"/>
        </w:rPr>
        <w:t>Note:</w:t>
      </w:r>
      <w:r w:rsidRPr="002C771F">
        <w:rPr>
          <w:rFonts w:ascii="Arial" w:hAnsi="Arial" w:cs="Arial"/>
          <w:sz w:val="20"/>
          <w:szCs w:val="20"/>
        </w:rPr>
        <w:tab/>
        <w:t xml:space="preserve">In all cases evidence will be sought to demonstrate that candidates are contributing fully to University/Faculty </w:t>
      </w:r>
      <w:r w:rsidR="0027059C" w:rsidRPr="002C771F">
        <w:rPr>
          <w:rFonts w:ascii="Arial" w:hAnsi="Arial" w:cs="Arial"/>
          <w:sz w:val="20"/>
          <w:szCs w:val="20"/>
        </w:rPr>
        <w:t xml:space="preserve">learning and </w:t>
      </w:r>
      <w:r w:rsidRPr="002C771F">
        <w:rPr>
          <w:rFonts w:ascii="Arial" w:hAnsi="Arial" w:cs="Arial"/>
          <w:sz w:val="20"/>
          <w:szCs w:val="20"/>
        </w:rPr>
        <w:t>teaching initiatives, including:</w:t>
      </w:r>
      <w:r w:rsidR="001B22A8" w:rsidRPr="002C771F">
        <w:rPr>
          <w:rFonts w:ascii="Arial" w:hAnsi="Arial" w:cs="Arial"/>
          <w:sz w:val="20"/>
          <w:szCs w:val="20"/>
        </w:rPr>
        <w:t xml:space="preserve"> assessment and feedback; employability;</w:t>
      </w:r>
      <w:r w:rsidRPr="002C771F">
        <w:rPr>
          <w:rFonts w:ascii="Arial" w:hAnsi="Arial" w:cs="Arial"/>
          <w:sz w:val="20"/>
          <w:szCs w:val="20"/>
        </w:rPr>
        <w:t xml:space="preserve"> participation in the peer review scheme; participation in the Developmental Appraisal Scheme; participation in the student evaluation of teaching scheme; the provision of detailed teaching/learning plans for each module taught in line with University/Faculty guidelines; the provision of comprehensive feedback to students; and adherence to University/Faculty policy on moderation, assessment and plagiarism.</w:t>
      </w:r>
    </w:p>
    <w:p w:rsidR="00621DCD" w:rsidRPr="003268FA" w:rsidRDefault="00621DCD" w:rsidP="00621DCD">
      <w:pPr>
        <w:rPr>
          <w:rFonts w:ascii="Arial" w:hAnsi="Arial" w:cs="Arial"/>
          <w:sz w:val="22"/>
        </w:rPr>
      </w:pPr>
    </w:p>
    <w:p w:rsidR="00621DCD" w:rsidRPr="003268FA" w:rsidRDefault="00621DCD" w:rsidP="00621DCD">
      <w:pPr>
        <w:rPr>
          <w:rFonts w:ascii="Arial" w:hAnsi="Arial" w:cs="Arial"/>
          <w:sz w:val="22"/>
        </w:rPr>
      </w:pPr>
    </w:p>
    <w:p w:rsidR="00621DCD" w:rsidRPr="003268FA" w:rsidRDefault="00621DCD" w:rsidP="00621DCD">
      <w:pPr>
        <w:rPr>
          <w:rFonts w:ascii="Arial" w:hAnsi="Arial" w:cs="Arial"/>
          <w:sz w:val="22"/>
        </w:rPr>
      </w:pPr>
      <w:r w:rsidRPr="003268FA">
        <w:rPr>
          <w:rFonts w:ascii="Arial" w:hAnsi="Arial" w:cs="Arial"/>
          <w:b/>
          <w:sz w:val="22"/>
          <w:u w:val="single"/>
        </w:rPr>
        <w:t>Band 4</w:t>
      </w:r>
    </w:p>
    <w:p w:rsidR="00621DCD" w:rsidRPr="003268FA" w:rsidRDefault="00621DCD" w:rsidP="00621DCD">
      <w:pPr>
        <w:pStyle w:val="Heading1"/>
        <w:rPr>
          <w:rFonts w:ascii="Arial" w:hAnsi="Arial" w:cs="Arial"/>
          <w:b w:val="0"/>
          <w:sz w:val="22"/>
        </w:rPr>
      </w:pPr>
      <w:r w:rsidRPr="003268FA">
        <w:rPr>
          <w:rFonts w:ascii="Arial" w:hAnsi="Arial" w:cs="Arial"/>
          <w:b w:val="0"/>
          <w:sz w:val="22"/>
        </w:rPr>
        <w:t>Candidates will be expected to demonstrate achievement in each of the following f</w:t>
      </w:r>
      <w:r w:rsidR="00192CEA">
        <w:rPr>
          <w:rFonts w:ascii="Arial" w:hAnsi="Arial" w:cs="Arial"/>
          <w:b w:val="0"/>
          <w:sz w:val="22"/>
        </w:rPr>
        <w:t>ive</w:t>
      </w:r>
      <w:r w:rsidRPr="003268FA">
        <w:rPr>
          <w:rFonts w:ascii="Arial" w:hAnsi="Arial" w:cs="Arial"/>
          <w:b w:val="0"/>
          <w:sz w:val="22"/>
        </w:rPr>
        <w:t xml:space="preserve"> areas.</w:t>
      </w:r>
    </w:p>
    <w:p w:rsidR="00621DCD" w:rsidRDefault="00621DCD" w:rsidP="00621DCD">
      <w:pPr>
        <w:rPr>
          <w:rFonts w:ascii="Arial" w:hAnsi="Arial" w:cs="Arial"/>
          <w:sz w:val="22"/>
          <w:u w:val="single"/>
        </w:rPr>
      </w:pPr>
    </w:p>
    <w:p w:rsidR="00E1574C" w:rsidRPr="00E1574C" w:rsidRDefault="00E1574C" w:rsidP="00621DCD">
      <w:pPr>
        <w:rPr>
          <w:rFonts w:ascii="Arial" w:hAnsi="Arial" w:cs="Arial"/>
          <w:sz w:val="22"/>
        </w:rPr>
      </w:pPr>
      <w:r>
        <w:rPr>
          <w:rFonts w:ascii="Arial" w:hAnsi="Arial" w:cs="Arial"/>
          <w:sz w:val="22"/>
        </w:rPr>
        <w:t>1.</w:t>
      </w:r>
      <w:r>
        <w:rPr>
          <w:rFonts w:ascii="Arial" w:hAnsi="Arial" w:cs="Arial"/>
          <w:sz w:val="22"/>
        </w:rPr>
        <w:tab/>
        <w:t>Either</w:t>
      </w:r>
    </w:p>
    <w:p w:rsidR="00621DCD" w:rsidRPr="003268FA" w:rsidRDefault="00621DCD" w:rsidP="00621DCD">
      <w:pPr>
        <w:ind w:left="720" w:hanging="720"/>
        <w:rPr>
          <w:rFonts w:ascii="Arial" w:hAnsi="Arial" w:cs="Arial"/>
          <w:sz w:val="22"/>
        </w:rPr>
      </w:pPr>
      <w:r w:rsidRPr="003268FA">
        <w:rPr>
          <w:rFonts w:ascii="Arial" w:hAnsi="Arial" w:cs="Arial"/>
          <w:sz w:val="22"/>
        </w:rPr>
        <w:tab/>
        <w:t xml:space="preserve">Through their publications in peer-reviewed academic journals, refereed conference proceedings, and/or books, and particularly in the case of the creative and performing arts, other research output that demonstrates high quality, impact and longevity, candidates will have established themselves as recognised international authorities in pedagogy.  Indicators of excellence will include the quality of journals and conferences, citations, reviews of their work and other appropriate measures of their research and scholarship.  There will be an expectation that candidates will normally have a substantial professorial record of high quality pedagogic related publications. </w:t>
      </w:r>
    </w:p>
    <w:p w:rsidR="002C771F" w:rsidRDefault="00E1574C" w:rsidP="00621DCD">
      <w:pPr>
        <w:rPr>
          <w:rFonts w:ascii="Arial" w:hAnsi="Arial" w:cs="Arial"/>
          <w:sz w:val="22"/>
        </w:rPr>
      </w:pPr>
      <w:r>
        <w:rPr>
          <w:rFonts w:ascii="Arial" w:hAnsi="Arial" w:cs="Arial"/>
          <w:sz w:val="22"/>
        </w:rPr>
        <w:tab/>
      </w:r>
    </w:p>
    <w:p w:rsidR="00E1574C" w:rsidRDefault="00E1574C" w:rsidP="002C771F">
      <w:pPr>
        <w:ind w:firstLine="709"/>
        <w:rPr>
          <w:rFonts w:ascii="Arial" w:hAnsi="Arial" w:cs="Arial"/>
          <w:sz w:val="22"/>
        </w:rPr>
      </w:pPr>
      <w:r>
        <w:rPr>
          <w:rFonts w:ascii="Arial" w:hAnsi="Arial" w:cs="Arial"/>
          <w:sz w:val="22"/>
        </w:rPr>
        <w:t>Or</w:t>
      </w:r>
    </w:p>
    <w:p w:rsidR="00192CEA" w:rsidRDefault="00192CEA" w:rsidP="002C771F">
      <w:pPr>
        <w:ind w:firstLine="709"/>
        <w:rPr>
          <w:rFonts w:ascii="Arial" w:hAnsi="Arial" w:cs="Arial"/>
          <w:sz w:val="22"/>
        </w:rPr>
      </w:pPr>
    </w:p>
    <w:p w:rsidR="00394E6B" w:rsidRDefault="00831381" w:rsidP="00853CA9">
      <w:pPr>
        <w:ind w:left="709" w:firstLine="11"/>
        <w:rPr>
          <w:rFonts w:ascii="Arial" w:hAnsi="Arial" w:cs="Arial"/>
          <w:sz w:val="22"/>
        </w:rPr>
      </w:pPr>
      <w:r w:rsidRPr="003268FA">
        <w:rPr>
          <w:rStyle w:val="Style11ptBlack"/>
          <w:rFonts w:ascii="Arial" w:hAnsi="Arial" w:cs="Arial"/>
        </w:rPr>
        <w:t>Candidates</w:t>
      </w:r>
      <w:r w:rsidRPr="003268FA">
        <w:rPr>
          <w:rFonts w:ascii="Arial" w:hAnsi="Arial" w:cs="Arial"/>
          <w:b/>
          <w:color w:val="000000"/>
          <w:sz w:val="22"/>
          <w:szCs w:val="22"/>
        </w:rPr>
        <w:t xml:space="preserve"> </w:t>
      </w:r>
      <w:r w:rsidRPr="003268FA">
        <w:rPr>
          <w:rStyle w:val="Style11ptBlack"/>
          <w:rFonts w:ascii="Arial" w:hAnsi="Arial" w:cs="Arial"/>
        </w:rPr>
        <w:t xml:space="preserve">will be able to demonstrate outstanding leadership of </w:t>
      </w:r>
      <w:r w:rsidR="0027059C">
        <w:rPr>
          <w:rStyle w:val="Style11ptBlack"/>
          <w:rFonts w:ascii="Arial" w:hAnsi="Arial" w:cs="Arial"/>
        </w:rPr>
        <w:t xml:space="preserve">learning and teaching </w:t>
      </w:r>
      <w:r w:rsidRPr="003268FA">
        <w:rPr>
          <w:rStyle w:val="Style11ptBlack"/>
          <w:rFonts w:ascii="Arial" w:hAnsi="Arial" w:cs="Arial"/>
        </w:rPr>
        <w:t xml:space="preserve">activities at school, faculty or university level, </w:t>
      </w:r>
      <w:r w:rsidRPr="003268FA">
        <w:rPr>
          <w:rFonts w:ascii="Arial" w:hAnsi="Arial" w:cs="Arial"/>
          <w:color w:val="000000"/>
          <w:sz w:val="22"/>
          <w:szCs w:val="22"/>
          <w:shd w:val="clear" w:color="auto" w:fill="FFFFFF"/>
        </w:rPr>
        <w:t>which may include</w:t>
      </w:r>
      <w:r w:rsidRPr="003268FA">
        <w:rPr>
          <w:rStyle w:val="Style11ptBlack"/>
          <w:rFonts w:ascii="Arial" w:hAnsi="Arial" w:cs="Arial"/>
        </w:rPr>
        <w:t xml:space="preserve"> provision in association with partner institutions. Indicators of such leadership will include: the successful leadership and management of a school or faculty; successful</w:t>
      </w:r>
      <w:r w:rsidR="001B22A8">
        <w:rPr>
          <w:rStyle w:val="Style11ptBlack"/>
          <w:rFonts w:ascii="Arial" w:hAnsi="Arial" w:cs="Arial"/>
        </w:rPr>
        <w:t xml:space="preserve"> leadership in innovative</w:t>
      </w:r>
      <w:r w:rsidRPr="003268FA">
        <w:rPr>
          <w:rStyle w:val="Style11ptBlack"/>
          <w:rFonts w:ascii="Arial" w:hAnsi="Arial" w:cs="Arial"/>
        </w:rPr>
        <w:t xml:space="preserve"> and sustainable course provision, including, course promotion and marketing; successful engagement with professional bodies; short course development; successful leadership in innovative and sustainable widening participation activities; successful leadership of sustainable quality assurance and enhancement activities; successful leadership of work-based learning activity; and successful leadership of partnership activity, including international partnership</w:t>
      </w:r>
      <w:r w:rsidR="001B22A8">
        <w:rPr>
          <w:rStyle w:val="Style11ptBlack"/>
          <w:rFonts w:ascii="Arial" w:hAnsi="Arial" w:cs="Arial"/>
        </w:rPr>
        <w:t>s</w:t>
      </w:r>
      <w:r w:rsidRPr="003268FA">
        <w:rPr>
          <w:rStyle w:val="Style11ptBlack"/>
          <w:rFonts w:ascii="Arial" w:hAnsi="Arial" w:cs="Arial"/>
        </w:rPr>
        <w:t xml:space="preserve">. Candidates will have a substantial record of successful leadership across a range of the above areas, the depth of achievement expected in any one of which depending on the range of activities in which achievement is being presented.  </w:t>
      </w:r>
      <w:r>
        <w:rPr>
          <w:rStyle w:val="Style11ptBlack"/>
          <w:rFonts w:ascii="Arial" w:hAnsi="Arial" w:cs="Arial"/>
        </w:rPr>
        <w:t xml:space="preserve"> </w:t>
      </w:r>
    </w:p>
    <w:p w:rsidR="0090745B" w:rsidRDefault="0090745B" w:rsidP="00621DCD">
      <w:pPr>
        <w:ind w:left="720" w:hanging="720"/>
        <w:rPr>
          <w:rFonts w:ascii="Arial" w:hAnsi="Arial" w:cs="Arial"/>
          <w:sz w:val="22"/>
        </w:rPr>
      </w:pPr>
    </w:p>
    <w:p w:rsidR="00192CEA" w:rsidRDefault="00621DCD" w:rsidP="00621DCD">
      <w:pPr>
        <w:ind w:left="720" w:hanging="720"/>
        <w:rPr>
          <w:rFonts w:ascii="Arial" w:hAnsi="Arial" w:cs="Arial"/>
          <w:sz w:val="22"/>
        </w:rPr>
      </w:pPr>
      <w:r w:rsidRPr="003268FA">
        <w:rPr>
          <w:rFonts w:ascii="Arial" w:hAnsi="Arial" w:cs="Arial"/>
          <w:sz w:val="22"/>
        </w:rPr>
        <w:t>2.</w:t>
      </w:r>
      <w:r w:rsidRPr="003268FA">
        <w:rPr>
          <w:rFonts w:ascii="Arial" w:hAnsi="Arial" w:cs="Arial"/>
          <w:sz w:val="22"/>
        </w:rPr>
        <w:tab/>
        <w:t>Candidates will be recognised as high quality teachers in their own subject area (for example, as evidenced by student feedback), will be able to demonstrate evidence of successful teaching innovation and CPD, and will have actively disseminated best-practice (for example, through school, faculty, or university initiatives, the mentoring of staff, programme innovation and design, i</w:t>
      </w:r>
      <w:r w:rsidR="00DC0935">
        <w:rPr>
          <w:rFonts w:ascii="Arial" w:hAnsi="Arial" w:cs="Arial"/>
          <w:sz w:val="22"/>
        </w:rPr>
        <w:t>ncluding e-learning activities).</w:t>
      </w:r>
    </w:p>
    <w:p w:rsidR="00192CEA" w:rsidRDefault="00192CEA" w:rsidP="00621DCD">
      <w:pPr>
        <w:ind w:left="720" w:hanging="720"/>
        <w:rPr>
          <w:rFonts w:ascii="Arial" w:hAnsi="Arial" w:cs="Arial"/>
          <w:sz w:val="22"/>
        </w:rPr>
      </w:pPr>
    </w:p>
    <w:p w:rsidR="00192CEA" w:rsidRDefault="00192CEA" w:rsidP="00621DCD">
      <w:pPr>
        <w:ind w:left="720" w:hanging="720"/>
        <w:rPr>
          <w:rFonts w:ascii="Arial" w:hAnsi="Arial" w:cs="Arial"/>
          <w:sz w:val="22"/>
        </w:rPr>
      </w:pPr>
      <w:r>
        <w:rPr>
          <w:rFonts w:ascii="Arial" w:hAnsi="Arial" w:cs="Arial"/>
          <w:sz w:val="22"/>
        </w:rPr>
        <w:t xml:space="preserve">3.        </w:t>
      </w:r>
      <w:r>
        <w:rPr>
          <w:rFonts w:ascii="Arial" w:hAnsi="Arial" w:cs="Arial"/>
          <w:sz w:val="22"/>
          <w:szCs w:val="22"/>
        </w:rPr>
        <w:t>Candidates will hold as a minimum Senior Fellowship HEA.</w:t>
      </w:r>
    </w:p>
    <w:p w:rsidR="00192CEA" w:rsidRDefault="00192CEA" w:rsidP="00621DCD">
      <w:pPr>
        <w:ind w:left="720" w:hanging="720"/>
        <w:rPr>
          <w:rFonts w:ascii="Arial" w:hAnsi="Arial" w:cs="Arial"/>
          <w:sz w:val="22"/>
        </w:rPr>
      </w:pPr>
    </w:p>
    <w:p w:rsidR="00EB489D" w:rsidRDefault="00192CEA" w:rsidP="00491B7E">
      <w:pPr>
        <w:ind w:left="720" w:hanging="720"/>
        <w:rPr>
          <w:rFonts w:ascii="Arial" w:hAnsi="Arial" w:cs="Arial"/>
          <w:sz w:val="22"/>
        </w:rPr>
      </w:pPr>
      <w:r>
        <w:rPr>
          <w:rFonts w:ascii="Arial" w:hAnsi="Arial" w:cs="Arial"/>
          <w:sz w:val="22"/>
        </w:rPr>
        <w:t>4</w:t>
      </w:r>
      <w:r w:rsidR="0090745B">
        <w:rPr>
          <w:rFonts w:ascii="Arial" w:hAnsi="Arial" w:cs="Arial"/>
          <w:sz w:val="22"/>
        </w:rPr>
        <w:t xml:space="preserve">.    </w:t>
      </w:r>
      <w:r w:rsidR="0090745B">
        <w:rPr>
          <w:rFonts w:ascii="Arial" w:hAnsi="Arial" w:cs="Arial"/>
          <w:sz w:val="22"/>
        </w:rPr>
        <w:tab/>
      </w:r>
      <w:r w:rsidR="00621DCD" w:rsidRPr="003268FA">
        <w:rPr>
          <w:rFonts w:ascii="Arial" w:hAnsi="Arial" w:cs="Arial"/>
          <w:sz w:val="22"/>
        </w:rPr>
        <w:t xml:space="preserve">Candidates should be recognized as leading international authorities in the field as </w:t>
      </w:r>
      <w:r w:rsidR="00E1574C">
        <w:rPr>
          <w:rFonts w:ascii="Arial" w:hAnsi="Arial" w:cs="Arial"/>
          <w:sz w:val="22"/>
        </w:rPr>
        <w:t xml:space="preserve">  </w:t>
      </w:r>
    </w:p>
    <w:p w:rsidR="00621DCD" w:rsidRPr="003268FA" w:rsidRDefault="00EB489D" w:rsidP="00E1574C">
      <w:pPr>
        <w:rPr>
          <w:rFonts w:ascii="Arial" w:hAnsi="Arial" w:cs="Arial"/>
          <w:sz w:val="22"/>
        </w:rPr>
      </w:pPr>
      <w:r>
        <w:rPr>
          <w:rFonts w:ascii="Arial" w:hAnsi="Arial" w:cs="Arial"/>
          <w:sz w:val="22"/>
        </w:rPr>
        <w:tab/>
      </w:r>
      <w:r w:rsidR="00621DCD" w:rsidRPr="003268FA">
        <w:rPr>
          <w:rFonts w:ascii="Arial" w:hAnsi="Arial" w:cs="Arial"/>
          <w:sz w:val="22"/>
        </w:rPr>
        <w:t>evidenced by the level of awards, prizes, distinctions and/or appointments.</w:t>
      </w:r>
    </w:p>
    <w:p w:rsidR="00621DCD" w:rsidRPr="003268FA" w:rsidRDefault="00621DCD" w:rsidP="00621DCD">
      <w:pPr>
        <w:rPr>
          <w:rFonts w:ascii="Arial" w:hAnsi="Arial" w:cs="Arial"/>
          <w:sz w:val="22"/>
        </w:rPr>
      </w:pPr>
    </w:p>
    <w:p w:rsidR="00621DCD" w:rsidRPr="003268FA" w:rsidRDefault="00192CEA" w:rsidP="00EB489D">
      <w:pPr>
        <w:ind w:left="680" w:hanging="680"/>
        <w:rPr>
          <w:rFonts w:ascii="Arial" w:hAnsi="Arial" w:cs="Arial"/>
          <w:sz w:val="22"/>
        </w:rPr>
      </w:pPr>
      <w:r>
        <w:rPr>
          <w:rFonts w:ascii="Arial" w:hAnsi="Arial" w:cs="Arial"/>
          <w:sz w:val="22"/>
        </w:rPr>
        <w:t>5.</w:t>
      </w:r>
      <w:r w:rsidR="00EB489D">
        <w:rPr>
          <w:rFonts w:ascii="Arial" w:hAnsi="Arial" w:cs="Arial"/>
          <w:sz w:val="22"/>
        </w:rPr>
        <w:tab/>
      </w:r>
      <w:r w:rsidR="00621DCD" w:rsidRPr="003268FA">
        <w:rPr>
          <w:rFonts w:ascii="Arial" w:hAnsi="Arial" w:cs="Arial"/>
          <w:sz w:val="22"/>
        </w:rPr>
        <w:t>Candidates will be able to demonstrate excellence in many of the following areas.  The depth of achievement required in any area will depend on the range of areas in which achievements have been made.</w:t>
      </w:r>
    </w:p>
    <w:p w:rsidR="006F20C8" w:rsidRDefault="006F20C8" w:rsidP="006F20C8">
      <w:pPr>
        <w:ind w:left="720"/>
        <w:rPr>
          <w:rFonts w:ascii="Arial" w:hAnsi="Arial" w:cs="Arial"/>
          <w:sz w:val="22"/>
        </w:rPr>
      </w:pPr>
    </w:p>
    <w:p w:rsidR="00EB489D" w:rsidRDefault="00EB489D" w:rsidP="002C771F">
      <w:pPr>
        <w:numPr>
          <w:ilvl w:val="0"/>
          <w:numId w:val="7"/>
        </w:numPr>
        <w:tabs>
          <w:tab w:val="clear" w:pos="1445"/>
          <w:tab w:val="num" w:pos="1134"/>
        </w:tabs>
        <w:rPr>
          <w:rFonts w:ascii="Arial" w:hAnsi="Arial" w:cs="Arial"/>
          <w:sz w:val="22"/>
        </w:rPr>
      </w:pPr>
      <w:r>
        <w:rPr>
          <w:rFonts w:ascii="Arial" w:hAnsi="Arial" w:cs="Arial"/>
          <w:sz w:val="22"/>
        </w:rPr>
        <w:t>The area not used in meeting the requirements of 1 above.</w:t>
      </w:r>
    </w:p>
    <w:p w:rsidR="00EB489D" w:rsidRDefault="00EB489D" w:rsidP="00EB489D">
      <w:pPr>
        <w:ind w:left="680"/>
        <w:rPr>
          <w:rFonts w:ascii="Arial" w:hAnsi="Arial" w:cs="Arial"/>
          <w:sz w:val="22"/>
        </w:rPr>
      </w:pPr>
    </w:p>
    <w:p w:rsidR="002C771F" w:rsidRDefault="00621DCD" w:rsidP="002C771F">
      <w:pPr>
        <w:numPr>
          <w:ilvl w:val="0"/>
          <w:numId w:val="7"/>
        </w:numPr>
        <w:tabs>
          <w:tab w:val="clear" w:pos="1445"/>
          <w:tab w:val="num" w:pos="1134"/>
        </w:tabs>
        <w:ind w:left="680" w:firstLine="29"/>
        <w:rPr>
          <w:rFonts w:ascii="Arial" w:hAnsi="Arial" w:cs="Arial"/>
          <w:sz w:val="22"/>
        </w:rPr>
      </w:pPr>
      <w:r w:rsidRPr="002C771F">
        <w:rPr>
          <w:rFonts w:ascii="Arial" w:hAnsi="Arial" w:cs="Arial"/>
          <w:sz w:val="22"/>
        </w:rPr>
        <w:t xml:space="preserve">Evidence of pedagogic impact at both national and international level through changes </w:t>
      </w:r>
    </w:p>
    <w:p w:rsidR="00621DCD" w:rsidRPr="002C771F" w:rsidRDefault="002C771F" w:rsidP="002C771F">
      <w:pPr>
        <w:tabs>
          <w:tab w:val="left" w:pos="1134"/>
        </w:tabs>
        <w:rPr>
          <w:rFonts w:ascii="Arial" w:hAnsi="Arial" w:cs="Arial"/>
          <w:sz w:val="22"/>
        </w:rPr>
      </w:pPr>
      <w:r>
        <w:rPr>
          <w:rFonts w:ascii="Arial" w:hAnsi="Arial" w:cs="Arial"/>
          <w:sz w:val="22"/>
        </w:rPr>
        <w:tab/>
      </w:r>
      <w:r w:rsidR="00621DCD" w:rsidRPr="002C771F">
        <w:rPr>
          <w:rFonts w:ascii="Arial" w:hAnsi="Arial" w:cs="Arial"/>
          <w:sz w:val="22"/>
        </w:rPr>
        <w:t>to policy and practice.</w:t>
      </w:r>
    </w:p>
    <w:p w:rsidR="00621DCD" w:rsidRDefault="00621DCD" w:rsidP="00621DCD">
      <w:pPr>
        <w:rPr>
          <w:rFonts w:ascii="Arial" w:hAnsi="Arial" w:cs="Arial"/>
          <w:sz w:val="22"/>
        </w:rPr>
      </w:pPr>
    </w:p>
    <w:p w:rsidR="002C771F" w:rsidRDefault="00621DCD" w:rsidP="002C771F">
      <w:pPr>
        <w:numPr>
          <w:ilvl w:val="0"/>
          <w:numId w:val="7"/>
        </w:numPr>
        <w:tabs>
          <w:tab w:val="clear" w:pos="1445"/>
          <w:tab w:val="left" w:pos="1134"/>
        </w:tabs>
        <w:ind w:left="680" w:firstLine="29"/>
        <w:rPr>
          <w:rFonts w:ascii="Arial" w:hAnsi="Arial" w:cs="Arial"/>
          <w:sz w:val="22"/>
        </w:rPr>
      </w:pPr>
      <w:r w:rsidRPr="002C771F">
        <w:rPr>
          <w:rFonts w:ascii="Arial" w:hAnsi="Arial" w:cs="Arial"/>
          <w:sz w:val="22"/>
        </w:rPr>
        <w:t>The authorship of well-received textbooks.  Evidence of esteem will include</w:t>
      </w:r>
      <w:r w:rsidR="002C771F" w:rsidRPr="002C771F">
        <w:rPr>
          <w:rFonts w:ascii="Arial" w:hAnsi="Arial" w:cs="Arial"/>
          <w:sz w:val="22"/>
        </w:rPr>
        <w:t xml:space="preserve"> </w:t>
      </w:r>
      <w:r w:rsidRPr="002C771F">
        <w:rPr>
          <w:rFonts w:ascii="Arial" w:hAnsi="Arial" w:cs="Arial"/>
          <w:sz w:val="22"/>
        </w:rPr>
        <w:t>reviews</w:t>
      </w:r>
      <w:r w:rsidR="002C771F">
        <w:rPr>
          <w:rFonts w:ascii="Arial" w:hAnsi="Arial" w:cs="Arial"/>
          <w:sz w:val="22"/>
        </w:rPr>
        <w:t>,</w:t>
      </w:r>
    </w:p>
    <w:p w:rsidR="002C771F" w:rsidRPr="002C771F" w:rsidRDefault="002C771F" w:rsidP="002C771F">
      <w:pPr>
        <w:tabs>
          <w:tab w:val="left" w:pos="1134"/>
        </w:tabs>
        <w:rPr>
          <w:rFonts w:ascii="Arial" w:hAnsi="Arial" w:cs="Arial"/>
          <w:sz w:val="22"/>
        </w:rPr>
      </w:pPr>
      <w:r>
        <w:rPr>
          <w:rFonts w:ascii="Arial" w:hAnsi="Arial" w:cs="Arial"/>
          <w:sz w:val="22"/>
        </w:rPr>
        <w:tab/>
      </w:r>
      <w:r w:rsidR="00621DCD" w:rsidRPr="002C771F">
        <w:rPr>
          <w:rFonts w:ascii="Arial" w:hAnsi="Arial" w:cs="Arial"/>
          <w:sz w:val="22"/>
        </w:rPr>
        <w:t>usage and publisher.</w:t>
      </w:r>
    </w:p>
    <w:p w:rsidR="002C771F" w:rsidRDefault="002C771F" w:rsidP="00C74C64">
      <w:pPr>
        <w:rPr>
          <w:rFonts w:ascii="Arial" w:hAnsi="Arial" w:cs="Arial"/>
          <w:sz w:val="22"/>
        </w:rPr>
      </w:pPr>
    </w:p>
    <w:p w:rsidR="002C771F" w:rsidRDefault="00886829" w:rsidP="002C771F">
      <w:pPr>
        <w:numPr>
          <w:ilvl w:val="0"/>
          <w:numId w:val="7"/>
        </w:numPr>
        <w:tabs>
          <w:tab w:val="clear" w:pos="1445"/>
          <w:tab w:val="num" w:pos="1134"/>
        </w:tabs>
        <w:ind w:left="993" w:hanging="284"/>
        <w:rPr>
          <w:rFonts w:ascii="Arial" w:hAnsi="Arial" w:cs="Arial"/>
          <w:sz w:val="22"/>
        </w:rPr>
      </w:pPr>
      <w:r>
        <w:rPr>
          <w:rFonts w:ascii="Arial" w:hAnsi="Arial" w:cs="Arial"/>
          <w:sz w:val="22"/>
        </w:rPr>
        <w:t xml:space="preserve">  </w:t>
      </w:r>
      <w:r w:rsidR="00621DCD" w:rsidRPr="002C771F">
        <w:rPr>
          <w:rFonts w:ascii="Arial" w:hAnsi="Arial" w:cs="Arial"/>
          <w:sz w:val="22"/>
        </w:rPr>
        <w:t xml:space="preserve">A substantial record of securing quality external funding for pedagogic research and/or </w:t>
      </w:r>
    </w:p>
    <w:p w:rsidR="00621DCD" w:rsidRDefault="002C771F" w:rsidP="002C771F">
      <w:pPr>
        <w:ind w:left="993"/>
        <w:rPr>
          <w:rFonts w:ascii="Arial" w:hAnsi="Arial" w:cs="Arial"/>
          <w:sz w:val="22"/>
        </w:rPr>
      </w:pPr>
      <w:r>
        <w:rPr>
          <w:rFonts w:ascii="Arial" w:hAnsi="Arial" w:cs="Arial"/>
          <w:sz w:val="22"/>
        </w:rPr>
        <w:t xml:space="preserve">  </w:t>
      </w:r>
      <w:r w:rsidR="00621DCD" w:rsidRPr="002C771F">
        <w:rPr>
          <w:rFonts w:ascii="Arial" w:hAnsi="Arial" w:cs="Arial"/>
          <w:sz w:val="22"/>
        </w:rPr>
        <w:t xml:space="preserve">of other research, the amounts being appropriate for their </w:t>
      </w:r>
      <w:r w:rsidR="00621DCD" w:rsidRPr="003268FA">
        <w:rPr>
          <w:rFonts w:ascii="Arial" w:hAnsi="Arial" w:cs="Arial"/>
          <w:sz w:val="22"/>
        </w:rPr>
        <w:t>subject area.</w:t>
      </w:r>
    </w:p>
    <w:p w:rsidR="00834CDC" w:rsidRDefault="00834CDC" w:rsidP="004831DF">
      <w:pPr>
        <w:ind w:left="680"/>
        <w:rPr>
          <w:rFonts w:ascii="Arial" w:hAnsi="Arial" w:cs="Arial"/>
          <w:sz w:val="22"/>
        </w:rPr>
      </w:pPr>
    </w:p>
    <w:p w:rsidR="00621DCD" w:rsidRPr="00627B73" w:rsidRDefault="00621DCD" w:rsidP="00627B73">
      <w:pPr>
        <w:numPr>
          <w:ilvl w:val="0"/>
          <w:numId w:val="7"/>
        </w:numPr>
        <w:tabs>
          <w:tab w:val="clear" w:pos="1445"/>
          <w:tab w:val="num" w:pos="1134"/>
        </w:tabs>
        <w:ind w:left="1134" w:hanging="425"/>
        <w:rPr>
          <w:rFonts w:ascii="Arial" w:hAnsi="Arial" w:cs="Arial"/>
          <w:sz w:val="22"/>
        </w:rPr>
      </w:pPr>
      <w:r w:rsidRPr="00627B73">
        <w:rPr>
          <w:rFonts w:ascii="Arial" w:hAnsi="Arial" w:cs="Arial"/>
          <w:sz w:val="22"/>
        </w:rPr>
        <w:t xml:space="preserve">Successful record of research student supervision to completion of award and/or staff supervision and provide other evidence of significant effective </w:t>
      </w:r>
      <w:r w:rsidR="00834CDC" w:rsidRPr="00627B73">
        <w:rPr>
          <w:rFonts w:ascii="Arial" w:hAnsi="Arial" w:cs="Arial"/>
          <w:sz w:val="22"/>
        </w:rPr>
        <w:t>research</w:t>
      </w:r>
      <w:r w:rsidR="00627B73" w:rsidRPr="00627B73">
        <w:rPr>
          <w:rFonts w:ascii="Arial" w:hAnsi="Arial" w:cs="Arial"/>
          <w:sz w:val="22"/>
        </w:rPr>
        <w:t xml:space="preserve"> </w:t>
      </w:r>
      <w:r w:rsidRPr="00627B73">
        <w:rPr>
          <w:rFonts w:ascii="Arial" w:hAnsi="Arial" w:cs="Arial"/>
          <w:sz w:val="22"/>
        </w:rPr>
        <w:t>leadership.</w:t>
      </w:r>
    </w:p>
    <w:p w:rsidR="00621DCD" w:rsidRDefault="00621DCD" w:rsidP="00C74C64">
      <w:pPr>
        <w:ind w:left="680"/>
        <w:rPr>
          <w:rFonts w:ascii="Arial" w:hAnsi="Arial" w:cs="Arial"/>
          <w:sz w:val="22"/>
        </w:rPr>
      </w:pPr>
    </w:p>
    <w:p w:rsidR="00621DCD" w:rsidRDefault="00621DCD" w:rsidP="00627B73">
      <w:pPr>
        <w:numPr>
          <w:ilvl w:val="0"/>
          <w:numId w:val="7"/>
        </w:numPr>
        <w:tabs>
          <w:tab w:val="clear" w:pos="1445"/>
          <w:tab w:val="num" w:pos="1134"/>
        </w:tabs>
        <w:ind w:left="1134" w:hanging="454"/>
        <w:rPr>
          <w:rFonts w:ascii="Arial" w:hAnsi="Arial" w:cs="Arial"/>
          <w:sz w:val="22"/>
        </w:rPr>
      </w:pPr>
      <w:r w:rsidRPr="003268FA">
        <w:rPr>
          <w:rFonts w:ascii="Arial" w:hAnsi="Arial" w:cs="Arial"/>
          <w:sz w:val="22"/>
        </w:rPr>
        <w:t>Leadership in regard to the pastoral care of students, including international st</w:t>
      </w:r>
      <w:r w:rsidR="001B22A8">
        <w:rPr>
          <w:rFonts w:ascii="Arial" w:hAnsi="Arial" w:cs="Arial"/>
          <w:sz w:val="22"/>
        </w:rPr>
        <w:t>udents and those with disabilities</w:t>
      </w:r>
      <w:r w:rsidRPr="003268FA">
        <w:rPr>
          <w:rFonts w:ascii="Arial" w:hAnsi="Arial" w:cs="Arial"/>
          <w:sz w:val="22"/>
        </w:rPr>
        <w:t>.</w:t>
      </w:r>
    </w:p>
    <w:p w:rsidR="006F20C8" w:rsidRDefault="006F20C8" w:rsidP="006F20C8">
      <w:pPr>
        <w:ind w:left="680"/>
        <w:rPr>
          <w:rFonts w:ascii="Arial" w:hAnsi="Arial" w:cs="Arial"/>
          <w:sz w:val="22"/>
        </w:rPr>
      </w:pPr>
    </w:p>
    <w:p w:rsidR="00621DCD" w:rsidRPr="00627B73" w:rsidRDefault="00621DCD" w:rsidP="00627B73">
      <w:pPr>
        <w:numPr>
          <w:ilvl w:val="0"/>
          <w:numId w:val="7"/>
        </w:numPr>
        <w:tabs>
          <w:tab w:val="clear" w:pos="1445"/>
          <w:tab w:val="num" w:pos="1134"/>
        </w:tabs>
        <w:ind w:left="1134" w:hanging="454"/>
        <w:rPr>
          <w:rFonts w:ascii="Arial" w:hAnsi="Arial" w:cs="Arial"/>
          <w:sz w:val="22"/>
        </w:rPr>
      </w:pPr>
      <w:r w:rsidRPr="003268FA">
        <w:rPr>
          <w:rFonts w:ascii="Arial" w:hAnsi="Arial" w:cs="Arial"/>
          <w:sz w:val="22"/>
        </w:rPr>
        <w:t xml:space="preserve">Membership of editorial board(s) of prestigious national and international </w:t>
      </w:r>
      <w:r w:rsidRPr="00627B73">
        <w:rPr>
          <w:rFonts w:ascii="Arial" w:hAnsi="Arial" w:cs="Arial"/>
          <w:sz w:val="22"/>
        </w:rPr>
        <w:t>journals or conferences.</w:t>
      </w:r>
    </w:p>
    <w:p w:rsidR="006F20C8" w:rsidRDefault="006F20C8" w:rsidP="006F20C8">
      <w:pPr>
        <w:rPr>
          <w:rFonts w:ascii="Arial" w:hAnsi="Arial" w:cs="Arial"/>
          <w:sz w:val="22"/>
        </w:rPr>
      </w:pPr>
    </w:p>
    <w:p w:rsidR="00621DCD" w:rsidRDefault="00621DCD" w:rsidP="00627B73">
      <w:pPr>
        <w:numPr>
          <w:ilvl w:val="0"/>
          <w:numId w:val="7"/>
        </w:numPr>
        <w:tabs>
          <w:tab w:val="clear" w:pos="1445"/>
          <w:tab w:val="num" w:pos="1134"/>
        </w:tabs>
        <w:rPr>
          <w:rFonts w:ascii="Arial" w:hAnsi="Arial" w:cs="Arial"/>
          <w:sz w:val="22"/>
        </w:rPr>
      </w:pPr>
      <w:r w:rsidRPr="003268FA">
        <w:rPr>
          <w:rFonts w:ascii="Arial" w:hAnsi="Arial" w:cs="Arial"/>
          <w:sz w:val="22"/>
        </w:rPr>
        <w:t>High quality and volume of non-pedagogic research publications or output.</w:t>
      </w:r>
    </w:p>
    <w:p w:rsidR="006F20C8" w:rsidRDefault="006F20C8" w:rsidP="006F20C8">
      <w:pPr>
        <w:rPr>
          <w:rFonts w:ascii="Arial" w:hAnsi="Arial" w:cs="Arial"/>
          <w:sz w:val="22"/>
        </w:rPr>
      </w:pPr>
    </w:p>
    <w:p w:rsidR="00621DCD" w:rsidRDefault="00621DCD" w:rsidP="00627B73">
      <w:pPr>
        <w:numPr>
          <w:ilvl w:val="0"/>
          <w:numId w:val="7"/>
        </w:numPr>
        <w:tabs>
          <w:tab w:val="clear" w:pos="1445"/>
          <w:tab w:val="num" w:pos="1134"/>
        </w:tabs>
        <w:rPr>
          <w:rFonts w:ascii="Arial" w:hAnsi="Arial" w:cs="Arial"/>
          <w:sz w:val="22"/>
        </w:rPr>
      </w:pPr>
      <w:r w:rsidRPr="003268FA">
        <w:rPr>
          <w:rFonts w:ascii="Arial" w:hAnsi="Arial" w:cs="Arial"/>
          <w:sz w:val="22"/>
        </w:rPr>
        <w:t>Contributions to cultural outreach, where appropriate to the subject area.</w:t>
      </w:r>
    </w:p>
    <w:p w:rsidR="006F20C8" w:rsidRDefault="006F20C8" w:rsidP="006F20C8">
      <w:pPr>
        <w:rPr>
          <w:rFonts w:ascii="Arial" w:hAnsi="Arial" w:cs="Arial"/>
          <w:sz w:val="22"/>
        </w:rPr>
      </w:pPr>
    </w:p>
    <w:p w:rsidR="00621DCD" w:rsidRDefault="00621DCD" w:rsidP="00627B73">
      <w:pPr>
        <w:numPr>
          <w:ilvl w:val="0"/>
          <w:numId w:val="7"/>
        </w:numPr>
        <w:tabs>
          <w:tab w:val="clear" w:pos="1445"/>
        </w:tabs>
        <w:ind w:left="1134" w:hanging="454"/>
        <w:rPr>
          <w:rFonts w:ascii="Arial" w:hAnsi="Arial" w:cs="Arial"/>
          <w:sz w:val="22"/>
        </w:rPr>
      </w:pPr>
      <w:r w:rsidRPr="003268FA">
        <w:rPr>
          <w:rFonts w:ascii="Arial" w:hAnsi="Arial" w:cs="Arial"/>
          <w:sz w:val="22"/>
        </w:rPr>
        <w:t>Highly effective leadership in regional, national and international academic enterprise which may include inter alia, FUSION, KTPs, consultancy or other income generating activities.</w:t>
      </w:r>
    </w:p>
    <w:p w:rsidR="006F20C8" w:rsidRDefault="006F20C8" w:rsidP="006F20C8">
      <w:pPr>
        <w:rPr>
          <w:rFonts w:ascii="Arial" w:hAnsi="Arial" w:cs="Arial"/>
          <w:sz w:val="22"/>
        </w:rPr>
      </w:pPr>
    </w:p>
    <w:p w:rsidR="00621DCD" w:rsidRPr="003268FA" w:rsidRDefault="00621DCD" w:rsidP="00627B73">
      <w:pPr>
        <w:numPr>
          <w:ilvl w:val="0"/>
          <w:numId w:val="7"/>
        </w:numPr>
        <w:tabs>
          <w:tab w:val="clear" w:pos="1445"/>
          <w:tab w:val="num" w:pos="1134"/>
        </w:tabs>
        <w:ind w:left="1134" w:hanging="454"/>
        <w:rPr>
          <w:rFonts w:ascii="Arial" w:hAnsi="Arial" w:cs="Arial"/>
          <w:sz w:val="22"/>
        </w:rPr>
      </w:pPr>
      <w:r w:rsidRPr="003268FA">
        <w:rPr>
          <w:rFonts w:ascii="Arial" w:hAnsi="Arial" w:cs="Arial"/>
          <w:sz w:val="22"/>
        </w:rPr>
        <w:t>Evidence of esteem as demonstrated by senior appointments to influential bodies, including PRSBs and by invitations and contribution to highly prestigious international committees, advisory groups and/or conferences.</w:t>
      </w:r>
    </w:p>
    <w:p w:rsidR="00621DCD" w:rsidRPr="003268FA" w:rsidRDefault="00621DCD" w:rsidP="00621DCD">
      <w:pPr>
        <w:rPr>
          <w:rFonts w:ascii="Arial" w:hAnsi="Arial" w:cs="Arial"/>
          <w:sz w:val="22"/>
        </w:rPr>
      </w:pPr>
    </w:p>
    <w:p w:rsidR="00621DCD" w:rsidRPr="003268FA" w:rsidRDefault="00621DCD" w:rsidP="00621DCD">
      <w:pPr>
        <w:rPr>
          <w:rFonts w:ascii="Arial" w:hAnsi="Arial" w:cs="Arial"/>
          <w:sz w:val="22"/>
        </w:rPr>
      </w:pPr>
    </w:p>
    <w:p w:rsidR="00854CDF" w:rsidRPr="00627B73" w:rsidRDefault="00621DCD" w:rsidP="00C959C6">
      <w:pPr>
        <w:ind w:left="680" w:hanging="680"/>
        <w:rPr>
          <w:sz w:val="20"/>
          <w:szCs w:val="20"/>
        </w:rPr>
      </w:pPr>
      <w:r w:rsidRPr="00627B73">
        <w:rPr>
          <w:rFonts w:ascii="Arial" w:hAnsi="Arial" w:cs="Arial"/>
          <w:b/>
          <w:sz w:val="20"/>
          <w:szCs w:val="20"/>
        </w:rPr>
        <w:t>Note</w:t>
      </w:r>
      <w:r w:rsidRPr="00627B73">
        <w:rPr>
          <w:rFonts w:ascii="Arial" w:hAnsi="Arial" w:cs="Arial"/>
          <w:sz w:val="20"/>
          <w:szCs w:val="20"/>
        </w:rPr>
        <w:t>:</w:t>
      </w:r>
      <w:r w:rsidRPr="00627B73">
        <w:rPr>
          <w:rFonts w:ascii="Arial" w:hAnsi="Arial" w:cs="Arial"/>
          <w:sz w:val="20"/>
          <w:szCs w:val="20"/>
        </w:rPr>
        <w:tab/>
        <w:t xml:space="preserve">In all cases evidence will be sought to demonstrate that candidates are contributing fully to University/Faculty </w:t>
      </w:r>
      <w:r w:rsidR="0027059C" w:rsidRPr="00627B73">
        <w:rPr>
          <w:rFonts w:ascii="Arial" w:hAnsi="Arial" w:cs="Arial"/>
          <w:sz w:val="20"/>
          <w:szCs w:val="20"/>
        </w:rPr>
        <w:t>learning and teaching</w:t>
      </w:r>
      <w:r w:rsidRPr="00627B73">
        <w:rPr>
          <w:rFonts w:ascii="Arial" w:hAnsi="Arial" w:cs="Arial"/>
          <w:sz w:val="20"/>
          <w:szCs w:val="20"/>
        </w:rPr>
        <w:t xml:space="preserve"> initiatives, including: </w:t>
      </w:r>
      <w:r w:rsidR="001B22A8" w:rsidRPr="00627B73">
        <w:rPr>
          <w:rFonts w:ascii="Arial" w:hAnsi="Arial" w:cs="Arial"/>
          <w:sz w:val="20"/>
          <w:szCs w:val="20"/>
        </w:rPr>
        <w:t xml:space="preserve">assessment and feedback; employability; </w:t>
      </w:r>
      <w:r w:rsidRPr="00627B73">
        <w:rPr>
          <w:rFonts w:ascii="Arial" w:hAnsi="Arial" w:cs="Arial"/>
          <w:sz w:val="20"/>
          <w:szCs w:val="20"/>
        </w:rPr>
        <w:t>participation in the peer review scheme; participation in the Developmental Appraisal Scheme; participation in the student evaluation of teaching scheme; the provision of detailed teaching/learning plans for each module taught in line with University/Faculty guidelines; the provision of comprehensive feedback to students; and adherence to University/Faculty policy on moderation, assessment and plagiarism.</w:t>
      </w:r>
      <w:r w:rsidR="004831DF" w:rsidRPr="00627B73">
        <w:rPr>
          <w:rFonts w:ascii="Arial" w:hAnsi="Arial" w:cs="Arial"/>
          <w:sz w:val="20"/>
          <w:szCs w:val="20"/>
        </w:rPr>
        <w:t xml:space="preserve"> </w:t>
      </w:r>
    </w:p>
    <w:sectPr w:rsidR="00854CDF" w:rsidRPr="00627B73" w:rsidSect="00FF735E">
      <w:footerReference w:type="even" r:id="rId8"/>
      <w:footerReference w:type="default" r:id="rId9"/>
      <w:pgSz w:w="11905" w:h="16837"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9461F" w:rsidRDefault="0079461F">
      <w:r>
        <w:separator/>
      </w:r>
    </w:p>
  </w:endnote>
  <w:endnote w:type="continuationSeparator" w:id="0">
    <w:p w:rsidR="0079461F" w:rsidRDefault="00794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WE)">
    <w:altName w:val="Times New Roman"/>
    <w:panose1 w:val="0000050000000002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7971" w:rsidRDefault="006F7971" w:rsidP="006F20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7971" w:rsidRDefault="006F7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7971" w:rsidRPr="00333710" w:rsidRDefault="006F7971" w:rsidP="006F20C8">
    <w:pPr>
      <w:pStyle w:val="Footer"/>
      <w:framePr w:wrap="around" w:vAnchor="text" w:hAnchor="margin" w:xAlign="center" w:y="1"/>
      <w:rPr>
        <w:rStyle w:val="PageNumber"/>
        <w:rFonts w:ascii="Arial" w:hAnsi="Arial"/>
        <w:sz w:val="18"/>
      </w:rPr>
    </w:pPr>
    <w:r w:rsidRPr="00333710">
      <w:rPr>
        <w:rStyle w:val="PageNumber"/>
        <w:rFonts w:ascii="Arial" w:hAnsi="Arial"/>
        <w:sz w:val="18"/>
      </w:rPr>
      <w:fldChar w:fldCharType="begin"/>
    </w:r>
    <w:r w:rsidRPr="00333710">
      <w:rPr>
        <w:rStyle w:val="PageNumber"/>
        <w:rFonts w:ascii="Arial" w:hAnsi="Arial"/>
        <w:sz w:val="18"/>
      </w:rPr>
      <w:instrText xml:space="preserve">PAGE  </w:instrText>
    </w:r>
    <w:r w:rsidRPr="00333710">
      <w:rPr>
        <w:rStyle w:val="PageNumber"/>
        <w:rFonts w:ascii="Arial" w:hAnsi="Arial"/>
        <w:sz w:val="18"/>
      </w:rPr>
      <w:fldChar w:fldCharType="separate"/>
    </w:r>
    <w:r w:rsidR="00491B7E">
      <w:rPr>
        <w:rStyle w:val="PageNumber"/>
        <w:rFonts w:ascii="Arial" w:hAnsi="Arial"/>
        <w:noProof/>
        <w:sz w:val="18"/>
      </w:rPr>
      <w:t>2</w:t>
    </w:r>
    <w:r w:rsidRPr="00333710">
      <w:rPr>
        <w:rStyle w:val="PageNumber"/>
        <w:rFonts w:ascii="Arial" w:hAnsi="Arial"/>
        <w:sz w:val="18"/>
      </w:rPr>
      <w:fldChar w:fldCharType="end"/>
    </w:r>
  </w:p>
  <w:p w:rsidR="006F7971" w:rsidRDefault="006F7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9461F" w:rsidRDefault="0079461F">
      <w:r>
        <w:separator/>
      </w:r>
    </w:p>
  </w:footnote>
  <w:footnote w:type="continuationSeparator" w:id="0">
    <w:p w:rsidR="0079461F" w:rsidRDefault="00794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0EBB"/>
    <w:multiLevelType w:val="singleLevel"/>
    <w:tmpl w:val="E9EECD00"/>
    <w:lvl w:ilvl="0">
      <w:start w:val="1"/>
      <w:numFmt w:val="lowerLetter"/>
      <w:lvlText w:val="(%1)"/>
      <w:lvlJc w:val="left"/>
      <w:pPr>
        <w:tabs>
          <w:tab w:val="num" w:pos="737"/>
        </w:tabs>
        <w:ind w:left="737" w:hanging="737"/>
      </w:pPr>
      <w:rPr>
        <w:b w:val="0"/>
        <w:i w:val="0"/>
        <w:u w:val="none"/>
      </w:rPr>
    </w:lvl>
  </w:abstractNum>
  <w:abstractNum w:abstractNumId="1" w15:restartNumberingAfterBreak="0">
    <w:nsid w:val="04932F6B"/>
    <w:multiLevelType w:val="hybridMultilevel"/>
    <w:tmpl w:val="DFF8F09E"/>
    <w:lvl w:ilvl="0" w:tplc="EDB034B2">
      <w:start w:val="2"/>
      <w:numFmt w:val="lowerLetter"/>
      <w:lvlText w:val="(%1)"/>
      <w:lvlJc w:val="left"/>
      <w:pPr>
        <w:tabs>
          <w:tab w:val="num" w:pos="1436"/>
        </w:tabs>
        <w:ind w:left="1436" w:hanging="720"/>
      </w:pPr>
      <w:rPr>
        <w:rFonts w:hint="default"/>
      </w:rPr>
    </w:lvl>
    <w:lvl w:ilvl="1" w:tplc="04090019" w:tentative="1">
      <w:start w:val="1"/>
      <w:numFmt w:val="lowerLetter"/>
      <w:lvlText w:val="%2."/>
      <w:lvlJc w:val="left"/>
      <w:pPr>
        <w:tabs>
          <w:tab w:val="num" w:pos="1796"/>
        </w:tabs>
        <w:ind w:left="1796" w:hanging="360"/>
      </w:pPr>
    </w:lvl>
    <w:lvl w:ilvl="2" w:tplc="0409001B" w:tentative="1">
      <w:start w:val="1"/>
      <w:numFmt w:val="lowerRoman"/>
      <w:lvlText w:val="%3."/>
      <w:lvlJc w:val="right"/>
      <w:pPr>
        <w:tabs>
          <w:tab w:val="num" w:pos="2516"/>
        </w:tabs>
        <w:ind w:left="2516" w:hanging="180"/>
      </w:pPr>
    </w:lvl>
    <w:lvl w:ilvl="3" w:tplc="0409000F" w:tentative="1">
      <w:start w:val="1"/>
      <w:numFmt w:val="decimal"/>
      <w:lvlText w:val="%4."/>
      <w:lvlJc w:val="left"/>
      <w:pPr>
        <w:tabs>
          <w:tab w:val="num" w:pos="3236"/>
        </w:tabs>
        <w:ind w:left="3236" w:hanging="360"/>
      </w:pPr>
    </w:lvl>
    <w:lvl w:ilvl="4" w:tplc="04090019" w:tentative="1">
      <w:start w:val="1"/>
      <w:numFmt w:val="lowerLetter"/>
      <w:lvlText w:val="%5."/>
      <w:lvlJc w:val="left"/>
      <w:pPr>
        <w:tabs>
          <w:tab w:val="num" w:pos="3956"/>
        </w:tabs>
        <w:ind w:left="3956" w:hanging="360"/>
      </w:pPr>
    </w:lvl>
    <w:lvl w:ilvl="5" w:tplc="0409001B" w:tentative="1">
      <w:start w:val="1"/>
      <w:numFmt w:val="lowerRoman"/>
      <w:lvlText w:val="%6."/>
      <w:lvlJc w:val="right"/>
      <w:pPr>
        <w:tabs>
          <w:tab w:val="num" w:pos="4676"/>
        </w:tabs>
        <w:ind w:left="4676" w:hanging="180"/>
      </w:pPr>
    </w:lvl>
    <w:lvl w:ilvl="6" w:tplc="0409000F" w:tentative="1">
      <w:start w:val="1"/>
      <w:numFmt w:val="decimal"/>
      <w:lvlText w:val="%7."/>
      <w:lvlJc w:val="left"/>
      <w:pPr>
        <w:tabs>
          <w:tab w:val="num" w:pos="5396"/>
        </w:tabs>
        <w:ind w:left="5396" w:hanging="360"/>
      </w:pPr>
    </w:lvl>
    <w:lvl w:ilvl="7" w:tplc="04090019" w:tentative="1">
      <w:start w:val="1"/>
      <w:numFmt w:val="lowerLetter"/>
      <w:lvlText w:val="%8."/>
      <w:lvlJc w:val="left"/>
      <w:pPr>
        <w:tabs>
          <w:tab w:val="num" w:pos="6116"/>
        </w:tabs>
        <w:ind w:left="6116" w:hanging="360"/>
      </w:pPr>
    </w:lvl>
    <w:lvl w:ilvl="8" w:tplc="0409001B" w:tentative="1">
      <w:start w:val="1"/>
      <w:numFmt w:val="lowerRoman"/>
      <w:lvlText w:val="%9."/>
      <w:lvlJc w:val="right"/>
      <w:pPr>
        <w:tabs>
          <w:tab w:val="num" w:pos="6836"/>
        </w:tabs>
        <w:ind w:left="6836" w:hanging="180"/>
      </w:pPr>
    </w:lvl>
  </w:abstractNum>
  <w:abstractNum w:abstractNumId="2" w15:restartNumberingAfterBreak="0">
    <w:nsid w:val="064C4B92"/>
    <w:multiLevelType w:val="hybridMultilevel"/>
    <w:tmpl w:val="E1BEC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610025"/>
    <w:multiLevelType w:val="hybridMultilevel"/>
    <w:tmpl w:val="A68614DC"/>
    <w:lvl w:ilvl="0" w:tplc="9846524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D515D4E"/>
    <w:multiLevelType w:val="hybridMultilevel"/>
    <w:tmpl w:val="EE781450"/>
    <w:lvl w:ilvl="0" w:tplc="F858C96C">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D50B09"/>
    <w:multiLevelType w:val="hybridMultilevel"/>
    <w:tmpl w:val="7678529A"/>
    <w:lvl w:ilvl="0" w:tplc="D62E41F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1B0233"/>
    <w:multiLevelType w:val="hybridMultilevel"/>
    <w:tmpl w:val="790058F6"/>
    <w:lvl w:ilvl="0" w:tplc="C95ECEB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FAF7CA6"/>
    <w:multiLevelType w:val="hybridMultilevel"/>
    <w:tmpl w:val="BAF4C482"/>
    <w:lvl w:ilvl="0" w:tplc="B510AE5E">
      <w:start w:val="6"/>
      <w:numFmt w:val="lowerLetter"/>
      <w:lvlText w:val="(%1)"/>
      <w:lvlJc w:val="left"/>
      <w:pPr>
        <w:tabs>
          <w:tab w:val="num" w:pos="1360"/>
        </w:tabs>
        <w:ind w:left="1360" w:hanging="360"/>
      </w:pPr>
      <w:rPr>
        <w:rFonts w:hint="default"/>
      </w:rPr>
    </w:lvl>
    <w:lvl w:ilvl="1" w:tplc="08090019" w:tentative="1">
      <w:start w:val="1"/>
      <w:numFmt w:val="lowerLetter"/>
      <w:lvlText w:val="%2."/>
      <w:lvlJc w:val="left"/>
      <w:pPr>
        <w:tabs>
          <w:tab w:val="num" w:pos="2080"/>
        </w:tabs>
        <w:ind w:left="2080" w:hanging="360"/>
      </w:pPr>
    </w:lvl>
    <w:lvl w:ilvl="2" w:tplc="0809001B" w:tentative="1">
      <w:start w:val="1"/>
      <w:numFmt w:val="lowerRoman"/>
      <w:lvlText w:val="%3."/>
      <w:lvlJc w:val="right"/>
      <w:pPr>
        <w:tabs>
          <w:tab w:val="num" w:pos="2800"/>
        </w:tabs>
        <w:ind w:left="2800" w:hanging="180"/>
      </w:pPr>
    </w:lvl>
    <w:lvl w:ilvl="3" w:tplc="0809000F" w:tentative="1">
      <w:start w:val="1"/>
      <w:numFmt w:val="decimal"/>
      <w:lvlText w:val="%4."/>
      <w:lvlJc w:val="left"/>
      <w:pPr>
        <w:tabs>
          <w:tab w:val="num" w:pos="3520"/>
        </w:tabs>
        <w:ind w:left="3520" w:hanging="360"/>
      </w:pPr>
    </w:lvl>
    <w:lvl w:ilvl="4" w:tplc="08090019" w:tentative="1">
      <w:start w:val="1"/>
      <w:numFmt w:val="lowerLetter"/>
      <w:lvlText w:val="%5."/>
      <w:lvlJc w:val="left"/>
      <w:pPr>
        <w:tabs>
          <w:tab w:val="num" w:pos="4240"/>
        </w:tabs>
        <w:ind w:left="4240" w:hanging="360"/>
      </w:pPr>
    </w:lvl>
    <w:lvl w:ilvl="5" w:tplc="0809001B" w:tentative="1">
      <w:start w:val="1"/>
      <w:numFmt w:val="lowerRoman"/>
      <w:lvlText w:val="%6."/>
      <w:lvlJc w:val="right"/>
      <w:pPr>
        <w:tabs>
          <w:tab w:val="num" w:pos="4960"/>
        </w:tabs>
        <w:ind w:left="4960" w:hanging="180"/>
      </w:pPr>
    </w:lvl>
    <w:lvl w:ilvl="6" w:tplc="0809000F" w:tentative="1">
      <w:start w:val="1"/>
      <w:numFmt w:val="decimal"/>
      <w:lvlText w:val="%7."/>
      <w:lvlJc w:val="left"/>
      <w:pPr>
        <w:tabs>
          <w:tab w:val="num" w:pos="5680"/>
        </w:tabs>
        <w:ind w:left="5680" w:hanging="360"/>
      </w:pPr>
    </w:lvl>
    <w:lvl w:ilvl="7" w:tplc="08090019" w:tentative="1">
      <w:start w:val="1"/>
      <w:numFmt w:val="lowerLetter"/>
      <w:lvlText w:val="%8."/>
      <w:lvlJc w:val="left"/>
      <w:pPr>
        <w:tabs>
          <w:tab w:val="num" w:pos="6400"/>
        </w:tabs>
        <w:ind w:left="6400" w:hanging="360"/>
      </w:pPr>
    </w:lvl>
    <w:lvl w:ilvl="8" w:tplc="0809001B" w:tentative="1">
      <w:start w:val="1"/>
      <w:numFmt w:val="lowerRoman"/>
      <w:lvlText w:val="%9."/>
      <w:lvlJc w:val="right"/>
      <w:pPr>
        <w:tabs>
          <w:tab w:val="num" w:pos="7120"/>
        </w:tabs>
        <w:ind w:left="7120" w:hanging="180"/>
      </w:pPr>
    </w:lvl>
  </w:abstractNum>
  <w:abstractNum w:abstractNumId="8" w15:restartNumberingAfterBreak="0">
    <w:nsid w:val="338E7E60"/>
    <w:multiLevelType w:val="hybridMultilevel"/>
    <w:tmpl w:val="B6848AFC"/>
    <w:lvl w:ilvl="0" w:tplc="42726792">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3AD24DB"/>
    <w:multiLevelType w:val="hybridMultilevel"/>
    <w:tmpl w:val="598E351A"/>
    <w:lvl w:ilvl="0" w:tplc="9D66C6CE">
      <w:start w:val="1"/>
      <w:numFmt w:val="decimal"/>
      <w:lvlText w:val="%1)"/>
      <w:lvlJc w:val="left"/>
      <w:pPr>
        <w:tabs>
          <w:tab w:val="num" w:pos="426"/>
        </w:tabs>
        <w:ind w:left="426" w:hanging="360"/>
      </w:pPr>
      <w:rPr>
        <w:rFonts w:hint="default"/>
      </w:rPr>
    </w:lvl>
    <w:lvl w:ilvl="1" w:tplc="08090019" w:tentative="1">
      <w:start w:val="1"/>
      <w:numFmt w:val="lowerLetter"/>
      <w:lvlText w:val="%2."/>
      <w:lvlJc w:val="left"/>
      <w:pPr>
        <w:tabs>
          <w:tab w:val="num" w:pos="1146"/>
        </w:tabs>
        <w:ind w:left="1146" w:hanging="360"/>
      </w:pPr>
    </w:lvl>
    <w:lvl w:ilvl="2" w:tplc="0809001B" w:tentative="1">
      <w:start w:val="1"/>
      <w:numFmt w:val="lowerRoman"/>
      <w:lvlText w:val="%3."/>
      <w:lvlJc w:val="right"/>
      <w:pPr>
        <w:tabs>
          <w:tab w:val="num" w:pos="1866"/>
        </w:tabs>
        <w:ind w:left="1866" w:hanging="180"/>
      </w:pPr>
    </w:lvl>
    <w:lvl w:ilvl="3" w:tplc="0809000F" w:tentative="1">
      <w:start w:val="1"/>
      <w:numFmt w:val="decimal"/>
      <w:lvlText w:val="%4."/>
      <w:lvlJc w:val="left"/>
      <w:pPr>
        <w:tabs>
          <w:tab w:val="num" w:pos="2586"/>
        </w:tabs>
        <w:ind w:left="2586" w:hanging="360"/>
      </w:pPr>
    </w:lvl>
    <w:lvl w:ilvl="4" w:tplc="08090019" w:tentative="1">
      <w:start w:val="1"/>
      <w:numFmt w:val="lowerLetter"/>
      <w:lvlText w:val="%5."/>
      <w:lvlJc w:val="left"/>
      <w:pPr>
        <w:tabs>
          <w:tab w:val="num" w:pos="3306"/>
        </w:tabs>
        <w:ind w:left="3306" w:hanging="360"/>
      </w:pPr>
    </w:lvl>
    <w:lvl w:ilvl="5" w:tplc="0809001B" w:tentative="1">
      <w:start w:val="1"/>
      <w:numFmt w:val="lowerRoman"/>
      <w:lvlText w:val="%6."/>
      <w:lvlJc w:val="right"/>
      <w:pPr>
        <w:tabs>
          <w:tab w:val="num" w:pos="4026"/>
        </w:tabs>
        <w:ind w:left="4026" w:hanging="180"/>
      </w:pPr>
    </w:lvl>
    <w:lvl w:ilvl="6" w:tplc="0809000F" w:tentative="1">
      <w:start w:val="1"/>
      <w:numFmt w:val="decimal"/>
      <w:lvlText w:val="%7."/>
      <w:lvlJc w:val="left"/>
      <w:pPr>
        <w:tabs>
          <w:tab w:val="num" w:pos="4746"/>
        </w:tabs>
        <w:ind w:left="4746" w:hanging="360"/>
      </w:pPr>
    </w:lvl>
    <w:lvl w:ilvl="7" w:tplc="08090019" w:tentative="1">
      <w:start w:val="1"/>
      <w:numFmt w:val="lowerLetter"/>
      <w:lvlText w:val="%8."/>
      <w:lvlJc w:val="left"/>
      <w:pPr>
        <w:tabs>
          <w:tab w:val="num" w:pos="5466"/>
        </w:tabs>
        <w:ind w:left="5466" w:hanging="360"/>
      </w:pPr>
    </w:lvl>
    <w:lvl w:ilvl="8" w:tplc="0809001B" w:tentative="1">
      <w:start w:val="1"/>
      <w:numFmt w:val="lowerRoman"/>
      <w:lvlText w:val="%9."/>
      <w:lvlJc w:val="right"/>
      <w:pPr>
        <w:tabs>
          <w:tab w:val="num" w:pos="6186"/>
        </w:tabs>
        <w:ind w:left="6186" w:hanging="180"/>
      </w:pPr>
    </w:lvl>
  </w:abstractNum>
  <w:abstractNum w:abstractNumId="10" w15:restartNumberingAfterBreak="0">
    <w:nsid w:val="39290BD8"/>
    <w:multiLevelType w:val="hybridMultilevel"/>
    <w:tmpl w:val="C2EA1FF0"/>
    <w:lvl w:ilvl="0" w:tplc="59EE80FA">
      <w:start w:val="2"/>
      <w:numFmt w:val="lowerLetter"/>
      <w:lvlText w:val="(%1)"/>
      <w:lvlJc w:val="left"/>
      <w:pPr>
        <w:tabs>
          <w:tab w:val="num" w:pos="1440"/>
        </w:tabs>
        <w:ind w:left="1440" w:hanging="720"/>
      </w:pPr>
      <w:rPr>
        <w:rFonts w:hint="default"/>
      </w:rPr>
    </w:lvl>
    <w:lvl w:ilvl="1" w:tplc="B62E9B58">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4B81B5D"/>
    <w:multiLevelType w:val="hybridMultilevel"/>
    <w:tmpl w:val="CCFA3292"/>
    <w:lvl w:ilvl="0" w:tplc="D0643B28">
      <w:start w:val="2"/>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47CA56BB"/>
    <w:multiLevelType w:val="hybridMultilevel"/>
    <w:tmpl w:val="25EE6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8F1A0A"/>
    <w:multiLevelType w:val="hybridMultilevel"/>
    <w:tmpl w:val="4638206A"/>
    <w:lvl w:ilvl="0" w:tplc="757C7432">
      <w:start w:val="5"/>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B856DAE"/>
    <w:multiLevelType w:val="hybridMultilevel"/>
    <w:tmpl w:val="4E2EBC80"/>
    <w:lvl w:ilvl="0" w:tplc="209A32D4">
      <w:start w:val="1"/>
      <w:numFmt w:val="lowerLetter"/>
      <w:lvlText w:val="(%1)"/>
      <w:lvlJc w:val="left"/>
      <w:pPr>
        <w:tabs>
          <w:tab w:val="num" w:pos="990"/>
        </w:tabs>
        <w:ind w:left="990" w:hanging="555"/>
      </w:pPr>
      <w:rPr>
        <w:rFonts w:hint="default"/>
        <w:b/>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5" w15:restartNumberingAfterBreak="0">
    <w:nsid w:val="58127D54"/>
    <w:multiLevelType w:val="hybridMultilevel"/>
    <w:tmpl w:val="587A949E"/>
    <w:lvl w:ilvl="0" w:tplc="60E6E4C0">
      <w:start w:val="7"/>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15:restartNumberingAfterBreak="0">
    <w:nsid w:val="59BD672D"/>
    <w:multiLevelType w:val="hybridMultilevel"/>
    <w:tmpl w:val="BC4C509C"/>
    <w:lvl w:ilvl="0" w:tplc="1FCAEF66">
      <w:start w:val="7"/>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5BF8103C"/>
    <w:multiLevelType w:val="hybridMultilevel"/>
    <w:tmpl w:val="DDCC9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50095D"/>
    <w:multiLevelType w:val="hybridMultilevel"/>
    <w:tmpl w:val="BD8EA5BA"/>
    <w:lvl w:ilvl="0" w:tplc="BFDCD0F8">
      <w:start w:val="1"/>
      <w:numFmt w:val="lowerLetter"/>
      <w:lvlText w:val="(%1)"/>
      <w:lvlJc w:val="left"/>
      <w:pPr>
        <w:tabs>
          <w:tab w:val="num" w:pos="1445"/>
        </w:tabs>
        <w:ind w:left="1445" w:hanging="765"/>
      </w:pPr>
      <w:rPr>
        <w:rFonts w:hint="default"/>
      </w:rPr>
    </w:lvl>
    <w:lvl w:ilvl="1" w:tplc="08090019">
      <w:start w:val="1"/>
      <w:numFmt w:val="lowerLetter"/>
      <w:lvlText w:val="%2."/>
      <w:lvlJc w:val="left"/>
      <w:pPr>
        <w:tabs>
          <w:tab w:val="num" w:pos="1760"/>
        </w:tabs>
        <w:ind w:left="1760" w:hanging="360"/>
      </w:pPr>
    </w:lvl>
    <w:lvl w:ilvl="2" w:tplc="0809001B" w:tentative="1">
      <w:start w:val="1"/>
      <w:numFmt w:val="lowerRoman"/>
      <w:lvlText w:val="%3."/>
      <w:lvlJc w:val="right"/>
      <w:pPr>
        <w:tabs>
          <w:tab w:val="num" w:pos="2480"/>
        </w:tabs>
        <w:ind w:left="2480" w:hanging="180"/>
      </w:pPr>
    </w:lvl>
    <w:lvl w:ilvl="3" w:tplc="0809000F" w:tentative="1">
      <w:start w:val="1"/>
      <w:numFmt w:val="decimal"/>
      <w:lvlText w:val="%4."/>
      <w:lvlJc w:val="left"/>
      <w:pPr>
        <w:tabs>
          <w:tab w:val="num" w:pos="3200"/>
        </w:tabs>
        <w:ind w:left="3200" w:hanging="360"/>
      </w:pPr>
    </w:lvl>
    <w:lvl w:ilvl="4" w:tplc="08090019" w:tentative="1">
      <w:start w:val="1"/>
      <w:numFmt w:val="lowerLetter"/>
      <w:lvlText w:val="%5."/>
      <w:lvlJc w:val="left"/>
      <w:pPr>
        <w:tabs>
          <w:tab w:val="num" w:pos="3920"/>
        </w:tabs>
        <w:ind w:left="3920" w:hanging="360"/>
      </w:pPr>
    </w:lvl>
    <w:lvl w:ilvl="5" w:tplc="0809001B" w:tentative="1">
      <w:start w:val="1"/>
      <w:numFmt w:val="lowerRoman"/>
      <w:lvlText w:val="%6."/>
      <w:lvlJc w:val="right"/>
      <w:pPr>
        <w:tabs>
          <w:tab w:val="num" w:pos="4640"/>
        </w:tabs>
        <w:ind w:left="4640" w:hanging="180"/>
      </w:pPr>
    </w:lvl>
    <w:lvl w:ilvl="6" w:tplc="0809000F" w:tentative="1">
      <w:start w:val="1"/>
      <w:numFmt w:val="decimal"/>
      <w:lvlText w:val="%7."/>
      <w:lvlJc w:val="left"/>
      <w:pPr>
        <w:tabs>
          <w:tab w:val="num" w:pos="5360"/>
        </w:tabs>
        <w:ind w:left="5360" w:hanging="360"/>
      </w:pPr>
    </w:lvl>
    <w:lvl w:ilvl="7" w:tplc="08090019" w:tentative="1">
      <w:start w:val="1"/>
      <w:numFmt w:val="lowerLetter"/>
      <w:lvlText w:val="%8."/>
      <w:lvlJc w:val="left"/>
      <w:pPr>
        <w:tabs>
          <w:tab w:val="num" w:pos="6080"/>
        </w:tabs>
        <w:ind w:left="6080" w:hanging="360"/>
      </w:pPr>
    </w:lvl>
    <w:lvl w:ilvl="8" w:tplc="0809001B" w:tentative="1">
      <w:start w:val="1"/>
      <w:numFmt w:val="lowerRoman"/>
      <w:lvlText w:val="%9."/>
      <w:lvlJc w:val="right"/>
      <w:pPr>
        <w:tabs>
          <w:tab w:val="num" w:pos="6800"/>
        </w:tabs>
        <w:ind w:left="6800" w:hanging="180"/>
      </w:pPr>
    </w:lvl>
  </w:abstractNum>
  <w:abstractNum w:abstractNumId="19" w15:restartNumberingAfterBreak="0">
    <w:nsid w:val="6C6B1C65"/>
    <w:multiLevelType w:val="hybridMultilevel"/>
    <w:tmpl w:val="FEAA7278"/>
    <w:lvl w:ilvl="0" w:tplc="AEA467A8">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DA7667C"/>
    <w:multiLevelType w:val="hybridMultilevel"/>
    <w:tmpl w:val="947AA9B8"/>
    <w:lvl w:ilvl="0" w:tplc="08090011">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702757A4"/>
    <w:multiLevelType w:val="hybridMultilevel"/>
    <w:tmpl w:val="122ED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FE0E35"/>
    <w:multiLevelType w:val="hybridMultilevel"/>
    <w:tmpl w:val="0BCC0C8C"/>
    <w:lvl w:ilvl="0" w:tplc="75E0B1FC">
      <w:start w:val="5"/>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CB6205F"/>
    <w:multiLevelType w:val="hybridMultilevel"/>
    <w:tmpl w:val="19146C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0"/>
  </w:num>
  <w:num w:numId="3">
    <w:abstractNumId w:val="9"/>
  </w:num>
  <w:num w:numId="4">
    <w:abstractNumId w:val="13"/>
  </w:num>
  <w:num w:numId="5">
    <w:abstractNumId w:val="0"/>
  </w:num>
  <w:num w:numId="6">
    <w:abstractNumId w:val="10"/>
  </w:num>
  <w:num w:numId="7">
    <w:abstractNumId w:val="18"/>
  </w:num>
  <w:num w:numId="8">
    <w:abstractNumId w:val="15"/>
  </w:num>
  <w:num w:numId="9">
    <w:abstractNumId w:val="11"/>
  </w:num>
  <w:num w:numId="10">
    <w:abstractNumId w:val="7"/>
  </w:num>
  <w:num w:numId="11">
    <w:abstractNumId w:val="16"/>
  </w:num>
  <w:num w:numId="12">
    <w:abstractNumId w:val="3"/>
  </w:num>
  <w:num w:numId="13">
    <w:abstractNumId w:val="5"/>
  </w:num>
  <w:num w:numId="14">
    <w:abstractNumId w:val="14"/>
  </w:num>
  <w:num w:numId="15">
    <w:abstractNumId w:val="19"/>
  </w:num>
  <w:num w:numId="16">
    <w:abstractNumId w:val="1"/>
  </w:num>
  <w:num w:numId="17">
    <w:abstractNumId w:val="6"/>
  </w:num>
  <w:num w:numId="18">
    <w:abstractNumId w:val="8"/>
  </w:num>
  <w:num w:numId="19">
    <w:abstractNumId w:val="22"/>
  </w:num>
  <w:num w:numId="20">
    <w:abstractNumId w:val="2"/>
  </w:num>
  <w:num w:numId="21">
    <w:abstractNumId w:val="23"/>
  </w:num>
  <w:num w:numId="22">
    <w:abstractNumId w:val="12"/>
  </w:num>
  <w:num w:numId="23">
    <w:abstractNumId w:val="21"/>
  </w:num>
  <w:num w:numId="24">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894"/>
    <w:rsid w:val="00012330"/>
    <w:rsid w:val="00042423"/>
    <w:rsid w:val="00061315"/>
    <w:rsid w:val="00064F57"/>
    <w:rsid w:val="000817EC"/>
    <w:rsid w:val="000A0A84"/>
    <w:rsid w:val="000A42FB"/>
    <w:rsid w:val="000A49AE"/>
    <w:rsid w:val="000A4B56"/>
    <w:rsid w:val="000C2BDE"/>
    <w:rsid w:val="000C6757"/>
    <w:rsid w:val="000D4885"/>
    <w:rsid w:val="000D7EF2"/>
    <w:rsid w:val="000F5F21"/>
    <w:rsid w:val="0010408A"/>
    <w:rsid w:val="001061D1"/>
    <w:rsid w:val="00111EAC"/>
    <w:rsid w:val="00136081"/>
    <w:rsid w:val="00137994"/>
    <w:rsid w:val="0015096B"/>
    <w:rsid w:val="00192CEA"/>
    <w:rsid w:val="00193BB9"/>
    <w:rsid w:val="001A08FA"/>
    <w:rsid w:val="001A36DC"/>
    <w:rsid w:val="001B22A8"/>
    <w:rsid w:val="001C4894"/>
    <w:rsid w:val="001E0AF5"/>
    <w:rsid w:val="001E1B45"/>
    <w:rsid w:val="00216C64"/>
    <w:rsid w:val="00250044"/>
    <w:rsid w:val="00252793"/>
    <w:rsid w:val="00263005"/>
    <w:rsid w:val="0027059C"/>
    <w:rsid w:val="00287621"/>
    <w:rsid w:val="002952C8"/>
    <w:rsid w:val="002A03C5"/>
    <w:rsid w:val="002C1A47"/>
    <w:rsid w:val="002C1B08"/>
    <w:rsid w:val="002C771F"/>
    <w:rsid w:val="002D0039"/>
    <w:rsid w:val="002D4AC5"/>
    <w:rsid w:val="002E0563"/>
    <w:rsid w:val="003268FA"/>
    <w:rsid w:val="00332908"/>
    <w:rsid w:val="00333710"/>
    <w:rsid w:val="00346FE5"/>
    <w:rsid w:val="00350115"/>
    <w:rsid w:val="00372F4B"/>
    <w:rsid w:val="00373489"/>
    <w:rsid w:val="00394E6B"/>
    <w:rsid w:val="003A4DFD"/>
    <w:rsid w:val="003C248C"/>
    <w:rsid w:val="003C3754"/>
    <w:rsid w:val="003C78E3"/>
    <w:rsid w:val="004017B5"/>
    <w:rsid w:val="004120E9"/>
    <w:rsid w:val="00414DCD"/>
    <w:rsid w:val="0043477E"/>
    <w:rsid w:val="00435F2B"/>
    <w:rsid w:val="00441177"/>
    <w:rsid w:val="0045569C"/>
    <w:rsid w:val="00466245"/>
    <w:rsid w:val="00475C8B"/>
    <w:rsid w:val="004831DF"/>
    <w:rsid w:val="004840FD"/>
    <w:rsid w:val="00491B7E"/>
    <w:rsid w:val="004C108A"/>
    <w:rsid w:val="004C3537"/>
    <w:rsid w:val="004E324C"/>
    <w:rsid w:val="00503EAF"/>
    <w:rsid w:val="0050594E"/>
    <w:rsid w:val="00506149"/>
    <w:rsid w:val="005121F9"/>
    <w:rsid w:val="00512574"/>
    <w:rsid w:val="00521E8E"/>
    <w:rsid w:val="00534BE1"/>
    <w:rsid w:val="00547E5A"/>
    <w:rsid w:val="00553DFD"/>
    <w:rsid w:val="00571222"/>
    <w:rsid w:val="005D1D5C"/>
    <w:rsid w:val="005D30F0"/>
    <w:rsid w:val="005D6A2A"/>
    <w:rsid w:val="005F0B30"/>
    <w:rsid w:val="0060170B"/>
    <w:rsid w:val="006163E8"/>
    <w:rsid w:val="00621DCD"/>
    <w:rsid w:val="00623BC8"/>
    <w:rsid w:val="00627B73"/>
    <w:rsid w:val="00671271"/>
    <w:rsid w:val="0067148C"/>
    <w:rsid w:val="00693F62"/>
    <w:rsid w:val="00694CEB"/>
    <w:rsid w:val="006A4C4B"/>
    <w:rsid w:val="006A5AFE"/>
    <w:rsid w:val="006B7CE9"/>
    <w:rsid w:val="006E3135"/>
    <w:rsid w:val="006F20C8"/>
    <w:rsid w:val="006F4BAB"/>
    <w:rsid w:val="006F7971"/>
    <w:rsid w:val="00720A7C"/>
    <w:rsid w:val="00727C12"/>
    <w:rsid w:val="007318CD"/>
    <w:rsid w:val="007331CF"/>
    <w:rsid w:val="00736616"/>
    <w:rsid w:val="007428CD"/>
    <w:rsid w:val="0077161E"/>
    <w:rsid w:val="00776471"/>
    <w:rsid w:val="007820A8"/>
    <w:rsid w:val="0079461F"/>
    <w:rsid w:val="007C1FA5"/>
    <w:rsid w:val="007D00B1"/>
    <w:rsid w:val="007D36CB"/>
    <w:rsid w:val="007F30BE"/>
    <w:rsid w:val="007F331B"/>
    <w:rsid w:val="00810A49"/>
    <w:rsid w:val="00831381"/>
    <w:rsid w:val="00834CDC"/>
    <w:rsid w:val="008455C1"/>
    <w:rsid w:val="00853CA9"/>
    <w:rsid w:val="00854CDF"/>
    <w:rsid w:val="00872D40"/>
    <w:rsid w:val="008758A7"/>
    <w:rsid w:val="00883B68"/>
    <w:rsid w:val="00886829"/>
    <w:rsid w:val="00895C70"/>
    <w:rsid w:val="008A3B48"/>
    <w:rsid w:val="008A4F6F"/>
    <w:rsid w:val="008B02F7"/>
    <w:rsid w:val="008B224D"/>
    <w:rsid w:val="0090585B"/>
    <w:rsid w:val="0090745B"/>
    <w:rsid w:val="00921D59"/>
    <w:rsid w:val="00935241"/>
    <w:rsid w:val="0095137E"/>
    <w:rsid w:val="009B47B9"/>
    <w:rsid w:val="009B5345"/>
    <w:rsid w:val="00A14655"/>
    <w:rsid w:val="00A30643"/>
    <w:rsid w:val="00A813EF"/>
    <w:rsid w:val="00A90DAE"/>
    <w:rsid w:val="00AC0D28"/>
    <w:rsid w:val="00AC3707"/>
    <w:rsid w:val="00AC5376"/>
    <w:rsid w:val="00AC7AFC"/>
    <w:rsid w:val="00AE3ECA"/>
    <w:rsid w:val="00AF443A"/>
    <w:rsid w:val="00AF57DD"/>
    <w:rsid w:val="00B11267"/>
    <w:rsid w:val="00B27BBF"/>
    <w:rsid w:val="00B27C71"/>
    <w:rsid w:val="00B70F5B"/>
    <w:rsid w:val="00B77E11"/>
    <w:rsid w:val="00B77F7F"/>
    <w:rsid w:val="00B9358C"/>
    <w:rsid w:val="00BA19F3"/>
    <w:rsid w:val="00BD281D"/>
    <w:rsid w:val="00BE28DF"/>
    <w:rsid w:val="00BE58C2"/>
    <w:rsid w:val="00C446C0"/>
    <w:rsid w:val="00C5547A"/>
    <w:rsid w:val="00C74C64"/>
    <w:rsid w:val="00C959C6"/>
    <w:rsid w:val="00CB35DC"/>
    <w:rsid w:val="00CB477E"/>
    <w:rsid w:val="00CB6A47"/>
    <w:rsid w:val="00CD5087"/>
    <w:rsid w:val="00D41161"/>
    <w:rsid w:val="00D60305"/>
    <w:rsid w:val="00DC0935"/>
    <w:rsid w:val="00DC709D"/>
    <w:rsid w:val="00DD40FB"/>
    <w:rsid w:val="00DE35A9"/>
    <w:rsid w:val="00DF31BA"/>
    <w:rsid w:val="00E020DA"/>
    <w:rsid w:val="00E1574C"/>
    <w:rsid w:val="00E2619D"/>
    <w:rsid w:val="00E416CB"/>
    <w:rsid w:val="00E42F30"/>
    <w:rsid w:val="00E43866"/>
    <w:rsid w:val="00E70A9B"/>
    <w:rsid w:val="00E9003A"/>
    <w:rsid w:val="00EA1E10"/>
    <w:rsid w:val="00EB489D"/>
    <w:rsid w:val="00EF2B6D"/>
    <w:rsid w:val="00F22ABC"/>
    <w:rsid w:val="00F34643"/>
    <w:rsid w:val="00F47B06"/>
    <w:rsid w:val="00F71F7A"/>
    <w:rsid w:val="00F73367"/>
    <w:rsid w:val="00F75C75"/>
    <w:rsid w:val="00F9400F"/>
    <w:rsid w:val="00FD6BDE"/>
    <w:rsid w:val="00FF4C9C"/>
    <w:rsid w:val="00FF7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8C1E91"/>
  <w15:chartTrackingRefBased/>
  <w15:docId w15:val="{871B366D-0088-4219-9122-C8A2784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snapToGrid w:val="0"/>
      <w:outlineLvl w:val="0"/>
    </w:pPr>
    <w:rPr>
      <w:rFonts w:ascii="Times New (WE)" w:hAnsi="Times New (WE)"/>
      <w:b/>
      <w:szCs w:val="20"/>
    </w:rPr>
  </w:style>
  <w:style w:type="paragraph" w:styleId="Heading2">
    <w:name w:val="heading 2"/>
    <w:basedOn w:val="Normal"/>
    <w:next w:val="Normal"/>
    <w:qFormat/>
    <w:pPr>
      <w:keepNext/>
      <w:widowControl w:val="0"/>
      <w:snapToGrid w:val="0"/>
      <w:outlineLvl w:val="1"/>
    </w:pPr>
    <w:rPr>
      <w:i/>
      <w:szCs w:val="20"/>
      <w:u w:val="single"/>
    </w:rPr>
  </w:style>
  <w:style w:type="paragraph" w:styleId="Heading3">
    <w:name w:val="heading 3"/>
    <w:basedOn w:val="Normal"/>
    <w:next w:val="Normal"/>
    <w:qFormat/>
    <w:rsid w:val="00621DCD"/>
    <w:pPr>
      <w:keepNext/>
      <w:spacing w:before="240" w:after="60"/>
      <w:outlineLvl w:val="2"/>
    </w:pPr>
    <w:rPr>
      <w:rFonts w:ascii="Arial" w:hAnsi="Arial" w:cs="Arial"/>
      <w:b/>
      <w:bCs/>
      <w:sz w:val="26"/>
      <w:szCs w:val="26"/>
    </w:rPr>
  </w:style>
  <w:style w:type="paragraph" w:styleId="Heading4">
    <w:name w:val="heading 4"/>
    <w:basedOn w:val="Normal"/>
    <w:next w:val="Normal"/>
    <w:qFormat/>
    <w:pPr>
      <w:keepNext/>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s>
      <w:snapToGrid w:val="0"/>
      <w:ind w:left="1155"/>
      <w:outlineLvl w:val="3"/>
    </w:pPr>
    <w:rPr>
      <w:i/>
      <w:szCs w:val="20"/>
      <w:u w:val="single"/>
    </w:rPr>
  </w:style>
  <w:style w:type="paragraph" w:styleId="Heading8">
    <w:name w:val="heading 8"/>
    <w:basedOn w:val="Normal"/>
    <w:next w:val="Normal"/>
    <w:qFormat/>
    <w:rsid w:val="00621DCD"/>
    <w:pPr>
      <w:spacing w:before="240" w:after="60"/>
      <w:outlineLvl w:val="7"/>
    </w:pPr>
    <w:rPr>
      <w:i/>
      <w:iCs/>
    </w:rPr>
  </w:style>
  <w:style w:type="paragraph" w:styleId="Heading9">
    <w:name w:val="heading 9"/>
    <w:basedOn w:val="Normal"/>
    <w:next w:val="Normal"/>
    <w:qFormat/>
    <w:rsid w:val="00621DC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widowControl w:val="0"/>
      <w:tabs>
        <w:tab w:val="center" w:pos="4320"/>
        <w:tab w:val="right" w:pos="8640"/>
      </w:tabs>
      <w:snapToGrid w:val="0"/>
    </w:pPr>
    <w:rPr>
      <w:rFonts w:ascii="Times New (WE)" w:hAnsi="Times New (WE)"/>
      <w:szCs w:val="20"/>
      <w:lang w:val="en-US"/>
    </w:rPr>
  </w:style>
  <w:style w:type="paragraph" w:styleId="BodyTextIndent">
    <w:name w:val="Body Text Indent"/>
    <w:basedOn w:val="Normal"/>
    <w:pPr>
      <w:widowControl w:val="0"/>
      <w:tabs>
        <w:tab w:val="left" w:pos="-1440"/>
      </w:tabs>
      <w:snapToGrid w:val="0"/>
      <w:ind w:left="720" w:hanging="720"/>
    </w:pPr>
    <w:rPr>
      <w:szCs w:val="20"/>
    </w:rPr>
  </w:style>
  <w:style w:type="paragraph" w:styleId="BodyTextIndent2">
    <w:name w:val="Body Text Indent 2"/>
    <w:basedOn w:val="Normal"/>
    <w:pPr>
      <w:widowControl w:val="0"/>
      <w:tabs>
        <w:tab w:val="left" w:pos="1152"/>
        <w:tab w:val="left" w:pos="1872"/>
        <w:tab w:val="left" w:pos="2592"/>
        <w:tab w:val="left" w:pos="3312"/>
        <w:tab w:val="left" w:pos="4032"/>
        <w:tab w:val="left" w:pos="4752"/>
        <w:tab w:val="left" w:pos="5472"/>
        <w:tab w:val="left" w:pos="6192"/>
        <w:tab w:val="left" w:pos="6912"/>
        <w:tab w:val="left" w:pos="7632"/>
        <w:tab w:val="left" w:pos="8352"/>
      </w:tabs>
      <w:snapToGrid w:val="0"/>
      <w:ind w:left="1152" w:hanging="1152"/>
    </w:pPr>
    <w:rPr>
      <w:szCs w:val="20"/>
    </w:rPr>
  </w:style>
  <w:style w:type="paragraph" w:styleId="BodyText">
    <w:name w:val="Body Text"/>
    <w:basedOn w:val="Normal"/>
    <w:pPr>
      <w:widowControl w:val="0"/>
      <w:jc w:val="both"/>
    </w:pPr>
    <w:rPr>
      <w:rFonts w:ascii="Times New (WE)" w:hAnsi="Times New (WE)"/>
      <w:snapToGrid w:val="0"/>
      <w:szCs w:val="20"/>
    </w:rPr>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rsid w:val="00414DCD"/>
  </w:style>
  <w:style w:type="character" w:customStyle="1" w:styleId="Style11ptBlack">
    <w:name w:val="Style 11 pt Black"/>
    <w:rsid w:val="00621DCD"/>
    <w:rPr>
      <w:color w:val="000000"/>
      <w:sz w:val="22"/>
    </w:rPr>
  </w:style>
  <w:style w:type="table" w:styleId="TableGrid">
    <w:name w:val="Table Grid"/>
    <w:basedOn w:val="TableNormal"/>
    <w:rsid w:val="000A4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3CA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79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FD674-D03D-4F4B-A91D-C75316798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2827</Words>
  <Characters>16114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UNIVERSITY OF ULSTER</vt:lpstr>
    </vt:vector>
  </TitlesOfParts>
  <Company>University of Ulster</Company>
  <LinksUpToDate>false</LinksUpToDate>
  <CharactersWithSpaces>18904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ULSTER</dc:title>
  <dc:subject/>
  <dc:creator>e10097121</dc:creator>
  <cp:keywords/>
  <dc:description/>
  <cp:lastModifiedBy>Rogers, James</cp:lastModifiedBy>
  <cp:revision>1</cp:revision>
  <cp:lastPrinted>2019-06-10T14:42:00Z</cp:lastPrinted>
  <dcterms:created xsi:type="dcterms:W3CDTF">2021-06-28T13:44:00Z</dcterms:created>
  <dcterms:modified xsi:type="dcterms:W3CDTF">2021-06-28T13:44:00Z</dcterms:modified>
</cp:coreProperties>
</file>