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C2EDF" w14:textId="77777777" w:rsidR="00906B9F" w:rsidRPr="00906B9F" w:rsidRDefault="00906B9F" w:rsidP="002D6BB5">
      <w:pPr>
        <w:spacing w:before="240" w:after="0"/>
        <w:jc w:val="both"/>
        <w:rPr>
          <w:rFonts w:cs="Arial"/>
          <w:b/>
          <w:sz w:val="36"/>
          <w:szCs w:val="36"/>
        </w:rPr>
      </w:pPr>
      <w:r w:rsidRPr="00906B9F">
        <w:rPr>
          <w:rFonts w:cs="Arial"/>
          <w:b/>
          <w:sz w:val="36"/>
          <w:szCs w:val="36"/>
        </w:rPr>
        <w:t>Title of the paper (</w:t>
      </w:r>
      <w:r w:rsidR="00FC5CB5" w:rsidRPr="00906B9F">
        <w:rPr>
          <w:rFonts w:cs="Arial"/>
          <w:b/>
          <w:sz w:val="36"/>
          <w:szCs w:val="36"/>
        </w:rPr>
        <w:t>Arial</w:t>
      </w:r>
      <w:r w:rsidRPr="00906B9F">
        <w:rPr>
          <w:rFonts w:cs="Arial"/>
          <w:b/>
          <w:sz w:val="36"/>
          <w:szCs w:val="36"/>
        </w:rPr>
        <w:t>, bold, 1</w:t>
      </w:r>
      <w:r w:rsidR="00663BDC">
        <w:rPr>
          <w:rFonts w:cs="Arial"/>
          <w:b/>
          <w:sz w:val="36"/>
          <w:szCs w:val="36"/>
        </w:rPr>
        <w:t>8</w:t>
      </w:r>
      <w:r w:rsidRPr="00906B9F">
        <w:rPr>
          <w:rFonts w:cs="Arial"/>
          <w:b/>
          <w:sz w:val="36"/>
          <w:szCs w:val="36"/>
        </w:rPr>
        <w:t xml:space="preserve"> </w:t>
      </w:r>
      <w:proofErr w:type="gramStart"/>
      <w:r w:rsidRPr="00906B9F">
        <w:rPr>
          <w:rFonts w:cs="Arial"/>
          <w:b/>
          <w:sz w:val="36"/>
          <w:szCs w:val="36"/>
        </w:rPr>
        <w:t>point</w:t>
      </w:r>
      <w:proofErr w:type="gramEnd"/>
      <w:r w:rsidRPr="00906B9F">
        <w:rPr>
          <w:rFonts w:cs="Arial"/>
          <w:b/>
          <w:sz w:val="36"/>
          <w:szCs w:val="36"/>
        </w:rPr>
        <w:t xml:space="preserve">, capitalize only first letter, </w:t>
      </w:r>
      <w:r w:rsidR="00FC5CB5" w:rsidRPr="00FC5CB5">
        <w:rPr>
          <w:rFonts w:cs="Arial"/>
          <w:b/>
          <w:sz w:val="36"/>
          <w:szCs w:val="36"/>
        </w:rPr>
        <w:t>j</w:t>
      </w:r>
      <w:r w:rsidR="004D6F2A" w:rsidRPr="00FC5CB5">
        <w:rPr>
          <w:rFonts w:cs="Arial"/>
          <w:b/>
          <w:sz w:val="36"/>
          <w:szCs w:val="36"/>
        </w:rPr>
        <w:t>ustified</w:t>
      </w:r>
      <w:r w:rsidRPr="00906B9F">
        <w:rPr>
          <w:rFonts w:cs="Arial"/>
          <w:b/>
          <w:sz w:val="36"/>
          <w:szCs w:val="36"/>
        </w:rPr>
        <w:t>)</w:t>
      </w:r>
    </w:p>
    <w:p w14:paraId="66DF0CD5" w14:textId="77777777" w:rsidR="00906B9F" w:rsidRPr="00906B9F" w:rsidRDefault="00906B9F" w:rsidP="00906B9F">
      <w:pPr>
        <w:spacing w:before="240" w:after="0"/>
        <w:rPr>
          <w:rFonts w:cs="Arial"/>
          <w:b/>
          <w:sz w:val="24"/>
          <w:szCs w:val="24"/>
        </w:rPr>
      </w:pPr>
      <w:r w:rsidRPr="00906B9F">
        <w:rPr>
          <w:rFonts w:cs="Arial"/>
          <w:b/>
          <w:sz w:val="24"/>
          <w:szCs w:val="24"/>
        </w:rPr>
        <w:t>First Author</w:t>
      </w:r>
      <w:r w:rsidRPr="00906B9F">
        <w:rPr>
          <w:rFonts w:cs="Arial"/>
          <w:b/>
          <w:sz w:val="24"/>
          <w:szCs w:val="24"/>
          <w:vertAlign w:val="superscript"/>
        </w:rPr>
        <w:t>1</w:t>
      </w:r>
      <w:r w:rsidRPr="00906B9F">
        <w:rPr>
          <w:rFonts w:cs="Arial"/>
          <w:b/>
          <w:sz w:val="24"/>
          <w:szCs w:val="24"/>
        </w:rPr>
        <w:t>, Second Author</w:t>
      </w:r>
      <w:r w:rsidRPr="00906B9F">
        <w:rPr>
          <w:rFonts w:cs="Arial"/>
          <w:b/>
          <w:sz w:val="24"/>
          <w:szCs w:val="24"/>
          <w:vertAlign w:val="superscript"/>
        </w:rPr>
        <w:t>2</w:t>
      </w:r>
      <w:r w:rsidRPr="00906B9F">
        <w:rPr>
          <w:rFonts w:cs="Arial"/>
          <w:b/>
          <w:sz w:val="24"/>
          <w:szCs w:val="24"/>
        </w:rPr>
        <w:t>, Third Author</w:t>
      </w:r>
      <w:r w:rsidRPr="00906B9F">
        <w:rPr>
          <w:rFonts w:cs="Arial"/>
          <w:b/>
          <w:sz w:val="24"/>
          <w:szCs w:val="24"/>
          <w:vertAlign w:val="superscript"/>
        </w:rPr>
        <w:t>1,</w:t>
      </w:r>
      <w:proofErr w:type="gramStart"/>
      <w:r w:rsidRPr="00906B9F">
        <w:rPr>
          <w:rFonts w:cs="Arial"/>
          <w:b/>
          <w:sz w:val="24"/>
          <w:szCs w:val="24"/>
          <w:vertAlign w:val="superscript"/>
        </w:rPr>
        <w:t>2,</w:t>
      </w:r>
      <w:r w:rsidRPr="00906B9F">
        <w:rPr>
          <w:rFonts w:cs="Arial"/>
          <w:b/>
          <w:sz w:val="24"/>
          <w:szCs w:val="24"/>
        </w:rPr>
        <w:t>*</w:t>
      </w:r>
      <w:proofErr w:type="gramEnd"/>
    </w:p>
    <w:p w14:paraId="15FC2FE8" w14:textId="77777777" w:rsidR="00906B9F" w:rsidRPr="00504689" w:rsidRDefault="00906B9F" w:rsidP="00906B9F">
      <w:pPr>
        <w:spacing w:before="240" w:after="0"/>
        <w:rPr>
          <w:rFonts w:cs="Arial"/>
          <w:i/>
          <w:sz w:val="20"/>
          <w:szCs w:val="16"/>
        </w:rPr>
      </w:pPr>
      <w:r w:rsidRPr="00504689">
        <w:rPr>
          <w:rFonts w:cs="Arial"/>
          <w:i/>
          <w:sz w:val="20"/>
          <w:szCs w:val="16"/>
          <w:vertAlign w:val="superscript"/>
        </w:rPr>
        <w:t>1</w:t>
      </w:r>
      <w:r w:rsidRPr="00504689">
        <w:rPr>
          <w:rFonts w:cs="Arial"/>
          <w:i/>
          <w:sz w:val="20"/>
          <w:szCs w:val="16"/>
        </w:rPr>
        <w:t>First affiliation</w:t>
      </w:r>
      <w:r w:rsidR="00003851" w:rsidRPr="00504689">
        <w:rPr>
          <w:rFonts w:cs="Arial"/>
          <w:i/>
          <w:sz w:val="20"/>
          <w:szCs w:val="16"/>
        </w:rPr>
        <w:t xml:space="preserve"> (</w:t>
      </w:r>
      <w:proofErr w:type="gramStart"/>
      <w:r w:rsidR="00003851" w:rsidRPr="00504689">
        <w:rPr>
          <w:rFonts w:cs="Arial"/>
          <w:i/>
          <w:sz w:val="20"/>
          <w:szCs w:val="16"/>
        </w:rPr>
        <w:t>e.g.</w:t>
      </w:r>
      <w:proofErr w:type="gramEnd"/>
      <w:r w:rsidR="00003851" w:rsidRPr="00504689">
        <w:rPr>
          <w:rFonts w:cs="Arial"/>
          <w:i/>
          <w:sz w:val="20"/>
          <w:szCs w:val="16"/>
        </w:rPr>
        <w:t xml:space="preserve"> </w:t>
      </w:r>
      <w:r w:rsidRPr="00504689">
        <w:rPr>
          <w:rFonts w:cs="Arial"/>
          <w:i/>
          <w:sz w:val="20"/>
          <w:szCs w:val="16"/>
        </w:rPr>
        <w:t>Chair, Institute, University</w:t>
      </w:r>
      <w:r w:rsidR="00003851" w:rsidRPr="00504689">
        <w:rPr>
          <w:rFonts w:cs="Arial"/>
          <w:i/>
          <w:sz w:val="20"/>
          <w:szCs w:val="16"/>
        </w:rPr>
        <w:t>)</w:t>
      </w:r>
      <w:r w:rsidRPr="00504689">
        <w:rPr>
          <w:rFonts w:cs="Arial"/>
          <w:i/>
          <w:sz w:val="20"/>
          <w:szCs w:val="16"/>
        </w:rPr>
        <w:t>, city, country</w:t>
      </w:r>
    </w:p>
    <w:p w14:paraId="06C699AC" w14:textId="77777777" w:rsidR="00906B9F" w:rsidRPr="00504689" w:rsidRDefault="00906B9F" w:rsidP="00906B9F">
      <w:pPr>
        <w:spacing w:after="0"/>
        <w:rPr>
          <w:rFonts w:cs="Arial"/>
          <w:i/>
          <w:sz w:val="20"/>
          <w:szCs w:val="16"/>
        </w:rPr>
      </w:pPr>
      <w:r w:rsidRPr="00504689">
        <w:rPr>
          <w:rFonts w:cs="Arial"/>
          <w:i/>
          <w:sz w:val="20"/>
          <w:szCs w:val="16"/>
          <w:vertAlign w:val="superscript"/>
        </w:rPr>
        <w:t>2</w:t>
      </w:r>
      <w:r w:rsidRPr="00504689">
        <w:rPr>
          <w:rFonts w:cs="Arial"/>
          <w:i/>
          <w:sz w:val="20"/>
          <w:szCs w:val="16"/>
        </w:rPr>
        <w:t>Second affiliation</w:t>
      </w:r>
      <w:r w:rsidR="00003851" w:rsidRPr="00504689">
        <w:rPr>
          <w:rFonts w:cs="Arial"/>
          <w:i/>
          <w:sz w:val="20"/>
          <w:szCs w:val="16"/>
        </w:rPr>
        <w:t xml:space="preserve"> (</w:t>
      </w:r>
      <w:proofErr w:type="gramStart"/>
      <w:r w:rsidR="00003851" w:rsidRPr="00504689">
        <w:rPr>
          <w:rFonts w:cs="Arial"/>
          <w:i/>
          <w:sz w:val="20"/>
          <w:szCs w:val="16"/>
        </w:rPr>
        <w:t>e.g.</w:t>
      </w:r>
      <w:proofErr w:type="gramEnd"/>
      <w:r w:rsidR="00003851" w:rsidRPr="00504689">
        <w:rPr>
          <w:rFonts w:cs="Arial"/>
          <w:i/>
          <w:sz w:val="20"/>
          <w:szCs w:val="16"/>
        </w:rPr>
        <w:t xml:space="preserve"> Chair, Institute, University), city, country</w:t>
      </w:r>
    </w:p>
    <w:p w14:paraId="0C020C6B" w14:textId="77777777" w:rsidR="00906B9F" w:rsidRPr="00504689" w:rsidRDefault="00741D64" w:rsidP="007C5B5D">
      <w:pPr>
        <w:spacing w:after="240"/>
        <w:rPr>
          <w:rFonts w:cs="Arial"/>
          <w:i/>
          <w:sz w:val="20"/>
          <w:szCs w:val="16"/>
        </w:rPr>
      </w:pPr>
      <w:r w:rsidRPr="00504689">
        <w:rPr>
          <w:rFonts w:cs="Arial"/>
          <w:sz w:val="20"/>
          <w:szCs w:val="16"/>
        </w:rPr>
        <w:t>*</w:t>
      </w:r>
      <w:r w:rsidR="00906B9F" w:rsidRPr="00504689">
        <w:rPr>
          <w:rFonts w:cs="Arial"/>
          <w:sz w:val="20"/>
          <w:szCs w:val="16"/>
        </w:rPr>
        <w:t xml:space="preserve">Corresponding author </w:t>
      </w:r>
      <w:r w:rsidR="00906B9F" w:rsidRPr="00504689">
        <w:rPr>
          <w:rFonts w:cs="Arial"/>
          <w:i/>
          <w:iCs/>
          <w:sz w:val="20"/>
          <w:szCs w:val="16"/>
        </w:rPr>
        <w:t>E-mail address</w:t>
      </w:r>
      <w:r w:rsidR="00906B9F" w:rsidRPr="00504689">
        <w:rPr>
          <w:rFonts w:cs="Arial"/>
          <w:i/>
          <w:sz w:val="20"/>
          <w:szCs w:val="16"/>
        </w:rPr>
        <w:t>:</w:t>
      </w:r>
      <w:r w:rsidR="00906B9F" w:rsidRPr="00504689">
        <w:rPr>
          <w:rFonts w:cs="Arial"/>
          <w:sz w:val="20"/>
          <w:szCs w:val="16"/>
        </w:rPr>
        <w:t xml:space="preserve"> </w:t>
      </w:r>
      <w:r w:rsidR="008B4E8C" w:rsidRPr="00504689">
        <w:rPr>
          <w:rFonts w:cs="Arial"/>
          <w:sz w:val="20"/>
          <w:szCs w:val="16"/>
        </w:rPr>
        <w:t>xxxxxxxx@cccccc.zzz</w:t>
      </w:r>
    </w:p>
    <w:tbl>
      <w:tblPr>
        <w:tblStyle w:val="TableGrid"/>
        <w:tblW w:w="10206" w:type="dxa"/>
        <w:tblLook w:val="04A0" w:firstRow="1" w:lastRow="0" w:firstColumn="1" w:lastColumn="0" w:noHBand="0" w:noVBand="1"/>
      </w:tblPr>
      <w:tblGrid>
        <w:gridCol w:w="3686"/>
        <w:gridCol w:w="397"/>
        <w:gridCol w:w="6123"/>
      </w:tblGrid>
      <w:tr w:rsidR="00492C71" w14:paraId="4A6AE4FD" w14:textId="77777777" w:rsidTr="00492C71">
        <w:tc>
          <w:tcPr>
            <w:tcW w:w="3686" w:type="dxa"/>
            <w:tcBorders>
              <w:top w:val="single" w:sz="8" w:space="0" w:color="0000D5"/>
              <w:left w:val="nil"/>
              <w:bottom w:val="nil"/>
              <w:right w:val="nil"/>
            </w:tcBorders>
          </w:tcPr>
          <w:p w14:paraId="45A30970" w14:textId="77777777" w:rsidR="007C5B5D" w:rsidRDefault="007C5B5D" w:rsidP="00B74377">
            <w:pPr>
              <w:spacing w:before="240" w:after="120"/>
              <w:rPr>
                <w:rFonts w:cs="Arial"/>
                <w:b/>
                <w:sz w:val="24"/>
                <w:szCs w:val="24"/>
              </w:rPr>
            </w:pPr>
            <w:r>
              <w:rPr>
                <w:rFonts w:cs="Arial"/>
                <w:b/>
                <w:sz w:val="24"/>
                <w:szCs w:val="24"/>
              </w:rPr>
              <w:t>INFO</w:t>
            </w:r>
          </w:p>
        </w:tc>
        <w:tc>
          <w:tcPr>
            <w:tcW w:w="397" w:type="dxa"/>
            <w:tcBorders>
              <w:top w:val="single" w:sz="8" w:space="0" w:color="0000D5"/>
              <w:left w:val="nil"/>
              <w:bottom w:val="nil"/>
              <w:right w:val="nil"/>
            </w:tcBorders>
          </w:tcPr>
          <w:p w14:paraId="1AADD9BE" w14:textId="77777777" w:rsidR="007C5B5D" w:rsidRPr="00906B9F" w:rsidRDefault="007C5B5D" w:rsidP="007C5B5D">
            <w:pPr>
              <w:spacing w:before="240" w:after="120"/>
              <w:rPr>
                <w:rFonts w:cs="Arial"/>
                <w:b/>
                <w:sz w:val="24"/>
                <w:szCs w:val="24"/>
              </w:rPr>
            </w:pPr>
          </w:p>
        </w:tc>
        <w:tc>
          <w:tcPr>
            <w:tcW w:w="6123" w:type="dxa"/>
            <w:tcBorders>
              <w:top w:val="single" w:sz="8" w:space="0" w:color="0000D5"/>
              <w:left w:val="nil"/>
              <w:bottom w:val="nil"/>
              <w:right w:val="nil"/>
            </w:tcBorders>
          </w:tcPr>
          <w:p w14:paraId="1A870F83" w14:textId="77777777" w:rsidR="007C5B5D" w:rsidRPr="00906B9F" w:rsidRDefault="007C5B5D" w:rsidP="007C5B5D">
            <w:pPr>
              <w:spacing w:before="240" w:after="120"/>
              <w:rPr>
                <w:rFonts w:cs="Arial"/>
                <w:b/>
                <w:sz w:val="24"/>
                <w:szCs w:val="24"/>
              </w:rPr>
            </w:pPr>
            <w:r w:rsidRPr="00906B9F">
              <w:rPr>
                <w:rFonts w:cs="Arial"/>
                <w:b/>
                <w:sz w:val="24"/>
                <w:szCs w:val="24"/>
              </w:rPr>
              <w:t>ABSTRACT</w:t>
            </w:r>
          </w:p>
        </w:tc>
      </w:tr>
      <w:tr w:rsidR="00492C71" w14:paraId="3E9DB9FF" w14:textId="77777777" w:rsidTr="00492C71">
        <w:tc>
          <w:tcPr>
            <w:tcW w:w="3686" w:type="dxa"/>
            <w:tcBorders>
              <w:top w:val="single" w:sz="8" w:space="0" w:color="0000D5"/>
              <w:left w:val="nil"/>
              <w:bottom w:val="nil"/>
              <w:right w:val="nil"/>
            </w:tcBorders>
          </w:tcPr>
          <w:p w14:paraId="01DF93EF" w14:textId="77777777" w:rsidR="00CA5247" w:rsidRPr="00FC0538" w:rsidRDefault="00CA5247" w:rsidP="00CA5247">
            <w:pPr>
              <w:rPr>
                <w:rFonts w:cs="Arial"/>
                <w:sz w:val="20"/>
                <w:szCs w:val="20"/>
              </w:rPr>
            </w:pPr>
            <w:r w:rsidRPr="00FC0538">
              <w:rPr>
                <w:rFonts w:cs="Arial"/>
                <w:sz w:val="20"/>
                <w:szCs w:val="20"/>
              </w:rPr>
              <w:t>CDAPT, ISSN 2701-939X</w:t>
            </w:r>
          </w:p>
          <w:p w14:paraId="793AD904" w14:textId="77777777" w:rsidR="00CA5247" w:rsidRPr="00FC0538" w:rsidRDefault="00CA5247" w:rsidP="00CA5247">
            <w:pPr>
              <w:rPr>
                <w:rFonts w:cs="Arial"/>
                <w:sz w:val="20"/>
                <w:szCs w:val="20"/>
              </w:rPr>
            </w:pPr>
            <w:r w:rsidRPr="00FC0538">
              <w:rPr>
                <w:rFonts w:cs="Arial"/>
                <w:sz w:val="20"/>
                <w:szCs w:val="20"/>
              </w:rPr>
              <w:t>Peer reviewed article</w:t>
            </w:r>
          </w:p>
          <w:p w14:paraId="61A45A33" w14:textId="77777777" w:rsidR="00CA5247" w:rsidRPr="00372614" w:rsidRDefault="00CA5247" w:rsidP="00CA5247">
            <w:pPr>
              <w:rPr>
                <w:rFonts w:cs="Arial"/>
                <w:sz w:val="20"/>
                <w:szCs w:val="20"/>
                <w:highlight w:val="yellow"/>
              </w:rPr>
            </w:pPr>
            <w:r w:rsidRPr="00372614">
              <w:rPr>
                <w:rFonts w:cs="Arial"/>
                <w:sz w:val="20"/>
                <w:szCs w:val="20"/>
                <w:highlight w:val="yellow"/>
              </w:rPr>
              <w:t>202</w:t>
            </w:r>
            <w:r w:rsidR="0052454F" w:rsidRPr="00372614">
              <w:rPr>
                <w:rFonts w:cs="Arial"/>
                <w:sz w:val="20"/>
                <w:szCs w:val="20"/>
                <w:highlight w:val="yellow"/>
              </w:rPr>
              <w:t>2</w:t>
            </w:r>
            <w:r w:rsidRPr="00372614">
              <w:rPr>
                <w:rFonts w:cs="Arial"/>
                <w:sz w:val="20"/>
                <w:szCs w:val="20"/>
                <w:highlight w:val="yellow"/>
              </w:rPr>
              <w:t xml:space="preserve">, Vol. </w:t>
            </w:r>
            <w:r w:rsidR="0052454F" w:rsidRPr="00372614">
              <w:rPr>
                <w:rFonts w:cs="Arial"/>
                <w:sz w:val="20"/>
                <w:szCs w:val="20"/>
                <w:highlight w:val="yellow"/>
              </w:rPr>
              <w:t>3</w:t>
            </w:r>
            <w:r w:rsidRPr="00372614">
              <w:rPr>
                <w:rFonts w:cs="Arial"/>
                <w:sz w:val="20"/>
                <w:szCs w:val="20"/>
                <w:highlight w:val="yellow"/>
              </w:rPr>
              <w:t xml:space="preserve">, No. </w:t>
            </w:r>
            <w:r w:rsidR="0052454F" w:rsidRPr="00372614">
              <w:rPr>
                <w:rFonts w:cs="Arial"/>
                <w:sz w:val="20"/>
                <w:szCs w:val="20"/>
                <w:highlight w:val="yellow"/>
              </w:rPr>
              <w:t>1</w:t>
            </w:r>
            <w:r w:rsidRPr="00372614">
              <w:rPr>
                <w:rFonts w:cs="Arial"/>
                <w:sz w:val="20"/>
                <w:szCs w:val="20"/>
                <w:highlight w:val="yellow"/>
              </w:rPr>
              <w:t>, pp. 170-179</w:t>
            </w:r>
          </w:p>
          <w:p w14:paraId="79254F15" w14:textId="77777777" w:rsidR="00CA5247" w:rsidRPr="00372614" w:rsidRDefault="00CA5247" w:rsidP="00CA5247">
            <w:pPr>
              <w:rPr>
                <w:rFonts w:cs="Arial"/>
                <w:sz w:val="20"/>
                <w:szCs w:val="20"/>
                <w:highlight w:val="yellow"/>
              </w:rPr>
            </w:pPr>
            <w:r w:rsidRPr="00372614">
              <w:rPr>
                <w:rFonts w:cs="Arial"/>
                <w:sz w:val="20"/>
                <w:szCs w:val="20"/>
                <w:highlight w:val="yellow"/>
              </w:rPr>
              <w:t>DOI 10.25367/cdatp.2022.1.pxx</w:t>
            </w:r>
          </w:p>
          <w:p w14:paraId="2757E2CC" w14:textId="77777777" w:rsidR="00CA5247" w:rsidRPr="00372614" w:rsidRDefault="00CA5247" w:rsidP="00CA5247">
            <w:pPr>
              <w:rPr>
                <w:rFonts w:cs="Arial"/>
                <w:sz w:val="20"/>
                <w:szCs w:val="20"/>
                <w:highlight w:val="yellow"/>
              </w:rPr>
            </w:pPr>
            <w:r w:rsidRPr="00372614">
              <w:rPr>
                <w:rFonts w:cs="Arial"/>
                <w:sz w:val="20"/>
                <w:szCs w:val="20"/>
                <w:highlight w:val="yellow"/>
              </w:rPr>
              <w:t xml:space="preserve">Received: xx </w:t>
            </w:r>
            <w:r w:rsidR="0052454F" w:rsidRPr="00372614">
              <w:rPr>
                <w:rFonts w:cs="Arial"/>
                <w:sz w:val="20"/>
                <w:szCs w:val="20"/>
                <w:highlight w:val="yellow"/>
              </w:rPr>
              <w:t>March</w:t>
            </w:r>
            <w:r w:rsidRPr="00372614">
              <w:rPr>
                <w:rFonts w:cs="Arial"/>
                <w:sz w:val="20"/>
                <w:szCs w:val="20"/>
                <w:highlight w:val="yellow"/>
              </w:rPr>
              <w:t xml:space="preserve"> 202</w:t>
            </w:r>
            <w:r w:rsidR="0052454F" w:rsidRPr="00372614">
              <w:rPr>
                <w:rFonts w:cs="Arial"/>
                <w:sz w:val="20"/>
                <w:szCs w:val="20"/>
                <w:highlight w:val="yellow"/>
              </w:rPr>
              <w:t>2</w:t>
            </w:r>
          </w:p>
          <w:p w14:paraId="71A483D9" w14:textId="77777777" w:rsidR="00CA5247" w:rsidRPr="00372614" w:rsidRDefault="0052454F" w:rsidP="00CA5247">
            <w:pPr>
              <w:rPr>
                <w:rFonts w:cs="Arial"/>
                <w:sz w:val="20"/>
                <w:szCs w:val="20"/>
                <w:highlight w:val="yellow"/>
              </w:rPr>
            </w:pPr>
            <w:r w:rsidRPr="00372614">
              <w:rPr>
                <w:rFonts w:cs="Arial"/>
                <w:sz w:val="20"/>
                <w:szCs w:val="20"/>
                <w:highlight w:val="yellow"/>
              </w:rPr>
              <w:t>Accepted: xx April 2022</w:t>
            </w:r>
          </w:p>
          <w:p w14:paraId="4F631092" w14:textId="77777777" w:rsidR="00CA5247" w:rsidRDefault="00CA5247" w:rsidP="00CA5247">
            <w:pPr>
              <w:rPr>
                <w:rFonts w:cs="Arial"/>
                <w:sz w:val="20"/>
                <w:szCs w:val="20"/>
              </w:rPr>
            </w:pPr>
            <w:r w:rsidRPr="00372614">
              <w:rPr>
                <w:rFonts w:cs="Arial"/>
                <w:sz w:val="20"/>
                <w:szCs w:val="20"/>
                <w:highlight w:val="yellow"/>
              </w:rPr>
              <w:t>Av</w:t>
            </w:r>
            <w:r w:rsidR="0052454F" w:rsidRPr="00372614">
              <w:rPr>
                <w:rFonts w:cs="Arial"/>
                <w:sz w:val="20"/>
                <w:szCs w:val="20"/>
                <w:highlight w:val="yellow"/>
              </w:rPr>
              <w:t>ailable online: xx April 2022</w:t>
            </w:r>
          </w:p>
          <w:p w14:paraId="267F8AE1" w14:textId="77777777" w:rsidR="00946B28" w:rsidRPr="002D6BB5" w:rsidRDefault="002D6BB5" w:rsidP="00CA5247">
            <w:pPr>
              <w:rPr>
                <w:rFonts w:cs="Arial"/>
                <w:b/>
                <w:i/>
                <w:sz w:val="20"/>
                <w:szCs w:val="20"/>
              </w:rPr>
            </w:pPr>
            <w:r w:rsidRPr="002D6BB5">
              <w:rPr>
                <w:rFonts w:cs="Arial"/>
                <w:b/>
                <w:i/>
                <w:sz w:val="20"/>
                <w:szCs w:val="20"/>
                <w:highlight w:val="green"/>
              </w:rPr>
              <w:t>INFO will be filled up by the publisher!!!</w:t>
            </w:r>
          </w:p>
        </w:tc>
        <w:tc>
          <w:tcPr>
            <w:tcW w:w="397" w:type="dxa"/>
            <w:tcBorders>
              <w:top w:val="nil"/>
              <w:left w:val="nil"/>
              <w:bottom w:val="nil"/>
              <w:right w:val="nil"/>
            </w:tcBorders>
          </w:tcPr>
          <w:p w14:paraId="05FFAB6A" w14:textId="77777777" w:rsidR="00946B28" w:rsidRPr="00906B9F" w:rsidRDefault="00946B28" w:rsidP="00946B28">
            <w:pPr>
              <w:spacing w:before="480" w:after="120"/>
              <w:rPr>
                <w:rFonts w:cs="Arial"/>
                <w:b/>
                <w:sz w:val="24"/>
                <w:szCs w:val="24"/>
              </w:rPr>
            </w:pPr>
          </w:p>
        </w:tc>
        <w:tc>
          <w:tcPr>
            <w:tcW w:w="6123" w:type="dxa"/>
            <w:tcBorders>
              <w:top w:val="single" w:sz="8" w:space="0" w:color="0000D5"/>
              <w:left w:val="nil"/>
              <w:bottom w:val="nil"/>
              <w:right w:val="nil"/>
            </w:tcBorders>
          </w:tcPr>
          <w:p w14:paraId="3C5FB489" w14:textId="77777777" w:rsidR="00946B28" w:rsidRPr="00FC5CB5" w:rsidRDefault="00946B28" w:rsidP="00574B6F">
            <w:pPr>
              <w:spacing w:before="60"/>
              <w:jc w:val="both"/>
              <w:rPr>
                <w:rFonts w:cs="Arial"/>
                <w:i/>
                <w:sz w:val="20"/>
                <w:szCs w:val="20"/>
              </w:rPr>
            </w:pPr>
            <w:r w:rsidRPr="00FC5CB5">
              <w:rPr>
                <w:rFonts w:cs="Arial"/>
                <w:i/>
                <w:sz w:val="20"/>
                <w:szCs w:val="20"/>
              </w:rPr>
              <w:t xml:space="preserve">This document </w:t>
            </w:r>
            <w:r w:rsidRPr="00FC5CB5">
              <w:rPr>
                <w:rFonts w:eastAsia="MS Mincho" w:cs="Arial"/>
                <w:i/>
                <w:sz w:val="20"/>
                <w:szCs w:val="20"/>
              </w:rPr>
              <w:t xml:space="preserve">serves as manuscript template and </w:t>
            </w:r>
            <w:r w:rsidRPr="00FC5CB5">
              <w:rPr>
                <w:rFonts w:cs="Arial"/>
                <w:i/>
                <w:sz w:val="20"/>
                <w:szCs w:val="20"/>
              </w:rPr>
              <w:t xml:space="preserve">includes all the relevant information required to format your paper for publishing in the </w:t>
            </w:r>
            <w:r w:rsidR="002D6BB5" w:rsidRPr="00FC5CB5">
              <w:rPr>
                <w:rFonts w:cs="Arial"/>
                <w:i/>
                <w:sz w:val="20"/>
                <w:szCs w:val="20"/>
              </w:rPr>
              <w:t>Communications in Development and Assembling of Textile Products</w:t>
            </w:r>
            <w:r w:rsidRPr="00FC5CB5">
              <w:rPr>
                <w:rFonts w:cs="Arial"/>
                <w:i/>
                <w:sz w:val="20"/>
                <w:szCs w:val="20"/>
              </w:rPr>
              <w:t xml:space="preserve">. Please follow these instructions. The abstract should be </w:t>
            </w:r>
            <w:r w:rsidR="003305B8" w:rsidRPr="00FC5CB5">
              <w:rPr>
                <w:rFonts w:cs="Arial"/>
                <w:i/>
                <w:sz w:val="20"/>
                <w:szCs w:val="20"/>
              </w:rPr>
              <w:t xml:space="preserve">Arial, </w:t>
            </w:r>
            <w:r w:rsidRPr="00FC5CB5">
              <w:rPr>
                <w:rFonts w:cs="Arial"/>
                <w:i/>
                <w:sz w:val="20"/>
                <w:szCs w:val="20"/>
              </w:rPr>
              <w:t xml:space="preserve">Italic, 10 </w:t>
            </w:r>
            <w:proofErr w:type="spellStart"/>
            <w:r w:rsidRPr="00FC5CB5">
              <w:rPr>
                <w:rFonts w:cs="Arial"/>
                <w:i/>
                <w:sz w:val="20"/>
                <w:szCs w:val="20"/>
              </w:rPr>
              <w:t>pt</w:t>
            </w:r>
            <w:proofErr w:type="spellEnd"/>
            <w:r w:rsidRPr="00FC5CB5">
              <w:rPr>
                <w:rFonts w:cs="Arial"/>
                <w:i/>
                <w:sz w:val="20"/>
                <w:szCs w:val="20"/>
              </w:rPr>
              <w:t xml:space="preserve">, justified and less than </w:t>
            </w:r>
            <w:r w:rsidR="00C25E4C" w:rsidRPr="00FC5CB5">
              <w:rPr>
                <w:rFonts w:cs="Arial"/>
                <w:i/>
                <w:sz w:val="20"/>
                <w:szCs w:val="20"/>
              </w:rPr>
              <w:t>250</w:t>
            </w:r>
            <w:r w:rsidRPr="00FC5CB5">
              <w:rPr>
                <w:rFonts w:cs="Arial"/>
                <w:i/>
                <w:sz w:val="20"/>
                <w:szCs w:val="20"/>
              </w:rPr>
              <w:t xml:space="preserve"> words</w:t>
            </w:r>
            <w:r w:rsidR="00FC5CB5" w:rsidRPr="00FC5CB5">
              <w:rPr>
                <w:rFonts w:cs="Arial"/>
                <w:i/>
                <w:sz w:val="20"/>
                <w:szCs w:val="20"/>
              </w:rPr>
              <w:t xml:space="preserve">. </w:t>
            </w:r>
            <w:r w:rsidRPr="00FC5CB5">
              <w:rPr>
                <w:rFonts w:cs="Arial"/>
                <w:i/>
                <w:sz w:val="20"/>
                <w:szCs w:val="20"/>
              </w:rPr>
              <w:t xml:space="preserve">The abstract summarizes the objectives, and conclusions of the paper. The abstract should not include references, </w:t>
            </w:r>
            <w:proofErr w:type="gramStart"/>
            <w:r w:rsidRPr="00FC5CB5">
              <w:rPr>
                <w:rFonts w:cs="Arial"/>
                <w:i/>
                <w:sz w:val="20"/>
                <w:szCs w:val="20"/>
              </w:rPr>
              <w:t>figures</w:t>
            </w:r>
            <w:proofErr w:type="gramEnd"/>
            <w:r w:rsidRPr="00FC5CB5">
              <w:rPr>
                <w:rFonts w:cs="Arial"/>
                <w:i/>
                <w:sz w:val="20"/>
                <w:szCs w:val="20"/>
              </w:rPr>
              <w:t xml:space="preserve"> or tables.</w:t>
            </w:r>
          </w:p>
        </w:tc>
      </w:tr>
      <w:tr w:rsidR="00492C71" w14:paraId="1B9FD269" w14:textId="77777777" w:rsidTr="00492C71">
        <w:trPr>
          <w:trHeight w:val="1352"/>
        </w:trPr>
        <w:tc>
          <w:tcPr>
            <w:tcW w:w="3686" w:type="dxa"/>
            <w:vMerge w:val="restart"/>
            <w:tcBorders>
              <w:top w:val="nil"/>
              <w:left w:val="nil"/>
              <w:right w:val="nil"/>
            </w:tcBorders>
          </w:tcPr>
          <w:p w14:paraId="43F53764" w14:textId="77777777" w:rsidR="009230D8" w:rsidRPr="00AF681B" w:rsidRDefault="009230D8" w:rsidP="00FC5CB5">
            <w:pPr>
              <w:pBdr>
                <w:top w:val="single" w:sz="8" w:space="1" w:color="0000D5"/>
              </w:pBdr>
              <w:spacing w:before="120"/>
              <w:rPr>
                <w:rFonts w:cs="Arial"/>
                <w:b/>
                <w:sz w:val="20"/>
                <w:szCs w:val="20"/>
              </w:rPr>
            </w:pPr>
            <w:r w:rsidRPr="00AF681B">
              <w:rPr>
                <w:rFonts w:cs="Arial"/>
                <w:b/>
                <w:sz w:val="20"/>
                <w:szCs w:val="20"/>
              </w:rPr>
              <w:t>Keywords</w:t>
            </w:r>
          </w:p>
          <w:p w14:paraId="315AC34E" w14:textId="77777777" w:rsidR="00770422" w:rsidRDefault="00770422" w:rsidP="00FC5CB5">
            <w:pPr>
              <w:pBdr>
                <w:top w:val="single" w:sz="8" w:space="1" w:color="0000D5"/>
              </w:pBdr>
              <w:jc w:val="both"/>
              <w:rPr>
                <w:rFonts w:cs="Arial"/>
                <w:sz w:val="20"/>
                <w:szCs w:val="20"/>
              </w:rPr>
            </w:pPr>
            <w:r>
              <w:rPr>
                <w:rFonts w:cs="Arial"/>
                <w:sz w:val="20"/>
                <w:szCs w:val="20"/>
              </w:rPr>
              <w:t>keyword</w:t>
            </w:r>
            <w:r w:rsidR="006C439A">
              <w:rPr>
                <w:rFonts w:cs="Arial"/>
                <w:sz w:val="20"/>
                <w:szCs w:val="20"/>
              </w:rPr>
              <w:t>s</w:t>
            </w:r>
            <w:r>
              <w:rPr>
                <w:rFonts w:cs="Arial"/>
                <w:sz w:val="20"/>
                <w:szCs w:val="20"/>
              </w:rPr>
              <w:t xml:space="preserve"> </w:t>
            </w:r>
            <w:r w:rsidR="006C439A">
              <w:rPr>
                <w:rFonts w:cs="Arial"/>
                <w:sz w:val="20"/>
                <w:szCs w:val="20"/>
              </w:rPr>
              <w:t xml:space="preserve">typing </w:t>
            </w:r>
            <w:r>
              <w:rPr>
                <w:rFonts w:cs="Arial"/>
                <w:sz w:val="20"/>
                <w:szCs w:val="20"/>
              </w:rPr>
              <w:t>here,</w:t>
            </w:r>
          </w:p>
          <w:p w14:paraId="02036839" w14:textId="77777777" w:rsidR="00871748" w:rsidRDefault="009230D8" w:rsidP="00FC5CB5">
            <w:pPr>
              <w:pBdr>
                <w:top w:val="single" w:sz="8" w:space="1" w:color="0000D5"/>
              </w:pBdr>
              <w:jc w:val="both"/>
              <w:rPr>
                <w:rFonts w:cs="Arial"/>
                <w:sz w:val="20"/>
                <w:szCs w:val="20"/>
              </w:rPr>
            </w:pPr>
            <w:r w:rsidRPr="00906B9F">
              <w:rPr>
                <w:rFonts w:cs="Arial"/>
                <w:sz w:val="20"/>
                <w:szCs w:val="20"/>
              </w:rPr>
              <w:t>separated by coma</w:t>
            </w:r>
            <w:r w:rsidR="00770422">
              <w:rPr>
                <w:rFonts w:cs="Arial"/>
                <w:sz w:val="20"/>
                <w:szCs w:val="20"/>
              </w:rPr>
              <w:t>s</w:t>
            </w:r>
            <w:r w:rsidRPr="00906B9F">
              <w:rPr>
                <w:rFonts w:cs="Arial"/>
                <w:sz w:val="20"/>
                <w:szCs w:val="20"/>
              </w:rPr>
              <w:t>,</w:t>
            </w:r>
          </w:p>
          <w:p w14:paraId="57C200DD" w14:textId="77777777" w:rsidR="00871748" w:rsidRPr="00FC5CB5" w:rsidRDefault="00FC5CB5" w:rsidP="00FC5CB5">
            <w:pPr>
              <w:pBdr>
                <w:top w:val="single" w:sz="8" w:space="1" w:color="0000D5"/>
              </w:pBdr>
              <w:jc w:val="both"/>
              <w:rPr>
                <w:rFonts w:cs="Arial"/>
                <w:sz w:val="20"/>
                <w:szCs w:val="20"/>
              </w:rPr>
            </w:pPr>
            <w:r w:rsidRPr="00FC5CB5">
              <w:rPr>
                <w:rFonts w:cs="Arial"/>
                <w:sz w:val="20"/>
                <w:szCs w:val="20"/>
              </w:rPr>
              <w:t>lower</w:t>
            </w:r>
            <w:r w:rsidR="00DE18FB" w:rsidRPr="00FC5CB5">
              <w:rPr>
                <w:rFonts w:cs="Arial"/>
                <w:sz w:val="20"/>
                <w:szCs w:val="20"/>
              </w:rPr>
              <w:t>case letters</w:t>
            </w:r>
            <w:r w:rsidR="00871748" w:rsidRPr="00FC5CB5">
              <w:rPr>
                <w:rFonts w:cs="Arial"/>
                <w:sz w:val="20"/>
                <w:szCs w:val="20"/>
              </w:rPr>
              <w:t>,</w:t>
            </w:r>
          </w:p>
          <w:p w14:paraId="48A7F3EE" w14:textId="77777777" w:rsidR="00DE18FB" w:rsidRDefault="00DE18FB" w:rsidP="00FC5CB5">
            <w:pPr>
              <w:pBdr>
                <w:top w:val="single" w:sz="8" w:space="1" w:color="0000D5"/>
              </w:pBdr>
              <w:jc w:val="both"/>
              <w:rPr>
                <w:rFonts w:cs="Arial"/>
                <w:sz w:val="20"/>
                <w:szCs w:val="20"/>
              </w:rPr>
            </w:pPr>
            <w:r>
              <w:rPr>
                <w:rFonts w:cs="Arial"/>
                <w:sz w:val="20"/>
                <w:szCs w:val="20"/>
              </w:rPr>
              <w:t>left justified,</w:t>
            </w:r>
          </w:p>
          <w:p w14:paraId="6E45D38A" w14:textId="77777777" w:rsidR="00A1131C" w:rsidRPr="00663BDC" w:rsidRDefault="00663BDC" w:rsidP="00FC5CB5">
            <w:pPr>
              <w:pBdr>
                <w:top w:val="single" w:sz="8" w:space="1" w:color="0000D5"/>
              </w:pBdr>
              <w:jc w:val="both"/>
              <w:rPr>
                <w:rFonts w:cs="Arial"/>
                <w:sz w:val="20"/>
                <w:szCs w:val="20"/>
              </w:rPr>
            </w:pPr>
            <w:r w:rsidRPr="00C25E4C">
              <w:rPr>
                <w:rFonts w:cs="Arial"/>
                <w:sz w:val="20"/>
                <w:szCs w:val="20"/>
              </w:rPr>
              <w:t>max</w:t>
            </w:r>
            <w:r w:rsidR="00C25E4C">
              <w:rPr>
                <w:rFonts w:cs="Arial"/>
                <w:sz w:val="20"/>
                <w:szCs w:val="20"/>
              </w:rPr>
              <w:t>imum</w:t>
            </w:r>
            <w:r w:rsidRPr="00C25E4C">
              <w:rPr>
                <w:rFonts w:cs="Arial"/>
                <w:sz w:val="20"/>
                <w:szCs w:val="20"/>
              </w:rPr>
              <w:t xml:space="preserve"> </w:t>
            </w:r>
            <w:r w:rsidR="00C25E4C">
              <w:rPr>
                <w:rFonts w:cs="Arial"/>
                <w:sz w:val="20"/>
                <w:szCs w:val="20"/>
              </w:rPr>
              <w:t>9</w:t>
            </w:r>
            <w:r w:rsidRPr="00C25E4C">
              <w:rPr>
                <w:rFonts w:cs="Arial"/>
                <w:sz w:val="20"/>
                <w:szCs w:val="20"/>
              </w:rPr>
              <w:t xml:space="preserve"> </w:t>
            </w:r>
            <w:r w:rsidR="00C25E4C" w:rsidRPr="00C25E4C">
              <w:rPr>
                <w:rFonts w:cs="Arial"/>
                <w:sz w:val="20"/>
                <w:szCs w:val="20"/>
              </w:rPr>
              <w:t>key</w:t>
            </w:r>
            <w:r w:rsidRPr="00C25E4C">
              <w:rPr>
                <w:rFonts w:cs="Arial"/>
                <w:sz w:val="20"/>
                <w:szCs w:val="20"/>
              </w:rPr>
              <w:t>words</w:t>
            </w:r>
          </w:p>
        </w:tc>
        <w:tc>
          <w:tcPr>
            <w:tcW w:w="397" w:type="dxa"/>
            <w:tcBorders>
              <w:top w:val="nil"/>
              <w:left w:val="nil"/>
              <w:bottom w:val="nil"/>
              <w:right w:val="nil"/>
            </w:tcBorders>
          </w:tcPr>
          <w:p w14:paraId="07D14C6C" w14:textId="77777777" w:rsidR="009230D8" w:rsidRDefault="009230D8" w:rsidP="00FC5CB5">
            <w:pPr>
              <w:spacing w:after="120"/>
              <w:rPr>
                <w:rFonts w:cs="Arial"/>
                <w:b/>
                <w:sz w:val="24"/>
                <w:szCs w:val="24"/>
              </w:rPr>
            </w:pPr>
          </w:p>
        </w:tc>
        <w:tc>
          <w:tcPr>
            <w:tcW w:w="6123" w:type="dxa"/>
            <w:tcBorders>
              <w:top w:val="nil"/>
              <w:left w:val="nil"/>
              <w:bottom w:val="nil"/>
              <w:right w:val="nil"/>
            </w:tcBorders>
          </w:tcPr>
          <w:p w14:paraId="036D854F" w14:textId="77777777" w:rsidR="009230D8" w:rsidRDefault="009230D8" w:rsidP="00FC5CB5">
            <w:pPr>
              <w:spacing w:after="120"/>
              <w:rPr>
                <w:rFonts w:cs="Arial"/>
                <w:b/>
                <w:sz w:val="24"/>
                <w:szCs w:val="24"/>
              </w:rPr>
            </w:pPr>
          </w:p>
        </w:tc>
      </w:tr>
      <w:tr w:rsidR="00492C71" w:rsidRPr="00531720" w14:paraId="3A692D92" w14:textId="77777777" w:rsidTr="00492C71">
        <w:tc>
          <w:tcPr>
            <w:tcW w:w="3686" w:type="dxa"/>
            <w:vMerge/>
            <w:tcBorders>
              <w:left w:val="nil"/>
              <w:bottom w:val="nil"/>
              <w:right w:val="nil"/>
            </w:tcBorders>
          </w:tcPr>
          <w:p w14:paraId="5D57CE26" w14:textId="77777777" w:rsidR="009230D8" w:rsidRPr="009230D8" w:rsidRDefault="009230D8" w:rsidP="009230D8">
            <w:pPr>
              <w:spacing w:before="60"/>
              <w:rPr>
                <w:rFonts w:cs="Arial"/>
                <w:b/>
                <w:sz w:val="20"/>
                <w:szCs w:val="20"/>
              </w:rPr>
            </w:pPr>
          </w:p>
        </w:tc>
        <w:tc>
          <w:tcPr>
            <w:tcW w:w="397" w:type="dxa"/>
            <w:tcBorders>
              <w:top w:val="nil"/>
              <w:left w:val="nil"/>
              <w:bottom w:val="nil"/>
              <w:right w:val="nil"/>
            </w:tcBorders>
          </w:tcPr>
          <w:p w14:paraId="0C8C7700" w14:textId="77777777" w:rsidR="009230D8" w:rsidRPr="009230D8" w:rsidRDefault="009230D8" w:rsidP="009230D8">
            <w:pPr>
              <w:spacing w:before="60"/>
              <w:rPr>
                <w:rFonts w:cs="Arial"/>
                <w:b/>
                <w:sz w:val="20"/>
                <w:szCs w:val="20"/>
              </w:rPr>
            </w:pPr>
          </w:p>
        </w:tc>
        <w:tc>
          <w:tcPr>
            <w:tcW w:w="6123" w:type="dxa"/>
            <w:tcBorders>
              <w:top w:val="nil"/>
              <w:left w:val="nil"/>
              <w:bottom w:val="nil"/>
              <w:right w:val="nil"/>
            </w:tcBorders>
          </w:tcPr>
          <w:p w14:paraId="03BE03C2" w14:textId="77777777" w:rsidR="00741D64" w:rsidRPr="00531720" w:rsidRDefault="00741D64" w:rsidP="009230D8">
            <w:pPr>
              <w:spacing w:before="60"/>
              <w:jc w:val="right"/>
              <w:rPr>
                <w:rFonts w:cs="Arial"/>
                <w:sz w:val="20"/>
                <w:szCs w:val="20"/>
              </w:rPr>
            </w:pPr>
            <w:r w:rsidRPr="00531720">
              <w:rPr>
                <w:rFonts w:cs="Arial"/>
                <w:sz w:val="20"/>
                <w:szCs w:val="20"/>
              </w:rPr>
              <w:t>© 202</w:t>
            </w:r>
            <w:r w:rsidR="00BF1F8F" w:rsidRPr="00531720">
              <w:rPr>
                <w:rFonts w:cs="Arial"/>
                <w:sz w:val="20"/>
                <w:szCs w:val="20"/>
              </w:rPr>
              <w:t>2</w:t>
            </w:r>
            <w:r w:rsidRPr="00531720">
              <w:rPr>
                <w:rFonts w:cs="Arial"/>
                <w:sz w:val="20"/>
                <w:szCs w:val="20"/>
              </w:rPr>
              <w:t xml:space="preserve"> The authors. Published by CDAPT.</w:t>
            </w:r>
          </w:p>
          <w:p w14:paraId="2BA2EB44" w14:textId="77777777" w:rsidR="00741D64" w:rsidRPr="00531720" w:rsidRDefault="00741D64" w:rsidP="009230D8">
            <w:pPr>
              <w:spacing w:before="60"/>
              <w:jc w:val="right"/>
              <w:rPr>
                <w:rFonts w:cs="Arial"/>
                <w:sz w:val="20"/>
                <w:szCs w:val="20"/>
              </w:rPr>
            </w:pPr>
            <w:r w:rsidRPr="00531720">
              <w:rPr>
                <w:rFonts w:cs="Arial"/>
                <w:sz w:val="20"/>
                <w:szCs w:val="20"/>
              </w:rPr>
              <w:t xml:space="preserve">This is an open access article under the CC BY-NC-ND license </w:t>
            </w:r>
            <w:hyperlink r:id="rId8" w:history="1">
              <w:r w:rsidRPr="00531720">
                <w:rPr>
                  <w:rStyle w:val="Hyperlink"/>
                  <w:rFonts w:cs="Arial"/>
                  <w:sz w:val="20"/>
                  <w:szCs w:val="20"/>
                </w:rPr>
                <w:t>https://creativecommons.org/licenses/</w:t>
              </w:r>
            </w:hyperlink>
            <w:r w:rsidRPr="00531720">
              <w:rPr>
                <w:rFonts w:cs="Arial"/>
                <w:sz w:val="20"/>
                <w:szCs w:val="20"/>
              </w:rPr>
              <w:t xml:space="preserve"> peer-review under responsibility of the scientific committee of the CDAPT.</w:t>
            </w:r>
          </w:p>
          <w:p w14:paraId="2428559D" w14:textId="77777777" w:rsidR="009230D8" w:rsidRPr="00531720" w:rsidRDefault="009230D8" w:rsidP="00372614">
            <w:pPr>
              <w:spacing w:before="60"/>
              <w:jc w:val="right"/>
              <w:rPr>
                <w:rFonts w:cs="Arial"/>
                <w:sz w:val="20"/>
                <w:szCs w:val="20"/>
              </w:rPr>
            </w:pPr>
            <w:r w:rsidRPr="00531720">
              <w:rPr>
                <w:rFonts w:cs="Arial"/>
                <w:sz w:val="20"/>
                <w:szCs w:val="20"/>
              </w:rPr>
              <w:t>© 202</w:t>
            </w:r>
            <w:r w:rsidR="00372614" w:rsidRPr="00531720">
              <w:rPr>
                <w:rFonts w:cs="Arial"/>
                <w:sz w:val="20"/>
                <w:szCs w:val="20"/>
              </w:rPr>
              <w:t>2</w:t>
            </w:r>
            <w:r w:rsidRPr="00531720">
              <w:rPr>
                <w:rFonts w:cs="Arial"/>
                <w:sz w:val="20"/>
                <w:szCs w:val="20"/>
              </w:rPr>
              <w:t xml:space="preserve"> CDAPT. All rights reserved.</w:t>
            </w:r>
          </w:p>
        </w:tc>
      </w:tr>
    </w:tbl>
    <w:p w14:paraId="70060317" w14:textId="5700A14B" w:rsidR="00906B9F" w:rsidRPr="00531720" w:rsidRDefault="00906B9F" w:rsidP="00906B9F">
      <w:pPr>
        <w:pStyle w:val="ListParagraph"/>
        <w:numPr>
          <w:ilvl w:val="0"/>
          <w:numId w:val="1"/>
        </w:numPr>
        <w:spacing w:before="360" w:after="120"/>
        <w:ind w:left="360"/>
        <w:rPr>
          <w:rFonts w:cs="Arial"/>
          <w:b/>
          <w:sz w:val="24"/>
          <w:szCs w:val="24"/>
        </w:rPr>
      </w:pPr>
      <w:r w:rsidRPr="00531720">
        <w:rPr>
          <w:rFonts w:cs="Arial"/>
          <w:b/>
          <w:sz w:val="24"/>
          <w:szCs w:val="24"/>
        </w:rPr>
        <w:t>Introduction</w:t>
      </w:r>
    </w:p>
    <w:p w14:paraId="07AE2871" w14:textId="77777777" w:rsidR="00A23922" w:rsidRDefault="00906B9F" w:rsidP="00372614">
      <w:pPr>
        <w:jc w:val="both"/>
      </w:pPr>
      <w:r w:rsidRPr="00531720">
        <w:t>The manuscript should be written in English</w:t>
      </w:r>
      <w:r w:rsidR="00933BA3" w:rsidRPr="00531720">
        <w:t xml:space="preserve">. </w:t>
      </w:r>
      <w:r w:rsidR="00B564E6" w:rsidRPr="00531720">
        <w:t>Do not worry about h</w:t>
      </w:r>
      <w:r w:rsidR="00933BA3" w:rsidRPr="00531720">
        <w:t xml:space="preserve">eaders, footers, </w:t>
      </w:r>
      <w:r w:rsidR="00372614" w:rsidRPr="00531720">
        <w:t>“</w:t>
      </w:r>
      <w:r w:rsidR="00933BA3" w:rsidRPr="00531720">
        <w:t>INFO” and</w:t>
      </w:r>
      <w:r w:rsidRPr="00531720">
        <w:t xml:space="preserve"> page numbers</w:t>
      </w:r>
      <w:r w:rsidR="00B564E6" w:rsidRPr="00531720">
        <w:t>. The publisher will fill this up</w:t>
      </w:r>
      <w:r w:rsidR="00933BA3" w:rsidRPr="00531720">
        <w:t>!</w:t>
      </w:r>
      <w:r w:rsidR="00B564E6" w:rsidRPr="00531720">
        <w:t xml:space="preserve"> </w:t>
      </w:r>
    </w:p>
    <w:p w14:paraId="31B18D61" w14:textId="3B214DB0" w:rsidR="00906B9F" w:rsidRDefault="00B564E6" w:rsidP="00372614">
      <w:pPr>
        <w:jc w:val="both"/>
      </w:pPr>
      <w:r w:rsidRPr="00531720">
        <w:t xml:space="preserve">Page </w:t>
      </w:r>
      <w:r w:rsidR="00372614" w:rsidRPr="00531720">
        <w:t>m</w:t>
      </w:r>
      <w:r w:rsidRPr="00531720">
        <w:t>argins should be not change from the template form!</w:t>
      </w:r>
      <w:r w:rsidR="00906B9F" w:rsidRPr="00531720">
        <w:t xml:space="preserve"> </w:t>
      </w:r>
      <w:r w:rsidRPr="00531720">
        <w:t xml:space="preserve">The body text </w:t>
      </w:r>
      <w:r w:rsidR="00906B9F" w:rsidRPr="00531720">
        <w:t xml:space="preserve">should be in a </w:t>
      </w:r>
      <w:r w:rsidR="00E422D7" w:rsidRPr="00531720">
        <w:t xml:space="preserve">single </w:t>
      </w:r>
      <w:r w:rsidR="00906B9F" w:rsidRPr="00531720">
        <w:t xml:space="preserve">column format and be </w:t>
      </w:r>
      <w:r w:rsidR="00237F4A" w:rsidRPr="00531720">
        <w:t>5-10</w:t>
      </w:r>
      <w:r w:rsidR="007549F8" w:rsidRPr="00531720">
        <w:t xml:space="preserve"> pages long</w:t>
      </w:r>
      <w:r w:rsidR="00237F4A" w:rsidRPr="00531720">
        <w:t xml:space="preserve"> (incl. references)</w:t>
      </w:r>
      <w:r w:rsidRPr="00531720">
        <w:t>.</w:t>
      </w:r>
      <w:r w:rsidR="00FF0C03" w:rsidRPr="00531720">
        <w:t xml:space="preserve"> </w:t>
      </w:r>
      <w:r w:rsidR="00693767" w:rsidRPr="00531720">
        <w:t xml:space="preserve">The </w:t>
      </w:r>
      <w:r w:rsidR="00CE3521" w:rsidRPr="00531720">
        <w:t>manuscript</w:t>
      </w:r>
      <w:r w:rsidR="00693767" w:rsidRPr="00531720">
        <w:t xml:space="preserve"> must include in order: a summary, the text (including figures</w:t>
      </w:r>
      <w:r w:rsidR="00693767" w:rsidRPr="00B564E6">
        <w:t xml:space="preserve">, </w:t>
      </w:r>
      <w:proofErr w:type="gramStart"/>
      <w:r w:rsidR="00693767" w:rsidRPr="00B564E6">
        <w:t>tables</w:t>
      </w:r>
      <w:proofErr w:type="gramEnd"/>
      <w:r w:rsidR="00693767" w:rsidRPr="00B564E6">
        <w:t xml:space="preserve"> </w:t>
      </w:r>
      <w:r w:rsidR="00CE3521" w:rsidRPr="00B564E6">
        <w:t>and formulas</w:t>
      </w:r>
      <w:r w:rsidR="00693767" w:rsidRPr="00B564E6">
        <w:t>)</w:t>
      </w:r>
      <w:r w:rsidR="00CE3521" w:rsidRPr="00B564E6">
        <w:t>, conclusions and references</w:t>
      </w:r>
      <w:r w:rsidR="00CE3521">
        <w:t>.</w:t>
      </w:r>
    </w:p>
    <w:p w14:paraId="03899E2E" w14:textId="77777777" w:rsidR="00FF0C03" w:rsidRDefault="00B75F2C" w:rsidP="00372614">
      <w:pPr>
        <w:jc w:val="both"/>
      </w:pPr>
      <w:r w:rsidRPr="00B75F2C">
        <w:t>Introduction – clear explanation of the essence of the problem, previous work, purpose of the research and contribution.</w:t>
      </w:r>
    </w:p>
    <w:p w14:paraId="5185F951" w14:textId="061AB22B" w:rsidR="00504689" w:rsidRDefault="00FF0C03" w:rsidP="00372614">
      <w:pPr>
        <w:jc w:val="both"/>
      </w:pPr>
      <w:r>
        <w:t>The main body of the text should be Ar</w:t>
      </w:r>
      <w:r w:rsidR="004E5BE0">
        <w:t>i</w:t>
      </w:r>
      <w:r>
        <w:t>al, 1</w:t>
      </w:r>
      <w:r w:rsidR="00504689">
        <w:t>1</w:t>
      </w:r>
      <w:r>
        <w:t xml:space="preserve"> </w:t>
      </w:r>
      <w:proofErr w:type="spellStart"/>
      <w:r>
        <w:t>pt</w:t>
      </w:r>
      <w:proofErr w:type="spellEnd"/>
      <w:r>
        <w:t>, justified</w:t>
      </w:r>
      <w:r w:rsidR="00B564E6">
        <w:t xml:space="preserve">, with 0 </w:t>
      </w:r>
      <w:proofErr w:type="spellStart"/>
      <w:r w:rsidR="00B564E6">
        <w:t>pt</w:t>
      </w:r>
      <w:proofErr w:type="spellEnd"/>
      <w:r w:rsidR="00B564E6">
        <w:t xml:space="preserve"> </w:t>
      </w:r>
      <w:r w:rsidR="00574B6F">
        <w:t>spacing</w:t>
      </w:r>
      <w:r w:rsidR="00B564E6">
        <w:t xml:space="preserve"> before and 6 </w:t>
      </w:r>
      <w:proofErr w:type="spellStart"/>
      <w:r w:rsidR="00B564E6">
        <w:t>pt</w:t>
      </w:r>
      <w:proofErr w:type="spellEnd"/>
      <w:r w:rsidR="00B564E6">
        <w:t xml:space="preserve"> after</w:t>
      </w:r>
      <w:r>
        <w:t>.</w:t>
      </w:r>
    </w:p>
    <w:p w14:paraId="64587307" w14:textId="4B9538F6" w:rsidR="00A23922" w:rsidRPr="004E5BE0" w:rsidRDefault="00A23922" w:rsidP="00372614">
      <w:pPr>
        <w:jc w:val="both"/>
        <w:rPr>
          <w:color w:val="FF0000"/>
        </w:rPr>
      </w:pPr>
      <w:r w:rsidRPr="004E5BE0">
        <w:rPr>
          <w:color w:val="FF0000"/>
        </w:rPr>
        <w:t>Please submit as notice to the editor during the submission additionally:</w:t>
      </w:r>
    </w:p>
    <w:p w14:paraId="36B719FF" w14:textId="6DCCDC2B" w:rsidR="00A23922" w:rsidRPr="004E5BE0" w:rsidRDefault="00A23922" w:rsidP="00372614">
      <w:pPr>
        <w:jc w:val="both"/>
        <w:rPr>
          <w:color w:val="FF0000"/>
        </w:rPr>
      </w:pPr>
      <w:r w:rsidRPr="004E5BE0">
        <w:rPr>
          <w:color w:val="FF0000"/>
        </w:rPr>
        <w:t xml:space="preserve">https://orcid.org/   of the authors </w:t>
      </w:r>
    </w:p>
    <w:p w14:paraId="5AA1ADAB" w14:textId="15A0CF46" w:rsidR="00FF0C03" w:rsidRDefault="00A23922" w:rsidP="00504689">
      <w:r>
        <w:lastRenderedPageBreak/>
        <w:t xml:space="preserve">and </w:t>
      </w:r>
      <w:r w:rsidRPr="004E5BE0">
        <w:rPr>
          <w:color w:val="FF0000"/>
          <w:highlight w:val="yellow"/>
        </w:rPr>
        <w:t xml:space="preserve">names of at least three experts </w:t>
      </w:r>
      <w:proofErr w:type="gramStart"/>
      <w:r w:rsidRPr="004E5BE0">
        <w:rPr>
          <w:color w:val="FF0000"/>
          <w:highlight w:val="yellow"/>
        </w:rPr>
        <w:t>in the area of</w:t>
      </w:r>
      <w:proofErr w:type="gramEnd"/>
      <w:r w:rsidRPr="004E5BE0">
        <w:rPr>
          <w:color w:val="FF0000"/>
          <w:highlight w:val="yellow"/>
        </w:rPr>
        <w:t xml:space="preserve"> the manuscript</w:t>
      </w:r>
      <w:r>
        <w:t xml:space="preserve">, which could be </w:t>
      </w:r>
      <w:r w:rsidRPr="004E5BE0">
        <w:rPr>
          <w:b/>
          <w:bCs/>
          <w:i/>
          <w:iCs/>
        </w:rPr>
        <w:t>potential</w:t>
      </w:r>
      <w:r>
        <w:t xml:space="preserve"> reviewers. These </w:t>
      </w:r>
      <w:proofErr w:type="gramStart"/>
      <w:r>
        <w:t>have to</w:t>
      </w:r>
      <w:proofErr w:type="gramEnd"/>
      <w:r>
        <w:t xml:space="preserve"> satisfy the following conditions:</w:t>
      </w:r>
    </w:p>
    <w:p w14:paraId="19215419" w14:textId="196B58D0" w:rsidR="00A23922" w:rsidRPr="004E5BE0" w:rsidRDefault="00A23922" w:rsidP="00504689">
      <w:pPr>
        <w:rPr>
          <w:highlight w:val="yellow"/>
        </w:rPr>
      </w:pPr>
      <w:r w:rsidRPr="004E5BE0">
        <w:rPr>
          <w:highlight w:val="yellow"/>
        </w:rPr>
        <w:t>- do not have to know about the existence of the manuscript</w:t>
      </w:r>
    </w:p>
    <w:p w14:paraId="463AE6A0" w14:textId="40CE6D95" w:rsidR="00A23922" w:rsidRPr="004E5BE0" w:rsidRDefault="00A23922" w:rsidP="00504689">
      <w:pPr>
        <w:rPr>
          <w:highlight w:val="yellow"/>
        </w:rPr>
      </w:pPr>
      <w:r w:rsidRPr="004E5BE0">
        <w:rPr>
          <w:highlight w:val="yellow"/>
        </w:rPr>
        <w:t>- to be not from the same university &amp; city</w:t>
      </w:r>
    </w:p>
    <w:p w14:paraId="4A4EB728" w14:textId="44DD1A34" w:rsidR="00A23922" w:rsidRDefault="00A23922" w:rsidP="00504689">
      <w:r w:rsidRPr="004E5BE0">
        <w:rPr>
          <w:highlight w:val="yellow"/>
        </w:rPr>
        <w:t xml:space="preserve">- the e-mail </w:t>
      </w:r>
      <w:proofErr w:type="gramStart"/>
      <w:r w:rsidRPr="004E5BE0">
        <w:rPr>
          <w:highlight w:val="yellow"/>
        </w:rPr>
        <w:t>has to</w:t>
      </w:r>
      <w:proofErr w:type="gramEnd"/>
      <w:r w:rsidRPr="004E5BE0">
        <w:rPr>
          <w:highlight w:val="yellow"/>
        </w:rPr>
        <w:t xml:space="preserve"> be institutional (</w:t>
      </w:r>
      <w:proofErr w:type="spellStart"/>
      <w:r w:rsidRPr="004E5BE0">
        <w:rPr>
          <w:highlight w:val="yellow"/>
        </w:rPr>
        <w:t>gmail</w:t>
      </w:r>
      <w:proofErr w:type="spellEnd"/>
      <w:r w:rsidRPr="004E5BE0">
        <w:rPr>
          <w:highlight w:val="yellow"/>
        </w:rPr>
        <w:t xml:space="preserve">, 163.com or </w:t>
      </w:r>
      <w:proofErr w:type="spellStart"/>
      <w:r w:rsidRPr="004E5BE0">
        <w:rPr>
          <w:highlight w:val="yellow"/>
        </w:rPr>
        <w:t>qq</w:t>
      </w:r>
      <w:proofErr w:type="spellEnd"/>
      <w:r w:rsidRPr="004E5BE0">
        <w:rPr>
          <w:highlight w:val="yellow"/>
        </w:rPr>
        <w:t xml:space="preserve"> for instance do not guarantee the identity of the reviewers).</w:t>
      </w:r>
    </w:p>
    <w:p w14:paraId="71432976" w14:textId="0576C3F0" w:rsidR="00A23922" w:rsidRPr="00B75F2C" w:rsidRDefault="00A23922" w:rsidP="00504689">
      <w:r>
        <w:t xml:space="preserve">The editorial team is not obligated to invited </w:t>
      </w:r>
      <w:proofErr w:type="gramStart"/>
      <w:r>
        <w:t>all of</w:t>
      </w:r>
      <w:proofErr w:type="gramEnd"/>
      <w:r>
        <w:t xml:space="preserve"> these reviewers, but your proposal can speed up the review search process significantly. </w:t>
      </w:r>
    </w:p>
    <w:p w14:paraId="0790555D" w14:textId="77777777" w:rsidR="007E4A44" w:rsidRPr="00C72AD1" w:rsidRDefault="00560FAB" w:rsidP="00C72AD1">
      <w:pPr>
        <w:pStyle w:val="ListParagraph"/>
        <w:numPr>
          <w:ilvl w:val="0"/>
          <w:numId w:val="1"/>
        </w:numPr>
        <w:spacing w:before="360" w:after="120"/>
        <w:ind w:left="360"/>
        <w:rPr>
          <w:rFonts w:cs="Arial"/>
          <w:b/>
          <w:sz w:val="24"/>
          <w:szCs w:val="24"/>
        </w:rPr>
      </w:pPr>
      <w:r>
        <w:rPr>
          <w:rFonts w:cs="Arial"/>
          <w:b/>
          <w:sz w:val="24"/>
          <w:szCs w:val="24"/>
        </w:rPr>
        <w:t>Section heading</w:t>
      </w:r>
      <w:r w:rsidR="00574B6F">
        <w:rPr>
          <w:rFonts w:cs="Arial"/>
          <w:b/>
          <w:sz w:val="24"/>
          <w:szCs w:val="24"/>
        </w:rPr>
        <w:t>s</w:t>
      </w:r>
      <w:r w:rsidR="007E4A44">
        <w:rPr>
          <w:rFonts w:cs="Arial"/>
          <w:b/>
          <w:sz w:val="24"/>
          <w:szCs w:val="24"/>
        </w:rPr>
        <w:t xml:space="preserve"> (</w:t>
      </w:r>
      <w:r w:rsidR="007E4A44" w:rsidRPr="00DE18FB">
        <w:rPr>
          <w:rFonts w:cs="Arial"/>
          <w:b/>
          <w:sz w:val="24"/>
          <w:szCs w:val="24"/>
        </w:rPr>
        <w:t xml:space="preserve">Arial, Bold, 12 </w:t>
      </w:r>
      <w:proofErr w:type="spellStart"/>
      <w:r w:rsidR="007E4A44" w:rsidRPr="00DE18FB">
        <w:rPr>
          <w:rFonts w:cs="Arial"/>
          <w:b/>
          <w:sz w:val="24"/>
          <w:szCs w:val="24"/>
        </w:rPr>
        <w:t>pt</w:t>
      </w:r>
      <w:proofErr w:type="spellEnd"/>
      <w:r w:rsidR="007E4A44" w:rsidRPr="00DE18FB">
        <w:rPr>
          <w:rFonts w:cs="Arial"/>
          <w:b/>
          <w:sz w:val="24"/>
          <w:szCs w:val="24"/>
        </w:rPr>
        <w:t>, aligned left</w:t>
      </w:r>
      <w:r w:rsidR="00C72AD1" w:rsidRPr="00DE18FB">
        <w:rPr>
          <w:rFonts w:cs="Arial"/>
          <w:b/>
          <w:sz w:val="24"/>
          <w:szCs w:val="24"/>
        </w:rPr>
        <w:t xml:space="preserve">, </w:t>
      </w:r>
      <w:r w:rsidR="00B25B06">
        <w:rPr>
          <w:rFonts w:cs="Arial"/>
          <w:b/>
          <w:sz w:val="24"/>
          <w:szCs w:val="24"/>
        </w:rPr>
        <w:t xml:space="preserve">with 18 </w:t>
      </w:r>
      <w:proofErr w:type="spellStart"/>
      <w:r w:rsidR="00B25B06">
        <w:rPr>
          <w:rFonts w:cs="Arial"/>
          <w:b/>
          <w:sz w:val="24"/>
          <w:szCs w:val="24"/>
        </w:rPr>
        <w:t>pt</w:t>
      </w:r>
      <w:proofErr w:type="spellEnd"/>
      <w:r w:rsidR="00B25B06">
        <w:rPr>
          <w:rFonts w:cs="Arial"/>
          <w:b/>
          <w:sz w:val="24"/>
          <w:szCs w:val="24"/>
        </w:rPr>
        <w:t xml:space="preserve"> spacing</w:t>
      </w:r>
      <w:r w:rsidR="00C72AD1" w:rsidRPr="00DE18FB">
        <w:rPr>
          <w:rFonts w:cs="Arial"/>
          <w:b/>
          <w:sz w:val="24"/>
          <w:szCs w:val="24"/>
        </w:rPr>
        <w:t xml:space="preserve"> before</w:t>
      </w:r>
      <w:r w:rsidR="00B25B06">
        <w:rPr>
          <w:rFonts w:cs="Arial"/>
          <w:b/>
          <w:sz w:val="24"/>
          <w:szCs w:val="24"/>
        </w:rPr>
        <w:t xml:space="preserve"> and 6 </w:t>
      </w:r>
      <w:proofErr w:type="spellStart"/>
      <w:r w:rsidR="00B25B06">
        <w:rPr>
          <w:rFonts w:cs="Arial"/>
          <w:b/>
          <w:sz w:val="24"/>
          <w:szCs w:val="24"/>
        </w:rPr>
        <w:t>pt</w:t>
      </w:r>
      <w:proofErr w:type="spellEnd"/>
      <w:r w:rsidR="00B25B06">
        <w:rPr>
          <w:rFonts w:cs="Arial"/>
          <w:b/>
          <w:sz w:val="24"/>
          <w:szCs w:val="24"/>
        </w:rPr>
        <w:t xml:space="preserve"> </w:t>
      </w:r>
      <w:r w:rsidR="00C72AD1" w:rsidRPr="00DE18FB">
        <w:rPr>
          <w:rFonts w:cs="Arial"/>
          <w:b/>
          <w:sz w:val="24"/>
          <w:szCs w:val="24"/>
        </w:rPr>
        <w:t>after</w:t>
      </w:r>
      <w:r w:rsidR="007E4A44" w:rsidRPr="00DE18FB">
        <w:rPr>
          <w:rFonts w:cs="Arial"/>
          <w:b/>
          <w:sz w:val="24"/>
          <w:szCs w:val="24"/>
        </w:rPr>
        <w:t>)</w:t>
      </w:r>
    </w:p>
    <w:p w14:paraId="472774E7" w14:textId="77777777" w:rsidR="00C809AD" w:rsidRDefault="00F94782" w:rsidP="00372614">
      <w:pPr>
        <w:jc w:val="both"/>
      </w:pPr>
      <w:r>
        <w:t>Usually used headings are the following: 1. Introduction, 2. Method, 3. Test/Data, 4. Results, 5. Conclusions.</w:t>
      </w:r>
      <w:r w:rsidR="0082409B">
        <w:t xml:space="preserve"> All headings should have a minimum of three text lines </w:t>
      </w:r>
      <w:r w:rsidR="00C809AD">
        <w:t>after them before a page break.</w:t>
      </w:r>
    </w:p>
    <w:p w14:paraId="4FBC8A86" w14:textId="77777777" w:rsidR="00574B6F" w:rsidRPr="00574B6F" w:rsidRDefault="0082409B" w:rsidP="00372614">
      <w:pPr>
        <w:jc w:val="both"/>
      </w:pPr>
      <w:r>
        <w:t>All non-standa</w:t>
      </w:r>
      <w:r w:rsidR="00C809AD">
        <w:t>rd abbreviations or symbols should</w:t>
      </w:r>
      <w:r>
        <w:t xml:space="preserve"> be defined when first mentioned, or a glossary provided.</w:t>
      </w:r>
    </w:p>
    <w:p w14:paraId="0F1B10E6" w14:textId="77777777" w:rsidR="00C72AD1" w:rsidRPr="00574B6F" w:rsidRDefault="00560FAB" w:rsidP="00560FAB">
      <w:pPr>
        <w:pStyle w:val="ListParagraph"/>
        <w:numPr>
          <w:ilvl w:val="1"/>
          <w:numId w:val="1"/>
        </w:numPr>
        <w:spacing w:before="360" w:after="120"/>
        <w:ind w:left="720"/>
        <w:rPr>
          <w:rFonts w:cs="Arial"/>
          <w:b/>
          <w:u w:val="single"/>
        </w:rPr>
      </w:pPr>
      <w:r w:rsidRPr="00574B6F">
        <w:rPr>
          <w:rFonts w:cs="Arial"/>
          <w:b/>
        </w:rPr>
        <w:t>Subsection heading</w:t>
      </w:r>
      <w:r w:rsidR="00DE18FB" w:rsidRPr="00574B6F">
        <w:rPr>
          <w:rFonts w:cs="Arial"/>
          <w:b/>
        </w:rPr>
        <w:t>s</w:t>
      </w:r>
      <w:r w:rsidR="00C1770F" w:rsidRPr="00574B6F">
        <w:rPr>
          <w:rFonts w:cs="Arial"/>
          <w:b/>
        </w:rPr>
        <w:t xml:space="preserve"> (</w:t>
      </w:r>
      <w:r w:rsidR="004C0CBA" w:rsidRPr="00574B6F">
        <w:rPr>
          <w:rFonts w:cs="Arial"/>
          <w:b/>
        </w:rPr>
        <w:t>Arial</w:t>
      </w:r>
      <w:r w:rsidR="004C0CBA" w:rsidRPr="004C0CBA">
        <w:rPr>
          <w:rFonts w:cs="Arial"/>
          <w:b/>
        </w:rPr>
        <w:t xml:space="preserve">, Bold, 11 </w:t>
      </w:r>
      <w:proofErr w:type="spellStart"/>
      <w:r w:rsidR="004C0CBA" w:rsidRPr="004C0CBA">
        <w:rPr>
          <w:rFonts w:cs="Arial"/>
          <w:b/>
        </w:rPr>
        <w:t>pt</w:t>
      </w:r>
      <w:proofErr w:type="spellEnd"/>
      <w:r w:rsidR="004C0CBA" w:rsidRPr="004C0CBA">
        <w:rPr>
          <w:rFonts w:cs="Arial"/>
          <w:b/>
        </w:rPr>
        <w:t xml:space="preserve">, aligned </w:t>
      </w:r>
      <w:r w:rsidR="004C0CBA" w:rsidRPr="00574B6F">
        <w:rPr>
          <w:rFonts w:cs="Arial"/>
          <w:b/>
        </w:rPr>
        <w:t>left</w:t>
      </w:r>
      <w:r w:rsidR="00574B6F" w:rsidRPr="00574B6F">
        <w:rPr>
          <w:rFonts w:cs="Arial"/>
          <w:b/>
        </w:rPr>
        <w:t xml:space="preserve">, with 18 </w:t>
      </w:r>
      <w:proofErr w:type="spellStart"/>
      <w:r w:rsidR="00574B6F" w:rsidRPr="00574B6F">
        <w:rPr>
          <w:rFonts w:cs="Arial"/>
          <w:b/>
        </w:rPr>
        <w:t>pt</w:t>
      </w:r>
      <w:proofErr w:type="spellEnd"/>
      <w:r w:rsidR="00574B6F" w:rsidRPr="00574B6F">
        <w:rPr>
          <w:rFonts w:cs="Arial"/>
          <w:b/>
        </w:rPr>
        <w:t xml:space="preserve"> spacing before and 6 </w:t>
      </w:r>
      <w:proofErr w:type="spellStart"/>
      <w:r w:rsidR="00574B6F" w:rsidRPr="00574B6F">
        <w:rPr>
          <w:rFonts w:cs="Arial"/>
          <w:b/>
        </w:rPr>
        <w:t>pt</w:t>
      </w:r>
      <w:proofErr w:type="spellEnd"/>
      <w:r w:rsidR="00574B6F" w:rsidRPr="00574B6F">
        <w:rPr>
          <w:rFonts w:cs="Arial"/>
          <w:b/>
        </w:rPr>
        <w:t xml:space="preserve"> after</w:t>
      </w:r>
      <w:r w:rsidR="00C1770F" w:rsidRPr="00574B6F">
        <w:rPr>
          <w:rFonts w:cs="Arial"/>
          <w:b/>
        </w:rPr>
        <w:t>)</w:t>
      </w:r>
    </w:p>
    <w:p w14:paraId="1C63EF58" w14:textId="7A62C9B0" w:rsidR="00574B6F" w:rsidRPr="00574B6F" w:rsidRDefault="00574B6F" w:rsidP="00372614">
      <w:pPr>
        <w:jc w:val="both"/>
      </w:pPr>
      <w:r w:rsidRPr="00574B6F">
        <w:t>The main body of the text should be Ar</w:t>
      </w:r>
      <w:r w:rsidR="004E5BE0">
        <w:t>i</w:t>
      </w:r>
      <w:r w:rsidRPr="00574B6F">
        <w:t>al, 1</w:t>
      </w:r>
      <w:r w:rsidR="00504689">
        <w:t>1</w:t>
      </w:r>
      <w:r w:rsidRPr="00574B6F">
        <w:t xml:space="preserve"> </w:t>
      </w:r>
      <w:proofErr w:type="spellStart"/>
      <w:r w:rsidRPr="00574B6F">
        <w:t>pt</w:t>
      </w:r>
      <w:proofErr w:type="spellEnd"/>
      <w:r w:rsidRPr="00574B6F">
        <w:t xml:space="preserve">, justified, with 0 </w:t>
      </w:r>
      <w:proofErr w:type="spellStart"/>
      <w:r w:rsidRPr="00574B6F">
        <w:t>pt</w:t>
      </w:r>
      <w:proofErr w:type="spellEnd"/>
      <w:r w:rsidRPr="00574B6F">
        <w:t xml:space="preserve"> spacing before and 6 </w:t>
      </w:r>
      <w:proofErr w:type="spellStart"/>
      <w:r w:rsidRPr="00574B6F">
        <w:t>pt</w:t>
      </w:r>
      <w:proofErr w:type="spellEnd"/>
      <w:r w:rsidRPr="00574B6F">
        <w:t xml:space="preserve"> after.</w:t>
      </w:r>
    </w:p>
    <w:p w14:paraId="40E1C7C1" w14:textId="77777777" w:rsidR="00560FAB" w:rsidRPr="00560FAB" w:rsidRDefault="00861863" w:rsidP="00560FAB">
      <w:pPr>
        <w:pStyle w:val="ListParagraph"/>
        <w:numPr>
          <w:ilvl w:val="2"/>
          <w:numId w:val="1"/>
        </w:numPr>
        <w:spacing w:before="360" w:after="120"/>
        <w:ind w:left="720"/>
        <w:rPr>
          <w:rFonts w:cs="Arial"/>
          <w:i/>
        </w:rPr>
      </w:pPr>
      <w:r>
        <w:rPr>
          <w:rFonts w:cs="Arial"/>
          <w:i/>
        </w:rPr>
        <w:t>Sub-</w:t>
      </w:r>
      <w:r w:rsidR="00560FAB" w:rsidRPr="00574B6F">
        <w:rPr>
          <w:rFonts w:cs="Arial"/>
          <w:i/>
        </w:rPr>
        <w:t xml:space="preserve">subsection </w:t>
      </w:r>
      <w:r w:rsidR="00574B6F" w:rsidRPr="00574B6F">
        <w:rPr>
          <w:rFonts w:cs="Arial"/>
          <w:i/>
        </w:rPr>
        <w:t>h</w:t>
      </w:r>
      <w:r w:rsidR="00560FAB" w:rsidRPr="00574B6F">
        <w:rPr>
          <w:rFonts w:cs="Arial"/>
          <w:i/>
        </w:rPr>
        <w:t>eading</w:t>
      </w:r>
      <w:r w:rsidR="004C0CBA">
        <w:rPr>
          <w:rFonts w:cs="Arial"/>
          <w:i/>
        </w:rPr>
        <w:t xml:space="preserve"> (Arial, Italic, 11 </w:t>
      </w:r>
      <w:proofErr w:type="spellStart"/>
      <w:r w:rsidR="004C0CBA">
        <w:rPr>
          <w:rFonts w:cs="Arial"/>
          <w:i/>
        </w:rPr>
        <w:t>pt</w:t>
      </w:r>
      <w:proofErr w:type="spellEnd"/>
      <w:r w:rsidR="004C0CBA">
        <w:rPr>
          <w:rFonts w:cs="Arial"/>
          <w:i/>
        </w:rPr>
        <w:t>, aligned left</w:t>
      </w:r>
      <w:r w:rsidR="00574B6F">
        <w:rPr>
          <w:rFonts w:cs="Arial"/>
          <w:i/>
        </w:rPr>
        <w:t xml:space="preserve">, with 18 </w:t>
      </w:r>
      <w:proofErr w:type="spellStart"/>
      <w:r w:rsidR="00574B6F">
        <w:rPr>
          <w:rFonts w:cs="Arial"/>
          <w:i/>
        </w:rPr>
        <w:t>pt</w:t>
      </w:r>
      <w:proofErr w:type="spellEnd"/>
      <w:r w:rsidR="00574B6F">
        <w:rPr>
          <w:rFonts w:cs="Arial"/>
          <w:i/>
        </w:rPr>
        <w:t xml:space="preserve"> spacing before and 6 </w:t>
      </w:r>
      <w:proofErr w:type="spellStart"/>
      <w:r w:rsidR="00574B6F">
        <w:rPr>
          <w:rFonts w:cs="Arial"/>
          <w:i/>
        </w:rPr>
        <w:t>pt</w:t>
      </w:r>
      <w:proofErr w:type="spellEnd"/>
      <w:r w:rsidR="00574B6F">
        <w:rPr>
          <w:rFonts w:cs="Arial"/>
          <w:i/>
        </w:rPr>
        <w:t xml:space="preserve"> after</w:t>
      </w:r>
      <w:r w:rsidR="004C0CBA">
        <w:rPr>
          <w:rFonts w:cs="Arial"/>
          <w:i/>
        </w:rPr>
        <w:t>)</w:t>
      </w:r>
    </w:p>
    <w:p w14:paraId="30B90736" w14:textId="3AE0624B" w:rsidR="00574B6F" w:rsidRPr="00574B6F" w:rsidRDefault="00574B6F" w:rsidP="00372614">
      <w:pPr>
        <w:jc w:val="both"/>
      </w:pPr>
      <w:r w:rsidRPr="00574B6F">
        <w:t>The main body of the text should be Ar</w:t>
      </w:r>
      <w:r w:rsidR="004E5BE0">
        <w:t>i</w:t>
      </w:r>
      <w:r w:rsidRPr="00574B6F">
        <w:t>al, 1</w:t>
      </w:r>
      <w:r w:rsidR="00504689">
        <w:t>1</w:t>
      </w:r>
      <w:r w:rsidRPr="00574B6F">
        <w:t xml:space="preserve"> </w:t>
      </w:r>
      <w:proofErr w:type="spellStart"/>
      <w:r w:rsidRPr="00574B6F">
        <w:t>pt</w:t>
      </w:r>
      <w:proofErr w:type="spellEnd"/>
      <w:r w:rsidRPr="00574B6F">
        <w:t xml:space="preserve">, justified, with 0 </w:t>
      </w:r>
      <w:proofErr w:type="spellStart"/>
      <w:r w:rsidRPr="00574B6F">
        <w:t>pt</w:t>
      </w:r>
      <w:proofErr w:type="spellEnd"/>
      <w:r w:rsidRPr="00574B6F">
        <w:t xml:space="preserve"> spacing before and 6 </w:t>
      </w:r>
      <w:proofErr w:type="spellStart"/>
      <w:r w:rsidRPr="00574B6F">
        <w:t>pt</w:t>
      </w:r>
      <w:proofErr w:type="spellEnd"/>
      <w:r w:rsidRPr="00574B6F">
        <w:t xml:space="preserve"> after.</w:t>
      </w:r>
    </w:p>
    <w:p w14:paraId="45568320" w14:textId="77777777" w:rsidR="00560FAB" w:rsidRPr="00531720" w:rsidRDefault="00560FAB" w:rsidP="00372614">
      <w:pPr>
        <w:jc w:val="both"/>
      </w:pPr>
      <w:r w:rsidRPr="00560FAB">
        <w:t xml:space="preserve">Bulleted </w:t>
      </w:r>
      <w:r w:rsidRPr="00531720">
        <w:t>list may be included. Should look like this:</w:t>
      </w:r>
    </w:p>
    <w:p w14:paraId="22F13AAB" w14:textId="77777777" w:rsidR="00560FAB" w:rsidRPr="00531720" w:rsidRDefault="00560FAB" w:rsidP="00372614">
      <w:pPr>
        <w:pStyle w:val="ListParagraph"/>
        <w:numPr>
          <w:ilvl w:val="0"/>
          <w:numId w:val="10"/>
        </w:numPr>
        <w:jc w:val="both"/>
      </w:pPr>
      <w:r w:rsidRPr="00531720">
        <w:t>first point</w:t>
      </w:r>
    </w:p>
    <w:p w14:paraId="1B647602" w14:textId="77777777" w:rsidR="00560FAB" w:rsidRPr="00531720" w:rsidRDefault="00560FAB" w:rsidP="00372614">
      <w:pPr>
        <w:pStyle w:val="ListParagraph"/>
        <w:numPr>
          <w:ilvl w:val="0"/>
          <w:numId w:val="10"/>
        </w:numPr>
        <w:jc w:val="both"/>
      </w:pPr>
      <w:r w:rsidRPr="00531720">
        <w:t>second point</w:t>
      </w:r>
    </w:p>
    <w:p w14:paraId="780FF3EE" w14:textId="77777777" w:rsidR="00560FAB" w:rsidRPr="00531720" w:rsidRDefault="00560FAB" w:rsidP="00372614">
      <w:pPr>
        <w:pStyle w:val="ListParagraph"/>
        <w:numPr>
          <w:ilvl w:val="0"/>
          <w:numId w:val="10"/>
        </w:numPr>
        <w:jc w:val="both"/>
      </w:pPr>
      <w:r w:rsidRPr="00531720">
        <w:t>and so on</w:t>
      </w:r>
      <w:r w:rsidR="00A6726A" w:rsidRPr="00531720">
        <w:t>.</w:t>
      </w:r>
    </w:p>
    <w:p w14:paraId="170DDD10" w14:textId="4D27ACBD" w:rsidR="00560FAB" w:rsidRDefault="00E422D7" w:rsidP="00372614">
      <w:pPr>
        <w:jc w:val="both"/>
      </w:pPr>
      <w:r w:rsidRPr="00531720">
        <w:t>After bulleted lists</w:t>
      </w:r>
      <w:r w:rsidRPr="00E422D7">
        <w:t>, be sure to return to the</w:t>
      </w:r>
      <w:r>
        <w:t xml:space="preserve"> main body style </w:t>
      </w:r>
      <w:r w:rsidRPr="00E422D7">
        <w:t>(</w:t>
      </w:r>
      <w:r w:rsidR="00A6726A" w:rsidRPr="00574B6F">
        <w:t>Ar</w:t>
      </w:r>
      <w:r w:rsidR="004E5BE0">
        <w:t>i</w:t>
      </w:r>
      <w:r w:rsidR="00A6726A" w:rsidRPr="00574B6F">
        <w:t>al, 1</w:t>
      </w:r>
      <w:r w:rsidR="00504689">
        <w:t>1</w:t>
      </w:r>
      <w:r w:rsidR="00A6726A" w:rsidRPr="00574B6F">
        <w:t xml:space="preserve"> </w:t>
      </w:r>
      <w:proofErr w:type="spellStart"/>
      <w:r w:rsidR="00A6726A" w:rsidRPr="00574B6F">
        <w:t>pt</w:t>
      </w:r>
      <w:proofErr w:type="spellEnd"/>
      <w:r w:rsidR="00A6726A" w:rsidRPr="00574B6F">
        <w:t xml:space="preserve">, justified, with 0 </w:t>
      </w:r>
      <w:proofErr w:type="spellStart"/>
      <w:r w:rsidR="00A6726A" w:rsidRPr="00574B6F">
        <w:t>pt</w:t>
      </w:r>
      <w:proofErr w:type="spellEnd"/>
      <w:r w:rsidR="00A6726A" w:rsidRPr="00574B6F">
        <w:t xml:space="preserve"> spacing before and 6 </w:t>
      </w:r>
      <w:proofErr w:type="spellStart"/>
      <w:r w:rsidR="00A6726A" w:rsidRPr="00574B6F">
        <w:t>pt</w:t>
      </w:r>
      <w:proofErr w:type="spellEnd"/>
      <w:r w:rsidR="00A6726A" w:rsidRPr="00574B6F">
        <w:t xml:space="preserve"> after</w:t>
      </w:r>
      <w:r w:rsidR="00A6726A">
        <w:t>)</w:t>
      </w:r>
      <w:r w:rsidRPr="00E422D7">
        <w:t>. This is the style that should be used for large blocks of text.</w:t>
      </w:r>
    </w:p>
    <w:p w14:paraId="09E65BFF" w14:textId="77777777" w:rsidR="003558D0" w:rsidRDefault="003558D0" w:rsidP="00A6726A">
      <w:pPr>
        <w:pStyle w:val="ListParagraph"/>
        <w:numPr>
          <w:ilvl w:val="0"/>
          <w:numId w:val="1"/>
        </w:numPr>
        <w:spacing w:before="360" w:after="120"/>
        <w:ind w:left="360"/>
        <w:rPr>
          <w:rFonts w:cs="Arial"/>
          <w:b/>
          <w:sz w:val="24"/>
          <w:szCs w:val="24"/>
        </w:rPr>
      </w:pPr>
      <w:r>
        <w:rPr>
          <w:rFonts w:cs="Arial"/>
          <w:b/>
          <w:sz w:val="24"/>
          <w:szCs w:val="24"/>
        </w:rPr>
        <w:t>Format of figures, equations, tables</w:t>
      </w:r>
      <w:r w:rsidR="00A6726A">
        <w:rPr>
          <w:rFonts w:cs="Arial"/>
          <w:b/>
          <w:sz w:val="24"/>
          <w:szCs w:val="24"/>
        </w:rPr>
        <w:t>, references</w:t>
      </w:r>
    </w:p>
    <w:p w14:paraId="65640D6B" w14:textId="77777777" w:rsidR="009F3122" w:rsidRPr="003558D0" w:rsidRDefault="009F3122" w:rsidP="003558D0">
      <w:pPr>
        <w:pStyle w:val="ListParagraph"/>
        <w:numPr>
          <w:ilvl w:val="1"/>
          <w:numId w:val="1"/>
        </w:numPr>
        <w:spacing w:before="360" w:after="120"/>
        <w:ind w:left="720"/>
        <w:rPr>
          <w:rFonts w:cs="Arial"/>
          <w:b/>
        </w:rPr>
      </w:pPr>
      <w:r w:rsidRPr="003558D0">
        <w:rPr>
          <w:rFonts w:cs="Arial"/>
          <w:b/>
        </w:rPr>
        <w:t>Figures</w:t>
      </w:r>
    </w:p>
    <w:p w14:paraId="4A639C29" w14:textId="77777777" w:rsidR="009F3122" w:rsidRDefault="009F3122" w:rsidP="00372614">
      <w:pPr>
        <w:jc w:val="both"/>
      </w:pPr>
      <w:r w:rsidRPr="009F3122">
        <w:t>Figures should be numbered with whole Arabic numerals (1,</w:t>
      </w:r>
      <w:r w:rsidR="005A1F11">
        <w:t xml:space="preserve"> </w:t>
      </w:r>
      <w:r w:rsidRPr="009F3122">
        <w:t>2,</w:t>
      </w:r>
      <w:r w:rsidR="005A1F11">
        <w:t xml:space="preserve"> </w:t>
      </w:r>
      <w:r w:rsidRPr="009F3122">
        <w:t>3</w:t>
      </w:r>
      <w:r w:rsidR="005A1F11">
        <w:t>, etc.</w:t>
      </w:r>
      <w:r w:rsidRPr="009F3122">
        <w:t xml:space="preserve">). Every figure should have a caption. All photographs, schemas, </w:t>
      </w:r>
      <w:proofErr w:type="gramStart"/>
      <w:r w:rsidRPr="009F3122">
        <w:t>graphs</w:t>
      </w:r>
      <w:proofErr w:type="gramEnd"/>
      <w:r w:rsidRPr="009F3122">
        <w:t xml:space="preserve"> and diagrams are to be referred to as figures</w:t>
      </w:r>
      <w:r w:rsidR="00BC5F36">
        <w:t xml:space="preserve"> with high quality</w:t>
      </w:r>
      <w:r w:rsidRPr="00A6726A">
        <w:t xml:space="preserve">. </w:t>
      </w:r>
      <w:r w:rsidR="00BC5F36" w:rsidRPr="00A6726A">
        <w:t>Low-quality scans are not acceptable.</w:t>
      </w:r>
      <w:r w:rsidR="00BC5F36" w:rsidRPr="009F3122">
        <w:t xml:space="preserve"> </w:t>
      </w:r>
      <w:r w:rsidR="005A1F11" w:rsidRPr="009F3122">
        <w:t xml:space="preserve">Preferred format of figures </w:t>
      </w:r>
      <w:proofErr w:type="gramStart"/>
      <w:r w:rsidR="005A1F11" w:rsidRPr="009F3122">
        <w:t>are</w:t>
      </w:r>
      <w:proofErr w:type="gramEnd"/>
      <w:r w:rsidR="005A1F11" w:rsidRPr="009F3122">
        <w:t xml:space="preserve"> PNG, JPEG, </w:t>
      </w:r>
      <w:r w:rsidR="00BC5F36">
        <w:t xml:space="preserve">BMP, </w:t>
      </w:r>
      <w:r w:rsidR="005A1F11" w:rsidRPr="009F3122">
        <w:t>GIF etc.</w:t>
      </w:r>
      <w:r w:rsidR="00BC5F36">
        <w:t xml:space="preserve"> with resolution not less than 300 DPI</w:t>
      </w:r>
      <w:r w:rsidR="00BB4FFF">
        <w:t>. The figures should</w:t>
      </w:r>
      <w:r w:rsidR="00BC5F36" w:rsidRPr="00BC5F36">
        <w:t xml:space="preserve"> be </w:t>
      </w:r>
      <w:r w:rsidR="00BB4FFF" w:rsidRPr="00BC5F36">
        <w:t>centered</w:t>
      </w:r>
      <w:r w:rsidR="00264214">
        <w:t xml:space="preserve"> of the page</w:t>
      </w:r>
      <w:r w:rsidR="00BC5F36" w:rsidRPr="00BC5F36">
        <w:t>.</w:t>
      </w:r>
      <w:r w:rsidR="00BB4FFF">
        <w:t xml:space="preserve"> </w:t>
      </w:r>
      <w:r w:rsidRPr="009F3122">
        <w:t xml:space="preserve">Lettering and symbols should be clearly defined either in the caption or in a legend provided as part of the figure. Figures should be placed at the top or bottom of a page wherever possible, as close as possible to the first </w:t>
      </w:r>
      <w:r w:rsidR="00BB4FFF">
        <w:t>reference to them in the paper.</w:t>
      </w:r>
    </w:p>
    <w:p w14:paraId="6A6AA603" w14:textId="77777777" w:rsidR="00DC61E7" w:rsidRDefault="00DC61E7" w:rsidP="005774C3">
      <w:pPr>
        <w:spacing w:after="0"/>
        <w:jc w:val="center"/>
        <w:rPr>
          <w:rFonts w:cs="Arial"/>
          <w:i/>
          <w:sz w:val="20"/>
          <w:szCs w:val="20"/>
        </w:rPr>
      </w:pPr>
      <w:r>
        <w:rPr>
          <w:rFonts w:cs="Arial"/>
          <w:noProof/>
          <w:sz w:val="20"/>
          <w:szCs w:val="20"/>
          <w:lang w:val="de-DE" w:eastAsia="de-DE"/>
        </w:rPr>
        <w:drawing>
          <wp:inline distT="0" distB="0" distL="0" distR="0" wp14:anchorId="639756F3" wp14:editId="3FEF8CD5">
            <wp:extent cx="5512083" cy="14732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PNG"/>
                    <pic:cNvPicPr/>
                  </pic:nvPicPr>
                  <pic:blipFill>
                    <a:blip r:embed="rId9">
                      <a:extLst>
                        <a:ext uri="{28A0092B-C50C-407E-A947-70E740481C1C}">
                          <a14:useLocalDpi xmlns:a14="http://schemas.microsoft.com/office/drawing/2010/main" val="0"/>
                        </a:ext>
                      </a:extLst>
                    </a:blip>
                    <a:stretch>
                      <a:fillRect/>
                    </a:stretch>
                  </pic:blipFill>
                  <pic:spPr>
                    <a:xfrm>
                      <a:off x="0" y="0"/>
                      <a:ext cx="5512083" cy="1473276"/>
                    </a:xfrm>
                    <a:prstGeom prst="rect">
                      <a:avLst/>
                    </a:prstGeom>
                  </pic:spPr>
                </pic:pic>
              </a:graphicData>
            </a:graphic>
          </wp:inline>
        </w:drawing>
      </w:r>
    </w:p>
    <w:p w14:paraId="186FA81E" w14:textId="77777777" w:rsidR="00DC61E7" w:rsidRPr="00B25B06" w:rsidRDefault="00DC61E7" w:rsidP="00DC61E7">
      <w:pPr>
        <w:spacing w:before="120" w:after="240"/>
        <w:jc w:val="center"/>
        <w:rPr>
          <w:rFonts w:cs="Arial"/>
          <w:i/>
          <w:sz w:val="20"/>
          <w:szCs w:val="20"/>
        </w:rPr>
      </w:pPr>
      <w:r>
        <w:rPr>
          <w:rFonts w:cs="Arial"/>
          <w:i/>
          <w:sz w:val="20"/>
          <w:szCs w:val="20"/>
        </w:rPr>
        <w:lastRenderedPageBreak/>
        <w:t>Fig. 1</w:t>
      </w:r>
      <w:r>
        <w:rPr>
          <w:rFonts w:cs="Arial"/>
          <w:i/>
          <w:sz w:val="20"/>
          <w:szCs w:val="20"/>
        </w:rPr>
        <w:tab/>
        <w:t xml:space="preserve">(a) </w:t>
      </w:r>
      <w:r w:rsidR="008952F8">
        <w:rPr>
          <w:rFonts w:cs="Arial"/>
          <w:i/>
          <w:sz w:val="20"/>
          <w:szCs w:val="20"/>
        </w:rPr>
        <w:t>F</w:t>
      </w:r>
      <w:r>
        <w:rPr>
          <w:rFonts w:cs="Arial"/>
          <w:i/>
          <w:sz w:val="20"/>
          <w:szCs w:val="20"/>
        </w:rPr>
        <w:t xml:space="preserve">igure caption; (b) </w:t>
      </w:r>
      <w:r w:rsidR="008952F8">
        <w:rPr>
          <w:rFonts w:cs="Arial"/>
          <w:i/>
          <w:sz w:val="20"/>
          <w:szCs w:val="20"/>
        </w:rPr>
        <w:t>F</w:t>
      </w:r>
      <w:r>
        <w:rPr>
          <w:rFonts w:cs="Arial"/>
          <w:i/>
          <w:sz w:val="20"/>
          <w:szCs w:val="20"/>
        </w:rPr>
        <w:t xml:space="preserve">igure caption; (c) </w:t>
      </w:r>
      <w:r w:rsidR="008952F8">
        <w:rPr>
          <w:rFonts w:cs="Arial"/>
          <w:i/>
          <w:sz w:val="20"/>
          <w:szCs w:val="20"/>
        </w:rPr>
        <w:t>F</w:t>
      </w:r>
      <w:r>
        <w:rPr>
          <w:rFonts w:cs="Arial"/>
          <w:i/>
          <w:sz w:val="20"/>
          <w:szCs w:val="20"/>
        </w:rPr>
        <w:t>igure caption</w:t>
      </w:r>
      <w:r w:rsidRPr="00B25B06">
        <w:rPr>
          <w:rFonts w:cs="Arial"/>
          <w:i/>
          <w:sz w:val="20"/>
          <w:szCs w:val="20"/>
        </w:rPr>
        <w:t>.</w:t>
      </w:r>
    </w:p>
    <w:p w14:paraId="0E915760" w14:textId="77777777" w:rsidR="009F3122" w:rsidRDefault="009F3122" w:rsidP="00372614">
      <w:pPr>
        <w:jc w:val="both"/>
      </w:pPr>
      <w:r w:rsidRPr="009F3122">
        <w:t>The figure number and caption should be t</w:t>
      </w:r>
      <w:r w:rsidR="00BC5F36">
        <w:t>yped below the illustration in 10</w:t>
      </w:r>
      <w:r w:rsidR="00BB4FFF">
        <w:t xml:space="preserve"> </w:t>
      </w:r>
      <w:proofErr w:type="spellStart"/>
      <w:r w:rsidR="00BB4FFF">
        <w:t>pt</w:t>
      </w:r>
      <w:proofErr w:type="spellEnd"/>
      <w:r w:rsidR="00BB4FFF">
        <w:t xml:space="preserve">, </w:t>
      </w:r>
      <w:r w:rsidR="00BC5F36">
        <w:t>centered</w:t>
      </w:r>
      <w:r w:rsidR="00BB4FFF">
        <w:t>,</w:t>
      </w:r>
      <w:r w:rsidRPr="009F3122">
        <w:t xml:space="preserve"> </w:t>
      </w:r>
      <w:r w:rsidR="00BB4FFF" w:rsidRPr="00BC5F36">
        <w:t>with 6pt spacing before and 12pt after</w:t>
      </w:r>
      <w:r w:rsidR="00BB4FFF">
        <w:t>.</w:t>
      </w:r>
      <w:r w:rsidR="00BB4FFF" w:rsidRPr="009F3122">
        <w:t xml:space="preserve"> </w:t>
      </w:r>
      <w:r w:rsidRPr="009F3122">
        <w:t>Artwork has no text along the side of it in the main body of the text.</w:t>
      </w:r>
      <w:r w:rsidR="00BB4FFF">
        <w:t xml:space="preserve"> I</w:t>
      </w:r>
      <w:r w:rsidRPr="009F3122">
        <w:t>f two</w:t>
      </w:r>
      <w:r w:rsidR="00BB4FFF">
        <w:t xml:space="preserve"> or more</w:t>
      </w:r>
      <w:r w:rsidRPr="009F3122">
        <w:t xml:space="preserve"> images fit next to each other, these may be placed next to each other to save s</w:t>
      </w:r>
      <w:r w:rsidR="00BB4FFF">
        <w:t xml:space="preserve">pace. For example, see Fig. </w:t>
      </w:r>
      <w:r w:rsidR="008952F8">
        <w:t>1</w:t>
      </w:r>
      <w:r w:rsidR="00BB4FFF">
        <w:t>.</w:t>
      </w:r>
    </w:p>
    <w:p w14:paraId="78D1B47F" w14:textId="77777777" w:rsidR="0049354D" w:rsidRPr="00F13297" w:rsidRDefault="003558D0" w:rsidP="00F13297">
      <w:pPr>
        <w:pStyle w:val="ListParagraph"/>
        <w:numPr>
          <w:ilvl w:val="1"/>
          <w:numId w:val="1"/>
        </w:numPr>
        <w:spacing w:before="360" w:after="120"/>
        <w:ind w:left="720"/>
        <w:rPr>
          <w:rFonts w:cs="Arial"/>
          <w:b/>
        </w:rPr>
      </w:pPr>
      <w:r w:rsidRPr="00F13297">
        <w:rPr>
          <w:rFonts w:cs="Arial"/>
          <w:b/>
        </w:rPr>
        <w:t>Equations</w:t>
      </w:r>
    </w:p>
    <w:p w14:paraId="200655F0" w14:textId="77777777" w:rsidR="0049354D" w:rsidRDefault="00F13297" w:rsidP="00372614">
      <w:pPr>
        <w:jc w:val="both"/>
      </w:pPr>
      <w:r>
        <w:t>Equations and formulas should be typed in</w:t>
      </w:r>
      <w:r w:rsidR="00197136">
        <w:t xml:space="preserve"> the internal Word-Equation editor</w:t>
      </w:r>
      <w:r w:rsidR="00264214">
        <w:t xml:space="preserve">, numbered consecutively with Arabic numerals. </w:t>
      </w:r>
      <w:r w:rsidR="00264214" w:rsidRPr="00F13297">
        <w:t xml:space="preserve">The formula with a number – the formula itself should be located on the </w:t>
      </w:r>
      <w:proofErr w:type="gramStart"/>
      <w:r w:rsidR="00264214" w:rsidRPr="00F13297">
        <w:t xml:space="preserve">left </w:t>
      </w:r>
      <w:r w:rsidR="00CC64F0">
        <w:t>hand</w:t>
      </w:r>
      <w:proofErr w:type="gramEnd"/>
      <w:r w:rsidR="00CC64F0">
        <w:t xml:space="preserve"> side of the page</w:t>
      </w:r>
      <w:r w:rsidR="00264214" w:rsidRPr="00F13297">
        <w:t xml:space="preserve">, but a number – on </w:t>
      </w:r>
      <w:r w:rsidR="00305118">
        <w:rPr>
          <w:spacing w:val="-4"/>
        </w:rPr>
        <w:t>the right one</w:t>
      </w:r>
      <w:r w:rsidR="00D0295B">
        <w:rPr>
          <w:spacing w:val="-4"/>
        </w:rPr>
        <w:t>.</w:t>
      </w:r>
    </w:p>
    <w:p w14:paraId="2E1B9DF2" w14:textId="77777777" w:rsidR="00D0295B" w:rsidRDefault="0091305A" w:rsidP="00B754D5">
      <w:pPr>
        <w:pStyle w:val="TTbodytext"/>
        <w:spacing w:after="120"/>
        <w:ind w:firstLine="0"/>
        <w:rPr>
          <w:rFonts w:ascii="Arial" w:hAnsi="Arial" w:cs="Arial"/>
        </w:rPr>
      </w:pPr>
      <m:oMath>
        <m:sSup>
          <m:sSupPr>
            <m:ctrlPr>
              <w:rPr>
                <w:rFonts w:ascii="Cambria Math" w:hAnsi="Cambria Math" w:cs="Arial"/>
                <w:szCs w:val="20"/>
              </w:rPr>
            </m:ctrlPr>
          </m:sSupPr>
          <m:e>
            <m:d>
              <m:dPr>
                <m:ctrlPr>
                  <w:rPr>
                    <w:rFonts w:ascii="Cambria Math" w:hAnsi="Cambria Math" w:cs="Arial"/>
                    <w:szCs w:val="20"/>
                  </w:rPr>
                </m:ctrlPr>
              </m:dPr>
              <m:e>
                <m:r>
                  <w:rPr>
                    <w:rFonts w:ascii="Cambria Math" w:hAnsi="Cambria Math" w:cs="Arial"/>
                    <w:szCs w:val="20"/>
                  </w:rPr>
                  <m:t>x+a</m:t>
                </m:r>
              </m:e>
            </m:d>
          </m:e>
          <m:sup>
            <m:r>
              <w:rPr>
                <w:rFonts w:ascii="Cambria Math" w:hAnsi="Cambria Math" w:cs="Arial"/>
                <w:szCs w:val="20"/>
              </w:rPr>
              <m:t>n</m:t>
            </m:r>
          </m:sup>
        </m:sSup>
        <m:r>
          <w:rPr>
            <w:rFonts w:ascii="Cambria Math" w:eastAsia="Cambria Math" w:hAnsi="Cambria Math" w:cs="Arial"/>
            <w:szCs w:val="20"/>
          </w:rPr>
          <m:t>=</m:t>
        </m:r>
        <m:nary>
          <m:naryPr>
            <m:chr m:val="∑"/>
            <m:grow m:val="1"/>
            <m:ctrlPr>
              <w:rPr>
                <w:rFonts w:ascii="Cambria Math" w:hAnsi="Cambria Math" w:cs="Arial"/>
                <w:szCs w:val="20"/>
              </w:rPr>
            </m:ctrlPr>
          </m:naryPr>
          <m:sub>
            <m:r>
              <w:rPr>
                <w:rFonts w:ascii="Cambria Math" w:eastAsia="Cambria Math" w:hAnsi="Cambria Math" w:cs="Arial"/>
                <w:szCs w:val="20"/>
              </w:rPr>
              <m:t>k=0</m:t>
            </m:r>
          </m:sub>
          <m:sup>
            <m:r>
              <w:rPr>
                <w:rFonts w:ascii="Cambria Math" w:eastAsia="Cambria Math" w:hAnsi="Cambria Math" w:cs="Arial"/>
                <w:szCs w:val="20"/>
              </w:rPr>
              <m:t>n</m:t>
            </m:r>
          </m:sup>
          <m:e>
            <m:d>
              <m:dPr>
                <m:ctrlPr>
                  <w:rPr>
                    <w:rFonts w:ascii="Cambria Math" w:hAnsi="Cambria Math" w:cs="Arial"/>
                    <w:szCs w:val="20"/>
                  </w:rPr>
                </m:ctrlPr>
              </m:dPr>
              <m:e>
                <m:f>
                  <m:fPr>
                    <m:type m:val="noBar"/>
                    <m:ctrlPr>
                      <w:rPr>
                        <w:rFonts w:ascii="Cambria Math" w:hAnsi="Cambria Math" w:cs="Arial"/>
                        <w:szCs w:val="20"/>
                      </w:rPr>
                    </m:ctrlPr>
                  </m:fPr>
                  <m:num>
                    <m:r>
                      <w:rPr>
                        <w:rFonts w:ascii="Cambria Math" w:eastAsia="Cambria Math" w:hAnsi="Cambria Math" w:cs="Arial"/>
                        <w:szCs w:val="20"/>
                      </w:rPr>
                      <m:t>n</m:t>
                    </m:r>
                  </m:num>
                  <m:den>
                    <m:r>
                      <w:rPr>
                        <w:rFonts w:ascii="Cambria Math" w:eastAsia="Cambria Math" w:hAnsi="Cambria Math" w:cs="Arial"/>
                        <w:szCs w:val="20"/>
                      </w:rPr>
                      <m:t>k</m:t>
                    </m:r>
                  </m:den>
                </m:f>
              </m:e>
            </m:d>
            <m:sSup>
              <m:sSupPr>
                <m:ctrlPr>
                  <w:rPr>
                    <w:rFonts w:ascii="Cambria Math" w:hAnsi="Cambria Math" w:cs="Arial"/>
                    <w:szCs w:val="20"/>
                  </w:rPr>
                </m:ctrlPr>
              </m:sSupPr>
              <m:e>
                <m:r>
                  <w:rPr>
                    <w:rFonts w:ascii="Cambria Math" w:eastAsia="Cambria Math" w:hAnsi="Cambria Math" w:cs="Arial"/>
                    <w:szCs w:val="20"/>
                  </w:rPr>
                  <m:t>x</m:t>
                </m:r>
              </m:e>
              <m:sup>
                <m:r>
                  <w:rPr>
                    <w:rFonts w:ascii="Cambria Math" w:eastAsia="Cambria Math" w:hAnsi="Cambria Math" w:cs="Arial"/>
                    <w:szCs w:val="20"/>
                  </w:rPr>
                  <m:t>k</m:t>
                </m:r>
              </m:sup>
            </m:sSup>
            <m:sSup>
              <m:sSupPr>
                <m:ctrlPr>
                  <w:rPr>
                    <w:rFonts w:ascii="Cambria Math" w:hAnsi="Cambria Math" w:cs="Arial"/>
                    <w:szCs w:val="20"/>
                  </w:rPr>
                </m:ctrlPr>
              </m:sSupPr>
              <m:e>
                <m:r>
                  <w:rPr>
                    <w:rFonts w:ascii="Cambria Math" w:eastAsia="Cambria Math" w:hAnsi="Cambria Math" w:cs="Arial"/>
                    <w:szCs w:val="20"/>
                  </w:rPr>
                  <m:t>a</m:t>
                </m:r>
              </m:e>
              <m:sup>
                <m:r>
                  <w:rPr>
                    <w:rFonts w:ascii="Cambria Math" w:eastAsia="Cambria Math" w:hAnsi="Cambria Math" w:cs="Arial"/>
                    <w:szCs w:val="20"/>
                  </w:rPr>
                  <m:t>n-k</m:t>
                </m:r>
              </m:sup>
            </m:sSup>
          </m:e>
        </m:nary>
      </m:oMath>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r>
      <w:r w:rsidR="00197136" w:rsidRPr="00197136">
        <w:rPr>
          <w:rFonts w:ascii="Arial" w:hAnsi="Arial" w:cs="Arial"/>
        </w:rPr>
        <w:tab/>
        <w:t>(1)</w:t>
      </w:r>
    </w:p>
    <w:p w14:paraId="74872ADF" w14:textId="77777777" w:rsidR="00B754D5" w:rsidRPr="00197136" w:rsidRDefault="00B754D5" w:rsidP="00372614">
      <w:pPr>
        <w:jc w:val="both"/>
      </w:pPr>
      <w:r>
        <w:t xml:space="preserve">There should be 0 </w:t>
      </w:r>
      <w:proofErr w:type="spellStart"/>
      <w:r>
        <w:t>pt</w:t>
      </w:r>
      <w:proofErr w:type="spellEnd"/>
      <w:r>
        <w:t xml:space="preserve"> </w:t>
      </w:r>
      <w:proofErr w:type="spellStart"/>
      <w:r>
        <w:t>spasing</w:t>
      </w:r>
      <w:proofErr w:type="spellEnd"/>
      <w:r>
        <w:t xml:space="preserve"> </w:t>
      </w:r>
      <w:proofErr w:type="spellStart"/>
      <w:r>
        <w:t>befor</w:t>
      </w:r>
      <w:proofErr w:type="spellEnd"/>
      <w:r>
        <w:t xml:space="preserve"> and 6 </w:t>
      </w:r>
      <w:proofErr w:type="spellStart"/>
      <w:r>
        <w:t>pt</w:t>
      </w:r>
      <w:proofErr w:type="spellEnd"/>
      <w:r>
        <w:t xml:space="preserve"> after each equation.</w:t>
      </w:r>
      <w:r w:rsidR="006A4BAE">
        <w:t xml:space="preserve"> References to equations in the text should appear as Equation (1).</w:t>
      </w:r>
      <w:r w:rsidR="0082409B">
        <w:t xml:space="preserve"> All units should be expressed in SI units.</w:t>
      </w:r>
    </w:p>
    <w:p w14:paraId="0084A4AD" w14:textId="77777777" w:rsidR="0002221F" w:rsidRPr="00F13297" w:rsidRDefault="0002221F" w:rsidP="0002221F">
      <w:pPr>
        <w:pStyle w:val="ListParagraph"/>
        <w:numPr>
          <w:ilvl w:val="1"/>
          <w:numId w:val="1"/>
        </w:numPr>
        <w:spacing w:before="360" w:after="120"/>
        <w:ind w:left="720"/>
        <w:rPr>
          <w:rFonts w:cs="Arial"/>
          <w:b/>
        </w:rPr>
      </w:pPr>
      <w:r w:rsidRPr="00F13297">
        <w:rPr>
          <w:rFonts w:cs="Arial"/>
          <w:b/>
        </w:rPr>
        <w:t>Tables</w:t>
      </w:r>
    </w:p>
    <w:p w14:paraId="7BAE3778" w14:textId="77777777" w:rsidR="0002221F" w:rsidRPr="00531720" w:rsidRDefault="0002221F" w:rsidP="00372614">
      <w:pPr>
        <w:jc w:val="both"/>
      </w:pPr>
      <w:r w:rsidRPr="006276A1">
        <w:t xml:space="preserve">All tables should be numbered with Arabic </w:t>
      </w:r>
      <w:proofErr w:type="gramStart"/>
      <w:r w:rsidRPr="006276A1">
        <w:t>numerals</w:t>
      </w:r>
      <w:proofErr w:type="gramEnd"/>
      <w:r w:rsidR="006276A1">
        <w:t xml:space="preserve"> and each </w:t>
      </w:r>
      <w:r w:rsidRPr="006276A1">
        <w:t>should have a caption</w:t>
      </w:r>
      <w:r w:rsidRPr="00A6726A">
        <w:t>.</w:t>
      </w:r>
      <w:r w:rsidR="00A6726A" w:rsidRPr="00A6726A">
        <w:t xml:space="preserve"> </w:t>
      </w:r>
      <w:r w:rsidR="00A6726A" w:rsidRPr="00A6726A">
        <w:rPr>
          <w:spacing w:val="-6"/>
        </w:rPr>
        <w:t xml:space="preserve">Table </w:t>
      </w:r>
      <w:r w:rsidR="00A6726A">
        <w:rPr>
          <w:spacing w:val="-6"/>
        </w:rPr>
        <w:t>n</w:t>
      </w:r>
      <w:r w:rsidR="00A6726A" w:rsidRPr="00A6726A">
        <w:rPr>
          <w:spacing w:val="-6"/>
        </w:rPr>
        <w:t xml:space="preserve">umber and </w:t>
      </w:r>
      <w:r w:rsidR="00A6726A">
        <w:rPr>
          <w:spacing w:val="-6"/>
        </w:rPr>
        <w:t xml:space="preserve">caption </w:t>
      </w:r>
      <w:r w:rsidR="00A6726A">
        <w:t xml:space="preserve">should be placed above tables (Arial, Italic, 10 </w:t>
      </w:r>
      <w:proofErr w:type="spellStart"/>
      <w:r w:rsidR="00A6726A">
        <w:t>pt</w:t>
      </w:r>
      <w:proofErr w:type="spellEnd"/>
      <w:r w:rsidR="00A6726A">
        <w:t xml:space="preserve">, centered, </w:t>
      </w:r>
      <w:r w:rsidR="00A6726A" w:rsidRPr="00A6726A">
        <w:t>with 12pt spacing before and 6pt after</w:t>
      </w:r>
      <w:r w:rsidR="006F444D">
        <w:t xml:space="preserve">. Text in the table should be Arial, </w:t>
      </w:r>
      <w:r w:rsidR="00504689">
        <w:t>10</w:t>
      </w:r>
      <w:r w:rsidR="006F444D">
        <w:t xml:space="preserve"> </w:t>
      </w:r>
      <w:proofErr w:type="spellStart"/>
      <w:r w:rsidR="006F444D">
        <w:t>pt</w:t>
      </w:r>
      <w:proofErr w:type="spellEnd"/>
      <w:r w:rsidR="006F444D">
        <w:t xml:space="preserve">, left aligned. </w:t>
      </w:r>
      <w:r w:rsidRPr="006276A1">
        <w:t xml:space="preserve">Only horizontal lines should be used within a table, to distinguish the column headings from the body of the table, and immediately above </w:t>
      </w:r>
      <w:r w:rsidR="006F444D">
        <w:t>and below the table. Tables should</w:t>
      </w:r>
      <w:r w:rsidRPr="006276A1">
        <w:t xml:space="preserve"> be embedded into the text and not supplied separately</w:t>
      </w:r>
      <w:r w:rsidR="006F444D">
        <w:t xml:space="preserve">. Further, they should be placed close as </w:t>
      </w:r>
      <w:r w:rsidR="006F444D" w:rsidRPr="00531720">
        <w:t>possible to the first reference to them in the paper</w:t>
      </w:r>
      <w:r w:rsidRPr="00531720">
        <w:t>. Below is an example which the authors may find useful.</w:t>
      </w:r>
    </w:p>
    <w:p w14:paraId="6592E064" w14:textId="77777777" w:rsidR="0002221F" w:rsidRPr="00531720" w:rsidRDefault="006A4BAE" w:rsidP="005B7CA2">
      <w:pPr>
        <w:pStyle w:val="Els-caption"/>
        <w:spacing w:after="80"/>
        <w:jc w:val="center"/>
        <w:rPr>
          <w:rFonts w:ascii="Arial" w:hAnsi="Arial" w:cs="Arial"/>
          <w:i/>
          <w:sz w:val="20"/>
        </w:rPr>
      </w:pPr>
      <w:r w:rsidRPr="00531720">
        <w:rPr>
          <w:rFonts w:ascii="Arial" w:hAnsi="Arial" w:cs="Arial"/>
          <w:i/>
          <w:sz w:val="20"/>
        </w:rPr>
        <w:t>Table 1. E</w:t>
      </w:r>
      <w:r w:rsidR="0002221F" w:rsidRPr="00531720">
        <w:rPr>
          <w:rFonts w:ascii="Arial" w:hAnsi="Arial" w:cs="Arial"/>
          <w:i/>
          <w:sz w:val="20"/>
        </w:rPr>
        <w:t>xample of a table.</w:t>
      </w:r>
    </w:p>
    <w:tbl>
      <w:tblPr>
        <w:tblStyle w:val="EinfacheTabelle21"/>
        <w:tblW w:w="0" w:type="auto"/>
        <w:tblLook w:val="04A0" w:firstRow="1" w:lastRow="0" w:firstColumn="1" w:lastColumn="0" w:noHBand="0" w:noVBand="1"/>
      </w:tblPr>
      <w:tblGrid>
        <w:gridCol w:w="2683"/>
        <w:gridCol w:w="2507"/>
        <w:gridCol w:w="2507"/>
        <w:gridCol w:w="2507"/>
      </w:tblGrid>
      <w:tr w:rsidR="006276A1" w:rsidRPr="00531720" w14:paraId="038DBB55" w14:textId="77777777" w:rsidTr="006276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tcPr>
          <w:p w14:paraId="4EB753FD" w14:textId="77777777" w:rsidR="006276A1" w:rsidRPr="00531720" w:rsidRDefault="006276A1" w:rsidP="006276A1">
            <w:pPr>
              <w:pStyle w:val="Els-caption"/>
              <w:spacing w:before="40" w:after="40"/>
              <w:rPr>
                <w:rFonts w:ascii="Arial" w:hAnsi="Arial" w:cs="Arial"/>
                <w:sz w:val="20"/>
                <w:szCs w:val="16"/>
              </w:rPr>
            </w:pPr>
            <w:r w:rsidRPr="00531720">
              <w:rPr>
                <w:rFonts w:ascii="Arial" w:hAnsi="Arial" w:cs="Arial"/>
                <w:sz w:val="20"/>
                <w:szCs w:val="16"/>
              </w:rPr>
              <w:t>Heading</w:t>
            </w:r>
          </w:p>
        </w:tc>
        <w:tc>
          <w:tcPr>
            <w:tcW w:w="2507" w:type="dxa"/>
          </w:tcPr>
          <w:p w14:paraId="6A1DEDD2" w14:textId="77777777" w:rsidR="006276A1" w:rsidRPr="00531720" w:rsidRDefault="006276A1" w:rsidP="006F444D">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Column A</w:t>
            </w:r>
          </w:p>
          <w:p w14:paraId="1939741F" w14:textId="77777777" w:rsidR="006276A1" w:rsidRPr="00531720" w:rsidRDefault="00372614" w:rsidP="00372614">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w:t>
            </w:r>
            <w:r w:rsidR="006276A1" w:rsidRPr="00531720">
              <w:rPr>
                <w:rFonts w:ascii="Arial" w:hAnsi="Arial" w:cs="Arial"/>
                <w:sz w:val="20"/>
                <w:szCs w:val="16"/>
              </w:rPr>
              <w:t>Unit</w:t>
            </w:r>
            <w:r w:rsidRPr="00531720">
              <w:rPr>
                <w:rFonts w:ascii="Arial" w:hAnsi="Arial" w:cs="Arial"/>
                <w:sz w:val="20"/>
                <w:szCs w:val="16"/>
              </w:rPr>
              <w:t>)</w:t>
            </w:r>
          </w:p>
        </w:tc>
        <w:tc>
          <w:tcPr>
            <w:tcW w:w="2507" w:type="dxa"/>
          </w:tcPr>
          <w:p w14:paraId="4C289324" w14:textId="77777777" w:rsidR="006276A1" w:rsidRPr="00531720" w:rsidRDefault="006276A1" w:rsidP="006F444D">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Column B</w:t>
            </w:r>
          </w:p>
          <w:p w14:paraId="4BA1A9AA" w14:textId="77777777" w:rsidR="006276A1" w:rsidRPr="00531720" w:rsidRDefault="00372614" w:rsidP="006F444D">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(Unit)</w:t>
            </w:r>
          </w:p>
        </w:tc>
        <w:tc>
          <w:tcPr>
            <w:tcW w:w="2507" w:type="dxa"/>
          </w:tcPr>
          <w:p w14:paraId="13F6B394" w14:textId="77777777" w:rsidR="006276A1" w:rsidRPr="00531720" w:rsidRDefault="006276A1" w:rsidP="006F444D">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Column C</w:t>
            </w:r>
          </w:p>
          <w:p w14:paraId="7A53FFEA" w14:textId="77777777" w:rsidR="006276A1" w:rsidRPr="00531720" w:rsidRDefault="00372614" w:rsidP="006F444D">
            <w:pPr>
              <w:pStyle w:val="Els-caption"/>
              <w:spacing w:before="40" w:after="40"/>
              <w:cnfStyle w:val="100000000000" w:firstRow="1"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(Unit)</w:t>
            </w:r>
          </w:p>
        </w:tc>
      </w:tr>
      <w:tr w:rsidR="006276A1" w:rsidRPr="00531720" w14:paraId="3258C9A1" w14:textId="77777777" w:rsidTr="00627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tcBorders>
              <w:bottom w:val="nil"/>
            </w:tcBorders>
          </w:tcPr>
          <w:p w14:paraId="6F586126" w14:textId="77777777" w:rsidR="006276A1" w:rsidRPr="00531720" w:rsidRDefault="006276A1" w:rsidP="006276A1">
            <w:pPr>
              <w:pStyle w:val="Els-caption"/>
              <w:spacing w:before="40" w:after="40"/>
              <w:rPr>
                <w:rFonts w:ascii="Arial" w:hAnsi="Arial" w:cs="Arial"/>
                <w:b w:val="0"/>
                <w:sz w:val="20"/>
                <w:szCs w:val="16"/>
              </w:rPr>
            </w:pPr>
            <w:r w:rsidRPr="00531720">
              <w:rPr>
                <w:rFonts w:ascii="Arial" w:hAnsi="Arial" w:cs="Arial"/>
                <w:b w:val="0"/>
                <w:sz w:val="20"/>
                <w:szCs w:val="16"/>
              </w:rPr>
              <w:t>text</w:t>
            </w:r>
          </w:p>
        </w:tc>
        <w:tc>
          <w:tcPr>
            <w:tcW w:w="2507" w:type="dxa"/>
            <w:tcBorders>
              <w:bottom w:val="nil"/>
            </w:tcBorders>
          </w:tcPr>
          <w:p w14:paraId="2C93F4A1"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bottom w:val="nil"/>
            </w:tcBorders>
          </w:tcPr>
          <w:p w14:paraId="431C87D9"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bottom w:val="nil"/>
            </w:tcBorders>
          </w:tcPr>
          <w:p w14:paraId="389474FC"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r>
      <w:tr w:rsidR="006276A1" w:rsidRPr="00531720" w14:paraId="57CC311B" w14:textId="77777777" w:rsidTr="006276A1">
        <w:tc>
          <w:tcPr>
            <w:cnfStyle w:val="001000000000" w:firstRow="0" w:lastRow="0" w:firstColumn="1" w:lastColumn="0" w:oddVBand="0" w:evenVBand="0" w:oddHBand="0" w:evenHBand="0" w:firstRowFirstColumn="0" w:firstRowLastColumn="0" w:lastRowFirstColumn="0" w:lastRowLastColumn="0"/>
            <w:tcW w:w="2683" w:type="dxa"/>
            <w:tcBorders>
              <w:top w:val="nil"/>
              <w:bottom w:val="nil"/>
            </w:tcBorders>
          </w:tcPr>
          <w:p w14:paraId="133BF66A" w14:textId="77777777" w:rsidR="006276A1" w:rsidRPr="00531720" w:rsidRDefault="006F444D" w:rsidP="006276A1">
            <w:pPr>
              <w:pStyle w:val="Els-caption"/>
              <w:spacing w:before="40" w:after="40"/>
              <w:rPr>
                <w:rFonts w:ascii="Arial" w:hAnsi="Arial" w:cs="Arial"/>
                <w:b w:val="0"/>
                <w:sz w:val="20"/>
                <w:szCs w:val="16"/>
              </w:rPr>
            </w:pPr>
            <w:r w:rsidRPr="00531720">
              <w:rPr>
                <w:rFonts w:ascii="Arial" w:hAnsi="Arial" w:cs="Arial"/>
                <w:b w:val="0"/>
                <w:sz w:val="20"/>
                <w:szCs w:val="16"/>
              </w:rPr>
              <w:t>t</w:t>
            </w:r>
            <w:r w:rsidR="006276A1" w:rsidRPr="00531720">
              <w:rPr>
                <w:rFonts w:ascii="Arial" w:hAnsi="Arial" w:cs="Arial"/>
                <w:b w:val="0"/>
                <w:sz w:val="20"/>
                <w:szCs w:val="16"/>
              </w:rPr>
              <w:t>ext</w:t>
            </w:r>
          </w:p>
        </w:tc>
        <w:tc>
          <w:tcPr>
            <w:tcW w:w="2507" w:type="dxa"/>
            <w:tcBorders>
              <w:top w:val="nil"/>
              <w:bottom w:val="nil"/>
            </w:tcBorders>
          </w:tcPr>
          <w:p w14:paraId="7E68FA93" w14:textId="77777777" w:rsidR="006276A1" w:rsidRPr="00531720" w:rsidRDefault="00861863" w:rsidP="006F444D">
            <w:pPr>
              <w:pStyle w:val="Els-caption"/>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top w:val="nil"/>
              <w:bottom w:val="nil"/>
            </w:tcBorders>
          </w:tcPr>
          <w:p w14:paraId="1C61D0D7" w14:textId="77777777" w:rsidR="006276A1" w:rsidRPr="00531720" w:rsidRDefault="00861863" w:rsidP="006F444D">
            <w:pPr>
              <w:pStyle w:val="Els-caption"/>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top w:val="nil"/>
              <w:bottom w:val="nil"/>
            </w:tcBorders>
          </w:tcPr>
          <w:p w14:paraId="6F959042" w14:textId="77777777" w:rsidR="006276A1" w:rsidRPr="00531720" w:rsidRDefault="00861863" w:rsidP="006F444D">
            <w:pPr>
              <w:pStyle w:val="Els-caption"/>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r>
      <w:tr w:rsidR="006276A1" w:rsidRPr="00531720" w14:paraId="35DF032A" w14:textId="77777777" w:rsidTr="006276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3" w:type="dxa"/>
            <w:tcBorders>
              <w:top w:val="nil"/>
            </w:tcBorders>
          </w:tcPr>
          <w:p w14:paraId="4F84BFD6" w14:textId="77777777" w:rsidR="006276A1" w:rsidRPr="00531720" w:rsidRDefault="006276A1" w:rsidP="006276A1">
            <w:pPr>
              <w:pStyle w:val="Els-caption"/>
              <w:spacing w:before="40" w:after="40"/>
              <w:rPr>
                <w:rFonts w:ascii="Arial" w:hAnsi="Arial" w:cs="Arial"/>
                <w:b w:val="0"/>
                <w:sz w:val="20"/>
                <w:szCs w:val="16"/>
              </w:rPr>
            </w:pPr>
            <w:r w:rsidRPr="00531720">
              <w:rPr>
                <w:rFonts w:ascii="Arial" w:hAnsi="Arial" w:cs="Arial"/>
                <w:b w:val="0"/>
                <w:sz w:val="20"/>
                <w:szCs w:val="16"/>
              </w:rPr>
              <w:t>text</w:t>
            </w:r>
          </w:p>
        </w:tc>
        <w:tc>
          <w:tcPr>
            <w:tcW w:w="2507" w:type="dxa"/>
            <w:tcBorders>
              <w:top w:val="nil"/>
            </w:tcBorders>
          </w:tcPr>
          <w:p w14:paraId="32C04537"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top w:val="nil"/>
            </w:tcBorders>
          </w:tcPr>
          <w:p w14:paraId="152C2BF8"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c>
          <w:tcPr>
            <w:tcW w:w="2507" w:type="dxa"/>
            <w:tcBorders>
              <w:top w:val="nil"/>
            </w:tcBorders>
          </w:tcPr>
          <w:p w14:paraId="5A9F8C87" w14:textId="77777777" w:rsidR="006276A1" w:rsidRPr="00531720" w:rsidRDefault="00861863" w:rsidP="006F444D">
            <w:pPr>
              <w:pStyle w:val="Els-caption"/>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0"/>
                <w:szCs w:val="16"/>
              </w:rPr>
            </w:pPr>
            <w:r w:rsidRPr="00531720">
              <w:rPr>
                <w:rFonts w:ascii="Arial" w:hAnsi="Arial" w:cs="Arial"/>
                <w:sz w:val="20"/>
                <w:szCs w:val="16"/>
              </w:rPr>
              <w:t>data</w:t>
            </w:r>
          </w:p>
        </w:tc>
      </w:tr>
    </w:tbl>
    <w:p w14:paraId="47894038" w14:textId="77777777" w:rsidR="0049354D" w:rsidRPr="00531720" w:rsidRDefault="0002221F" w:rsidP="006B6FE1">
      <w:pPr>
        <w:pStyle w:val="ListParagraph"/>
        <w:numPr>
          <w:ilvl w:val="1"/>
          <w:numId w:val="1"/>
        </w:numPr>
        <w:spacing w:before="360" w:after="120"/>
        <w:ind w:left="720"/>
        <w:rPr>
          <w:rFonts w:cs="Arial"/>
          <w:b/>
        </w:rPr>
      </w:pPr>
      <w:r w:rsidRPr="00531720">
        <w:rPr>
          <w:rFonts w:cs="Arial"/>
          <w:b/>
        </w:rPr>
        <w:t>Construction</w:t>
      </w:r>
      <w:r w:rsidR="0049354D" w:rsidRPr="00531720">
        <w:rPr>
          <w:rFonts w:cs="Arial"/>
          <w:b/>
        </w:rPr>
        <w:t xml:space="preserve"> of references</w:t>
      </w:r>
    </w:p>
    <w:p w14:paraId="777175A3" w14:textId="77777777" w:rsidR="000E7696" w:rsidRPr="00531720" w:rsidRDefault="0049354D" w:rsidP="00CF0B75">
      <w:pPr>
        <w:jc w:val="both"/>
      </w:pPr>
      <w:r w:rsidRPr="00531720">
        <w:t>References should be listed at the end of the paper</w:t>
      </w:r>
      <w:r w:rsidR="000E7696" w:rsidRPr="00531720">
        <w:t xml:space="preserve"> following the AC</w:t>
      </w:r>
      <w:r w:rsidR="00784B09" w:rsidRPr="00531720">
        <w:t>S</w:t>
      </w:r>
      <w:r w:rsidR="000E7696" w:rsidRPr="00531720">
        <w:t xml:space="preserve"> citation style</w:t>
      </w:r>
      <w:r w:rsidR="00851D1A" w:rsidRPr="00531720">
        <w:t xml:space="preserve">. </w:t>
      </w:r>
    </w:p>
    <w:p w14:paraId="248DF994" w14:textId="56897251" w:rsidR="00756C7F" w:rsidRPr="00756C7F" w:rsidRDefault="00756C7F" w:rsidP="00504689">
      <w:pPr>
        <w:rPr>
          <w:rFonts w:ascii="Calibri" w:hAnsi="Calibri"/>
        </w:rPr>
      </w:pPr>
      <w:r w:rsidRPr="00756C7F">
        <w:rPr>
          <w:rFonts w:ascii="Calibri" w:hAnsi="Calibri"/>
        </w:rPr>
        <w:t>https://pubs.acs.org/doi/full/10.1021/acsguide.40303    or</w:t>
      </w:r>
    </w:p>
    <w:p w14:paraId="56BAF17D" w14:textId="46D9974B" w:rsidR="00FC39AC" w:rsidRPr="00531720" w:rsidRDefault="00784B09" w:rsidP="00504689">
      <w:pPr>
        <w:rPr>
          <w:rFonts w:ascii="Calibri" w:hAnsi="Calibri"/>
        </w:rPr>
      </w:pPr>
      <w:r w:rsidRPr="00531720">
        <w:rPr>
          <w:rFonts w:ascii="Calibri" w:hAnsi="Calibri"/>
        </w:rPr>
        <w:t>https://researchguides.library.wisc.edu/acsstyle</w:t>
      </w:r>
    </w:p>
    <w:p w14:paraId="5CCF2B3D" w14:textId="77777777" w:rsidR="0049354D" w:rsidRDefault="00851D1A" w:rsidP="0090612A">
      <w:pPr>
        <w:jc w:val="both"/>
      </w:pPr>
      <w:r w:rsidRPr="00531720">
        <w:t>Do not begin them on a new page unless</w:t>
      </w:r>
      <w:r>
        <w:t xml:space="preserve"> this is </w:t>
      </w:r>
      <w:proofErr w:type="gramStart"/>
      <w:r>
        <w:t>absolutely necessary</w:t>
      </w:r>
      <w:proofErr w:type="gramEnd"/>
      <w:r>
        <w:t>. Indicate references by a numeral or numerals in square brackets, e.g. [1] or [2,3], or [4-6]</w:t>
      </w:r>
      <w:r w:rsidR="00A70BC9">
        <w:t>, in the text.</w:t>
      </w:r>
    </w:p>
    <w:p w14:paraId="12BAB368" w14:textId="77777777" w:rsidR="002B7925" w:rsidRPr="002B7925" w:rsidRDefault="002B7925" w:rsidP="0090612A">
      <w:pPr>
        <w:jc w:val="both"/>
      </w:pPr>
      <w:r w:rsidRPr="002B7925">
        <w:t>References must be numbered in order of appearance in the text (including citations in tables and legends) and listed individually at the end of the manuscript. Include the digital object identifier (DOI) for all references where available.</w:t>
      </w:r>
    </w:p>
    <w:p w14:paraId="1F815401" w14:textId="55465513" w:rsidR="002B7925" w:rsidRDefault="00A70BC9" w:rsidP="0090612A">
      <w:pPr>
        <w:jc w:val="both"/>
      </w:pPr>
      <w:r>
        <w:t>Examples of how your reference should be listed are given at the end of this template in the References section, which will allow you to assemble your reference list according to the correct format and font size.</w:t>
      </w:r>
    </w:p>
    <w:p w14:paraId="11DADF56" w14:textId="36F14615" w:rsidR="00531720" w:rsidRDefault="00531720" w:rsidP="00531720">
      <w:pPr>
        <w:jc w:val="both"/>
      </w:pPr>
      <w:r>
        <w:t>Reference styles for some reference managers:</w:t>
      </w:r>
    </w:p>
    <w:p w14:paraId="14B68F88" w14:textId="77777777" w:rsidR="00531720" w:rsidRPr="00FC0538" w:rsidRDefault="00531720" w:rsidP="00531720">
      <w:pPr>
        <w:jc w:val="both"/>
      </w:pPr>
      <w:proofErr w:type="spellStart"/>
      <w:r w:rsidRPr="00FC0538">
        <w:rPr>
          <w:rFonts w:cs="Arial"/>
          <w:b/>
          <w:bCs/>
          <w:sz w:val="24"/>
          <w:szCs w:val="24"/>
        </w:rPr>
        <w:t>Citavi</w:t>
      </w:r>
      <w:proofErr w:type="spellEnd"/>
      <w:r w:rsidRPr="00FC0538">
        <w:t>:  Bentham Sciences (ACS)</w:t>
      </w:r>
    </w:p>
    <w:p w14:paraId="3AAD0B1B" w14:textId="77777777" w:rsidR="00531720" w:rsidRPr="00FC0538" w:rsidRDefault="00531720" w:rsidP="00531720">
      <w:pPr>
        <w:jc w:val="both"/>
      </w:pPr>
      <w:r w:rsidRPr="00FC0538">
        <w:rPr>
          <w:b/>
          <w:bCs/>
        </w:rPr>
        <w:t>Zotero</w:t>
      </w:r>
      <w:r w:rsidRPr="00FC0538">
        <w:t xml:space="preserve">:  Taylor &amp; Frances – American Chemical </w:t>
      </w:r>
      <w:proofErr w:type="gramStart"/>
      <w:r w:rsidRPr="00FC0538">
        <w:t>Society  you</w:t>
      </w:r>
      <w:proofErr w:type="gramEnd"/>
      <w:r w:rsidRPr="00FC0538">
        <w:t xml:space="preserve"> can download the style here</w:t>
      </w:r>
    </w:p>
    <w:p w14:paraId="1B8FD537" w14:textId="77777777" w:rsidR="00531720" w:rsidRPr="00FC0538" w:rsidRDefault="00531720" w:rsidP="00531720">
      <w:pPr>
        <w:jc w:val="both"/>
      </w:pPr>
      <w:r>
        <w:lastRenderedPageBreak/>
        <w:t>h</w:t>
      </w:r>
      <w:r w:rsidRPr="00FC0538">
        <w:t>ttps://www.zotero.org/styles?q=american%20chemical%20society</w:t>
      </w:r>
    </w:p>
    <w:p w14:paraId="77F3609D" w14:textId="45BAE6E7" w:rsidR="00531720" w:rsidRDefault="00531720" w:rsidP="00531720">
      <w:pPr>
        <w:jc w:val="both"/>
      </w:pPr>
      <w:r w:rsidRPr="00FC0538">
        <w:rPr>
          <w:b/>
          <w:bCs/>
        </w:rPr>
        <w:t>Mendeley</w:t>
      </w:r>
      <w:r w:rsidRPr="00FC0538">
        <w:t xml:space="preserve">: </w:t>
      </w:r>
      <w:r>
        <w:t xml:space="preserve"> </w:t>
      </w:r>
      <w:r w:rsidRPr="00FC0538">
        <w:t>https://csl.mendeley.com/styleInfo/?styleId=http%3A%2F%2Fwww.zotero.org%2Fstyles%2Famerican-chemical-society</w:t>
      </w:r>
    </w:p>
    <w:p w14:paraId="2E3907DB" w14:textId="48FE936D" w:rsidR="00523711" w:rsidRPr="00FC0538" w:rsidRDefault="00523711" w:rsidP="00531720">
      <w:pPr>
        <w:jc w:val="both"/>
      </w:pPr>
      <w:r>
        <w:t xml:space="preserve">EndNote: </w:t>
      </w:r>
      <w:r w:rsidRPr="00523711">
        <w:t>https://endnote.com/style_download/american-chemical-society-acs/</w:t>
      </w:r>
    </w:p>
    <w:p w14:paraId="063A9E63" w14:textId="77777777" w:rsidR="00531720" w:rsidRDefault="00531720" w:rsidP="0090612A">
      <w:pPr>
        <w:jc w:val="both"/>
      </w:pPr>
    </w:p>
    <w:p w14:paraId="3F807F2F" w14:textId="77777777" w:rsidR="00851D1A" w:rsidRPr="009676BF" w:rsidRDefault="009676BF" w:rsidP="009676BF">
      <w:pPr>
        <w:pStyle w:val="ListParagraph"/>
        <w:numPr>
          <w:ilvl w:val="1"/>
          <w:numId w:val="1"/>
        </w:numPr>
        <w:spacing w:before="360" w:after="120"/>
        <w:ind w:left="720"/>
        <w:rPr>
          <w:rFonts w:cs="Arial"/>
          <w:b/>
        </w:rPr>
      </w:pPr>
      <w:r w:rsidRPr="009676BF">
        <w:rPr>
          <w:rFonts w:cs="Arial"/>
          <w:b/>
        </w:rPr>
        <w:t>File naming</w:t>
      </w:r>
    </w:p>
    <w:p w14:paraId="3F9BF93A" w14:textId="77777777" w:rsidR="009676BF" w:rsidRDefault="002B7925" w:rsidP="00CF0B75">
      <w:pPr>
        <w:jc w:val="both"/>
      </w:pPr>
      <w:r>
        <w:t xml:space="preserve">Do not convert your paper to PDF format. </w:t>
      </w:r>
      <w:r w:rsidR="009676BF">
        <w:t>Please</w:t>
      </w:r>
      <w:r w:rsidR="001624A6">
        <w:t xml:space="preserve"> title your files in this order</w:t>
      </w:r>
      <w:r w:rsidR="009676BF">
        <w:t xml:space="preserve"> </w:t>
      </w:r>
      <w:r w:rsidR="00F935C9">
        <w:rPr>
          <w:i/>
        </w:rPr>
        <w:t>type_</w:t>
      </w:r>
      <w:r w:rsidR="001624A6" w:rsidRPr="001624A6">
        <w:rPr>
          <w:i/>
        </w:rPr>
        <w:t>paper_autors.docx</w:t>
      </w:r>
      <w:r w:rsidR="001624A6">
        <w:t xml:space="preserve">. </w:t>
      </w:r>
    </w:p>
    <w:p w14:paraId="5DB50707" w14:textId="77777777" w:rsidR="009676BF" w:rsidRPr="009676BF" w:rsidRDefault="009676BF" w:rsidP="009676BF">
      <w:pPr>
        <w:pStyle w:val="ListParagraph"/>
        <w:numPr>
          <w:ilvl w:val="1"/>
          <w:numId w:val="1"/>
        </w:numPr>
        <w:spacing w:before="360" w:after="120"/>
        <w:ind w:left="720"/>
        <w:rPr>
          <w:rFonts w:cs="Arial"/>
          <w:b/>
        </w:rPr>
      </w:pPr>
      <w:r w:rsidRPr="009676BF">
        <w:rPr>
          <w:rFonts w:cs="Arial"/>
          <w:b/>
        </w:rPr>
        <w:t>Footnotes</w:t>
      </w:r>
    </w:p>
    <w:p w14:paraId="04DB7309" w14:textId="77777777" w:rsidR="009676BF" w:rsidRPr="00531720" w:rsidRDefault="009676BF" w:rsidP="00CF0B75">
      <w:pPr>
        <w:jc w:val="both"/>
      </w:pPr>
      <w:r w:rsidRPr="00531720">
        <w:t>Footnotes should be avoided.</w:t>
      </w:r>
    </w:p>
    <w:p w14:paraId="71D8CB6D" w14:textId="77777777" w:rsidR="005E0EBC" w:rsidRPr="00531720" w:rsidRDefault="005E0EBC" w:rsidP="005E0EBC">
      <w:pPr>
        <w:pStyle w:val="ListParagraph"/>
        <w:numPr>
          <w:ilvl w:val="1"/>
          <w:numId w:val="1"/>
        </w:numPr>
        <w:spacing w:before="360" w:after="120"/>
        <w:ind w:left="720"/>
        <w:rPr>
          <w:rFonts w:cs="Arial"/>
          <w:b/>
        </w:rPr>
      </w:pPr>
      <w:r w:rsidRPr="00531720">
        <w:rPr>
          <w:rFonts w:cs="Arial"/>
          <w:b/>
        </w:rPr>
        <w:t>File Formats</w:t>
      </w:r>
    </w:p>
    <w:p w14:paraId="2501066A" w14:textId="77777777" w:rsidR="005E0EBC" w:rsidRPr="00531720" w:rsidRDefault="005E0EBC" w:rsidP="005E0EBC">
      <w:pPr>
        <w:jc w:val="both"/>
      </w:pPr>
      <w:r w:rsidRPr="00531720">
        <w:t>The production team needs your WORD Version.</w:t>
      </w:r>
    </w:p>
    <w:p w14:paraId="335FE70D" w14:textId="7CBC2FAF" w:rsidR="005E0EBC" w:rsidRPr="00531720" w:rsidRDefault="005E0EBC" w:rsidP="005E0EBC">
      <w:pPr>
        <w:jc w:val="both"/>
      </w:pPr>
      <w:r w:rsidRPr="00531720">
        <w:t xml:space="preserve">For the publication </w:t>
      </w:r>
      <w:r w:rsidR="00531720">
        <w:t xml:space="preserve">the publisher will generate </w:t>
      </w:r>
      <w:r w:rsidRPr="00531720">
        <w:t>finally PDF/A Compatible files.</w:t>
      </w:r>
    </w:p>
    <w:p w14:paraId="012FAFB3" w14:textId="77777777" w:rsidR="005E0EBC" w:rsidRPr="00531720" w:rsidRDefault="005E0EBC" w:rsidP="005E0EBC">
      <w:pPr>
        <w:jc w:val="both"/>
      </w:pPr>
      <w:r w:rsidRPr="00531720">
        <w:t>Please, for this:</w:t>
      </w:r>
    </w:p>
    <w:p w14:paraId="1D740E91" w14:textId="77777777" w:rsidR="005E0EBC" w:rsidRPr="00531720" w:rsidRDefault="005E0EBC" w:rsidP="005E0EBC">
      <w:pPr>
        <w:pStyle w:val="ListParagraph"/>
        <w:numPr>
          <w:ilvl w:val="0"/>
          <w:numId w:val="11"/>
        </w:numPr>
        <w:jc w:val="both"/>
      </w:pPr>
      <w:r w:rsidRPr="00531720">
        <w:t>Do not use images with transparent background</w:t>
      </w:r>
    </w:p>
    <w:p w14:paraId="085F8E6C" w14:textId="77777777" w:rsidR="005E0EBC" w:rsidRPr="00531720" w:rsidRDefault="005E0EBC" w:rsidP="005E0EBC">
      <w:pPr>
        <w:pStyle w:val="ListParagraph"/>
        <w:numPr>
          <w:ilvl w:val="0"/>
          <w:numId w:val="11"/>
        </w:numPr>
        <w:jc w:val="both"/>
      </w:pPr>
      <w:r w:rsidRPr="00531720">
        <w:t xml:space="preserve">Do not use special fonts, please keep only Arial in the text and Figures, or at least if in the </w:t>
      </w:r>
      <w:proofErr w:type="gramStart"/>
      <w:r w:rsidRPr="00531720">
        <w:t>figures</w:t>
      </w:r>
      <w:proofErr w:type="gramEnd"/>
      <w:r w:rsidRPr="00531720">
        <w:t xml:space="preserve"> standard fonts</w:t>
      </w:r>
    </w:p>
    <w:p w14:paraId="54E7779F" w14:textId="77777777" w:rsidR="005E0EBC" w:rsidRPr="00531720" w:rsidRDefault="005E0EBC" w:rsidP="005E0EBC">
      <w:pPr>
        <w:pStyle w:val="ListParagraph"/>
        <w:numPr>
          <w:ilvl w:val="0"/>
          <w:numId w:val="11"/>
        </w:numPr>
        <w:jc w:val="both"/>
      </w:pPr>
      <w:r w:rsidRPr="00531720">
        <w:t>Try to avoid using Glyphs in the text</w:t>
      </w:r>
    </w:p>
    <w:p w14:paraId="4EE501AA" w14:textId="77777777" w:rsidR="005E0EBC" w:rsidRPr="00531720" w:rsidRDefault="005E0EBC" w:rsidP="005E0EBC">
      <w:pPr>
        <w:jc w:val="both"/>
      </w:pPr>
      <w:r w:rsidRPr="00531720">
        <w:t>You can check more details here</w:t>
      </w:r>
    </w:p>
    <w:p w14:paraId="427DB252" w14:textId="77777777" w:rsidR="005E0EBC" w:rsidRDefault="0091305A" w:rsidP="005E0EBC">
      <w:hyperlink r:id="rId10" w:history="1">
        <w:r w:rsidR="005E0EBC" w:rsidRPr="00531720">
          <w:rPr>
            <w:rStyle w:val="Hyperlink"/>
          </w:rPr>
          <w:t>https://www.slub-dresden.de/en/service/writing-publishing/pdfa-creation/</w:t>
        </w:r>
      </w:hyperlink>
    </w:p>
    <w:p w14:paraId="6B2ECC47" w14:textId="77777777" w:rsidR="0002221F" w:rsidRPr="006B6FE1" w:rsidRDefault="0002221F" w:rsidP="006B6FE1">
      <w:pPr>
        <w:pStyle w:val="ListParagraph"/>
        <w:numPr>
          <w:ilvl w:val="0"/>
          <w:numId w:val="1"/>
        </w:numPr>
        <w:spacing w:before="360" w:after="120"/>
        <w:ind w:left="360"/>
        <w:rPr>
          <w:rFonts w:cs="Arial"/>
          <w:b/>
          <w:sz w:val="24"/>
          <w:szCs w:val="24"/>
        </w:rPr>
      </w:pPr>
      <w:r w:rsidRPr="006B6FE1">
        <w:rPr>
          <w:rFonts w:cs="Arial"/>
          <w:b/>
          <w:sz w:val="24"/>
          <w:szCs w:val="24"/>
        </w:rPr>
        <w:t>Conclusions</w:t>
      </w:r>
    </w:p>
    <w:p w14:paraId="7D5FAD7C" w14:textId="77777777" w:rsidR="0002221F" w:rsidRPr="00F133ED" w:rsidRDefault="0002221F" w:rsidP="00CF0B75">
      <w:pPr>
        <w:jc w:val="both"/>
      </w:pPr>
      <w:r w:rsidRPr="00F133ED">
        <w:t xml:space="preserve">Conclusion section should clearly indicate on the advantages, </w:t>
      </w:r>
      <w:proofErr w:type="gramStart"/>
      <w:r w:rsidRPr="00F133ED">
        <w:t>limitations</w:t>
      </w:r>
      <w:proofErr w:type="gramEnd"/>
      <w:r w:rsidRPr="00F133ED">
        <w:t xml:space="preserve"> and possible applications.</w:t>
      </w:r>
    </w:p>
    <w:p w14:paraId="5A8F6B40" w14:textId="77777777" w:rsidR="00CB4C36" w:rsidRPr="00531720" w:rsidRDefault="00CB4C36" w:rsidP="00CB4C36">
      <w:pPr>
        <w:spacing w:before="360" w:after="120"/>
        <w:rPr>
          <w:rFonts w:cs="Arial"/>
          <w:b/>
          <w:sz w:val="24"/>
          <w:szCs w:val="24"/>
        </w:rPr>
      </w:pPr>
      <w:r w:rsidRPr="00531720">
        <w:rPr>
          <w:rFonts w:cs="Arial"/>
          <w:b/>
          <w:sz w:val="24"/>
          <w:szCs w:val="24"/>
        </w:rPr>
        <w:t>Author Contributions</w:t>
      </w:r>
    </w:p>
    <w:p w14:paraId="4B12642B" w14:textId="77777777" w:rsidR="00504689" w:rsidRPr="00531720" w:rsidRDefault="00CB4C36" w:rsidP="00CB4C36">
      <w:pPr>
        <w:jc w:val="both"/>
      </w:pPr>
      <w:r w:rsidRPr="00531720">
        <w:t xml:space="preserve">Please add the roles of all authors in case of multi-author manuscripts. The following terms are available: </w:t>
      </w:r>
      <w:r w:rsidR="000013A5" w:rsidRPr="00531720">
        <w:t>c</w:t>
      </w:r>
      <w:r w:rsidRPr="00531720">
        <w:t xml:space="preserve">onceptualization, methodology, software, validation, formal analysis, investigation, </w:t>
      </w:r>
      <w:r w:rsidR="000013A5" w:rsidRPr="00531720">
        <w:t xml:space="preserve">resources, data curation, </w:t>
      </w:r>
      <w:r w:rsidRPr="00531720">
        <w:t>writing</w:t>
      </w:r>
      <w:r w:rsidR="000013A5" w:rsidRPr="00531720">
        <w:t xml:space="preserve"> – </w:t>
      </w:r>
      <w:r w:rsidRPr="00531720">
        <w:t>original draft preparation, writing</w:t>
      </w:r>
      <w:r w:rsidR="000013A5" w:rsidRPr="00531720">
        <w:t xml:space="preserve"> – </w:t>
      </w:r>
      <w:r w:rsidRPr="00531720">
        <w:t xml:space="preserve">review and editing, visualization, </w:t>
      </w:r>
      <w:r w:rsidR="000013A5" w:rsidRPr="00531720">
        <w:t>supervision, project administration, funding acquisition. Add the statement: “</w:t>
      </w:r>
      <w:r w:rsidRPr="00531720">
        <w:t>All authors have read and agreed to the published version of the manuscript.</w:t>
      </w:r>
      <w:r w:rsidR="000013A5" w:rsidRPr="00531720">
        <w:t>”</w:t>
      </w:r>
    </w:p>
    <w:p w14:paraId="1B99B15F" w14:textId="77777777" w:rsidR="000013A5" w:rsidRPr="00531720" w:rsidRDefault="000013A5" w:rsidP="00CB4C36">
      <w:pPr>
        <w:jc w:val="both"/>
      </w:pPr>
      <w:r w:rsidRPr="00531720">
        <w:t>Sample author contributions statement: “A. Brand: conceptualization, methodology, investigation; C. Popa, formal analysis, investigation, writing – original draft preparation; E. Lee: visualization, supervision, writing – review and editing.”</w:t>
      </w:r>
    </w:p>
    <w:p w14:paraId="723644A1" w14:textId="77777777" w:rsidR="0002221F" w:rsidRPr="00531720" w:rsidRDefault="0002221F" w:rsidP="0002221F">
      <w:pPr>
        <w:spacing w:before="360" w:after="120"/>
        <w:rPr>
          <w:rFonts w:cs="Arial"/>
          <w:b/>
          <w:sz w:val="24"/>
          <w:szCs w:val="24"/>
        </w:rPr>
      </w:pPr>
      <w:r w:rsidRPr="00531720">
        <w:rPr>
          <w:rFonts w:cs="Arial"/>
          <w:b/>
          <w:sz w:val="24"/>
          <w:szCs w:val="24"/>
        </w:rPr>
        <w:t>Acknowledgements</w:t>
      </w:r>
    </w:p>
    <w:p w14:paraId="26F3BA65" w14:textId="77777777" w:rsidR="0002221F" w:rsidRDefault="0002221F" w:rsidP="00CF0B75">
      <w:pPr>
        <w:jc w:val="both"/>
      </w:pPr>
      <w:r w:rsidRPr="00531720">
        <w:t>Acknowledgements and Reference heading</w:t>
      </w:r>
      <w:r w:rsidRPr="006B6FE1">
        <w:t xml:space="preserve"> should be </w:t>
      </w:r>
      <w:r w:rsidR="00F133ED">
        <w:t xml:space="preserve">Arial, bold, 12 </w:t>
      </w:r>
      <w:proofErr w:type="spellStart"/>
      <w:r w:rsidR="00F133ED">
        <w:t>pt</w:t>
      </w:r>
      <w:proofErr w:type="spellEnd"/>
      <w:r w:rsidR="00F133ED">
        <w:t xml:space="preserve">, </w:t>
      </w:r>
      <w:r w:rsidR="00F133ED" w:rsidRPr="00F133ED">
        <w:t xml:space="preserve">aligned left, with 18 </w:t>
      </w:r>
      <w:proofErr w:type="spellStart"/>
      <w:r w:rsidR="00F133ED" w:rsidRPr="00F133ED">
        <w:t>pt</w:t>
      </w:r>
      <w:proofErr w:type="spellEnd"/>
      <w:r w:rsidR="00F133ED" w:rsidRPr="00F133ED">
        <w:t xml:space="preserve"> spacing before and 6 </w:t>
      </w:r>
      <w:proofErr w:type="spellStart"/>
      <w:r w:rsidR="00F133ED" w:rsidRPr="00F133ED">
        <w:t>pt</w:t>
      </w:r>
      <w:proofErr w:type="spellEnd"/>
      <w:r w:rsidR="00F133ED" w:rsidRPr="00F133ED">
        <w:t xml:space="preserve"> after</w:t>
      </w:r>
      <w:r w:rsidR="00F133ED">
        <w:t>,</w:t>
      </w:r>
      <w:r w:rsidRPr="006B6FE1">
        <w:t xml:space="preserve"> with the first letter capitalized but have no numbers. Text below continues as normal.</w:t>
      </w:r>
    </w:p>
    <w:p w14:paraId="6F42695D" w14:textId="77777777" w:rsidR="0082409B" w:rsidRDefault="0082409B" w:rsidP="00CF0B75">
      <w:pPr>
        <w:jc w:val="both"/>
      </w:pPr>
      <w:r>
        <w:t>Please email us if you do not understand these instructions or if you require any further information or assistance.</w:t>
      </w:r>
    </w:p>
    <w:p w14:paraId="61D10939" w14:textId="77777777" w:rsidR="00826501" w:rsidRPr="00531720" w:rsidRDefault="00826501" w:rsidP="00826501">
      <w:pPr>
        <w:spacing w:before="360" w:after="120"/>
        <w:rPr>
          <w:rFonts w:cs="Arial"/>
          <w:b/>
          <w:sz w:val="24"/>
          <w:szCs w:val="24"/>
        </w:rPr>
      </w:pPr>
      <w:r w:rsidRPr="00531720">
        <w:rPr>
          <w:rFonts w:cs="Arial"/>
          <w:b/>
          <w:sz w:val="24"/>
          <w:szCs w:val="24"/>
        </w:rPr>
        <w:lastRenderedPageBreak/>
        <w:t>Conflicts of Interest</w:t>
      </w:r>
    </w:p>
    <w:p w14:paraId="2B5BB40A" w14:textId="0CD78BAE" w:rsidR="00826501" w:rsidRDefault="00826501" w:rsidP="00CF0B75">
      <w:pPr>
        <w:jc w:val="both"/>
      </w:pPr>
      <w:r w:rsidRPr="00531720">
        <w:t>The authors declare no conflict of interest.</w:t>
      </w:r>
    </w:p>
    <w:p w14:paraId="18D0E586" w14:textId="77777777" w:rsidR="00FC0538" w:rsidRDefault="00FC0538" w:rsidP="00CF0B75">
      <w:pPr>
        <w:jc w:val="both"/>
      </w:pPr>
    </w:p>
    <w:p w14:paraId="78169F6C" w14:textId="1A824F47" w:rsidR="009676BF" w:rsidRPr="00531720" w:rsidRDefault="009676BF" w:rsidP="009676BF">
      <w:pPr>
        <w:spacing w:before="360" w:after="120"/>
        <w:rPr>
          <w:rFonts w:cs="Arial"/>
          <w:sz w:val="24"/>
          <w:szCs w:val="24"/>
        </w:rPr>
      </w:pPr>
      <w:r w:rsidRPr="00891743">
        <w:rPr>
          <w:rFonts w:cs="Arial"/>
          <w:b/>
          <w:sz w:val="24"/>
          <w:szCs w:val="24"/>
        </w:rPr>
        <w:t>Reference</w:t>
      </w:r>
      <w:r w:rsidR="001624A6" w:rsidRPr="00891743">
        <w:rPr>
          <w:rFonts w:cs="Arial"/>
          <w:b/>
          <w:sz w:val="24"/>
          <w:szCs w:val="24"/>
        </w:rPr>
        <w:t>s</w:t>
      </w:r>
      <w:r w:rsidR="00FC39AC" w:rsidRPr="00891743">
        <w:rPr>
          <w:rFonts w:cs="Arial"/>
          <w:b/>
          <w:sz w:val="24"/>
          <w:szCs w:val="24"/>
        </w:rPr>
        <w:t xml:space="preserve"> </w:t>
      </w:r>
      <w:r w:rsidR="00FC39AC" w:rsidRPr="00DC23DF">
        <w:rPr>
          <w:rFonts w:cs="Arial"/>
          <w:sz w:val="24"/>
          <w:szCs w:val="24"/>
        </w:rPr>
        <w:t xml:space="preserve">(Copy </w:t>
      </w:r>
      <w:r w:rsidR="00891743" w:rsidRPr="00DC23DF">
        <w:rPr>
          <w:rFonts w:cs="Arial"/>
          <w:sz w:val="24"/>
          <w:szCs w:val="24"/>
        </w:rPr>
        <w:t xml:space="preserve">of </w:t>
      </w:r>
      <w:r w:rsidR="00DC23DF" w:rsidRPr="00DC23DF">
        <w:rPr>
          <w:rFonts w:cs="Arial"/>
          <w:sz w:val="24"/>
          <w:szCs w:val="24"/>
        </w:rPr>
        <w:t xml:space="preserve">most </w:t>
      </w:r>
      <w:r w:rsidR="00891743" w:rsidRPr="00DC23DF">
        <w:rPr>
          <w:rFonts w:cs="Arial"/>
          <w:sz w:val="24"/>
          <w:szCs w:val="24"/>
        </w:rPr>
        <w:t xml:space="preserve">samples </w:t>
      </w:r>
      <w:r w:rsidR="00FC39AC" w:rsidRPr="00531720">
        <w:rPr>
          <w:rFonts w:cs="Arial"/>
          <w:sz w:val="24"/>
          <w:szCs w:val="24"/>
        </w:rPr>
        <w:t xml:space="preserve">from </w:t>
      </w:r>
      <w:r w:rsidR="00891743" w:rsidRPr="00531720">
        <w:rPr>
          <w:rFonts w:cs="Arial"/>
          <w:sz w:val="24"/>
          <w:szCs w:val="24"/>
        </w:rPr>
        <w:t>https://researchguides.library.wisc.edu/acsstyle</w:t>
      </w:r>
      <w:r w:rsidR="00FC39AC" w:rsidRPr="00531720">
        <w:rPr>
          <w:rFonts w:cs="Arial"/>
          <w:sz w:val="24"/>
          <w:szCs w:val="24"/>
        </w:rPr>
        <w:t>)</w:t>
      </w:r>
    </w:p>
    <w:p w14:paraId="16EEF07E" w14:textId="77777777" w:rsidR="00784B09" w:rsidRPr="00531720" w:rsidRDefault="00891743"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Lu, H.; </w:t>
      </w:r>
      <w:proofErr w:type="spellStart"/>
      <w:r w:rsidRPr="00531720">
        <w:rPr>
          <w:rFonts w:ascii="Arial" w:hAnsi="Arial" w:cs="Arial"/>
          <w:sz w:val="20"/>
        </w:rPr>
        <w:t>Tournet</w:t>
      </w:r>
      <w:proofErr w:type="spellEnd"/>
      <w:r w:rsidRPr="00531720">
        <w:rPr>
          <w:rFonts w:ascii="Arial" w:hAnsi="Arial" w:cs="Arial"/>
          <w:sz w:val="20"/>
        </w:rPr>
        <w:t>, J.; </w:t>
      </w:r>
      <w:proofErr w:type="spellStart"/>
      <w:r w:rsidRPr="00531720">
        <w:rPr>
          <w:rFonts w:ascii="Arial" w:hAnsi="Arial" w:cs="Arial"/>
          <w:sz w:val="20"/>
        </w:rPr>
        <w:t>Dastafkan</w:t>
      </w:r>
      <w:proofErr w:type="spellEnd"/>
      <w:r w:rsidRPr="00531720">
        <w:rPr>
          <w:rFonts w:ascii="Arial" w:hAnsi="Arial" w:cs="Arial"/>
          <w:sz w:val="20"/>
        </w:rPr>
        <w:t xml:space="preserve">, K.; Liu, Y.; Ng, Y.; </w:t>
      </w:r>
      <w:proofErr w:type="spellStart"/>
      <w:r w:rsidRPr="00531720">
        <w:rPr>
          <w:rFonts w:ascii="Arial" w:hAnsi="Arial" w:cs="Arial"/>
          <w:sz w:val="20"/>
        </w:rPr>
        <w:t>Karuturi</w:t>
      </w:r>
      <w:proofErr w:type="spellEnd"/>
      <w:r w:rsidRPr="00531720">
        <w:rPr>
          <w:rFonts w:ascii="Arial" w:hAnsi="Arial" w:cs="Arial"/>
          <w:sz w:val="20"/>
        </w:rPr>
        <w:t>, S.; Zhao, C.; Yin, Z. Noble-</w:t>
      </w:r>
      <w:r w:rsidR="00FA50D0" w:rsidRPr="00531720">
        <w:rPr>
          <w:rFonts w:ascii="Arial" w:hAnsi="Arial" w:cs="Arial"/>
          <w:sz w:val="20"/>
        </w:rPr>
        <w:t>m</w:t>
      </w:r>
      <w:r w:rsidRPr="00531720">
        <w:rPr>
          <w:rFonts w:ascii="Arial" w:hAnsi="Arial" w:cs="Arial"/>
          <w:sz w:val="20"/>
        </w:rPr>
        <w:t>etal-</w:t>
      </w:r>
      <w:r w:rsidR="00FA50D0" w:rsidRPr="00531720">
        <w:rPr>
          <w:rFonts w:ascii="Arial" w:hAnsi="Arial" w:cs="Arial"/>
          <w:sz w:val="20"/>
        </w:rPr>
        <w:t>f</w:t>
      </w:r>
      <w:r w:rsidRPr="00531720">
        <w:rPr>
          <w:rFonts w:ascii="Arial" w:hAnsi="Arial" w:cs="Arial"/>
          <w:sz w:val="20"/>
        </w:rPr>
        <w:t xml:space="preserve">ree </w:t>
      </w:r>
      <w:r w:rsidR="00FA50D0" w:rsidRPr="00531720">
        <w:rPr>
          <w:rFonts w:ascii="Arial" w:hAnsi="Arial" w:cs="Arial"/>
          <w:sz w:val="20"/>
        </w:rPr>
        <w:t>m</w:t>
      </w:r>
      <w:r w:rsidRPr="00531720">
        <w:rPr>
          <w:rFonts w:ascii="Arial" w:hAnsi="Arial" w:cs="Arial"/>
          <w:sz w:val="20"/>
        </w:rPr>
        <w:t xml:space="preserve">ulticomponent </w:t>
      </w:r>
      <w:proofErr w:type="spellStart"/>
      <w:r w:rsidR="00FA50D0" w:rsidRPr="00531720">
        <w:rPr>
          <w:rFonts w:ascii="Arial" w:hAnsi="Arial" w:cs="Arial"/>
          <w:sz w:val="20"/>
        </w:rPr>
        <w:t>n</w:t>
      </w:r>
      <w:r w:rsidRPr="00531720">
        <w:rPr>
          <w:rFonts w:ascii="Arial" w:hAnsi="Arial" w:cs="Arial"/>
          <w:sz w:val="20"/>
        </w:rPr>
        <w:t>anointegration</w:t>
      </w:r>
      <w:proofErr w:type="spellEnd"/>
      <w:r w:rsidRPr="00531720">
        <w:rPr>
          <w:rFonts w:ascii="Arial" w:hAnsi="Arial" w:cs="Arial"/>
          <w:sz w:val="20"/>
        </w:rPr>
        <w:t xml:space="preserve"> for </w:t>
      </w:r>
      <w:r w:rsidR="00FA50D0" w:rsidRPr="00531720">
        <w:rPr>
          <w:rFonts w:ascii="Arial" w:hAnsi="Arial" w:cs="Arial"/>
          <w:sz w:val="20"/>
        </w:rPr>
        <w:t>s</w:t>
      </w:r>
      <w:r w:rsidRPr="00531720">
        <w:rPr>
          <w:rFonts w:ascii="Arial" w:hAnsi="Arial" w:cs="Arial"/>
          <w:sz w:val="20"/>
        </w:rPr>
        <w:t xml:space="preserve">ustainable </w:t>
      </w:r>
      <w:r w:rsidR="00FA50D0" w:rsidRPr="00531720">
        <w:rPr>
          <w:rFonts w:ascii="Arial" w:hAnsi="Arial" w:cs="Arial"/>
          <w:sz w:val="20"/>
        </w:rPr>
        <w:t>e</w:t>
      </w:r>
      <w:r w:rsidRPr="00531720">
        <w:rPr>
          <w:rFonts w:ascii="Arial" w:hAnsi="Arial" w:cs="Arial"/>
          <w:sz w:val="20"/>
        </w:rPr>
        <w:t xml:space="preserve">nergy </w:t>
      </w:r>
      <w:r w:rsidR="00FA50D0" w:rsidRPr="00531720">
        <w:rPr>
          <w:rFonts w:ascii="Arial" w:hAnsi="Arial" w:cs="Arial"/>
          <w:sz w:val="20"/>
        </w:rPr>
        <w:t>c</w:t>
      </w:r>
      <w:r w:rsidRPr="00531720">
        <w:rPr>
          <w:rFonts w:ascii="Arial" w:hAnsi="Arial" w:cs="Arial"/>
          <w:sz w:val="20"/>
        </w:rPr>
        <w:t>onversion. </w:t>
      </w:r>
      <w:r w:rsidRPr="00531720">
        <w:rPr>
          <w:rFonts w:ascii="Arial" w:hAnsi="Arial" w:cs="Arial"/>
          <w:i/>
          <w:iCs/>
          <w:sz w:val="20"/>
        </w:rPr>
        <w:t>Chem Rev.</w:t>
      </w:r>
      <w:r w:rsidRPr="00531720">
        <w:rPr>
          <w:rFonts w:ascii="Arial" w:hAnsi="Arial" w:cs="Arial"/>
          <w:sz w:val="20"/>
        </w:rPr>
        <w:t> </w:t>
      </w:r>
      <w:r w:rsidRPr="00531720">
        <w:rPr>
          <w:rFonts w:ascii="Arial" w:hAnsi="Arial" w:cs="Arial"/>
          <w:b/>
          <w:bCs/>
          <w:sz w:val="20"/>
        </w:rPr>
        <w:t>2021</w:t>
      </w:r>
      <w:r w:rsidR="00FA50D0" w:rsidRPr="00531720">
        <w:rPr>
          <w:rFonts w:ascii="Arial" w:hAnsi="Arial" w:cs="Arial"/>
          <w:bCs/>
          <w:sz w:val="20"/>
        </w:rPr>
        <w:t>,</w:t>
      </w:r>
      <w:r w:rsidRPr="00531720">
        <w:rPr>
          <w:rFonts w:ascii="Arial" w:hAnsi="Arial" w:cs="Arial"/>
          <w:sz w:val="20"/>
        </w:rPr>
        <w:t> </w:t>
      </w:r>
      <w:r w:rsidRPr="00531720">
        <w:rPr>
          <w:rFonts w:ascii="Arial" w:hAnsi="Arial" w:cs="Arial"/>
          <w:i/>
          <w:iCs/>
          <w:sz w:val="20"/>
        </w:rPr>
        <w:t>121</w:t>
      </w:r>
      <w:r w:rsidR="00FA50D0" w:rsidRPr="00531720">
        <w:rPr>
          <w:rFonts w:ascii="Arial" w:hAnsi="Arial" w:cs="Arial"/>
          <w:sz w:val="20"/>
        </w:rPr>
        <w:t xml:space="preserve"> (17), </w:t>
      </w:r>
      <w:r w:rsidRPr="00531720">
        <w:rPr>
          <w:rFonts w:ascii="Arial" w:hAnsi="Arial" w:cs="Arial"/>
          <w:sz w:val="20"/>
        </w:rPr>
        <w:t>10271-10366. DOI: 10.1021/acs.chemrev.0c01328</w:t>
      </w:r>
      <w:r w:rsidR="00784B09" w:rsidRPr="00531720">
        <w:rPr>
          <w:rFonts w:ascii="Arial" w:hAnsi="Arial" w:cs="Arial"/>
          <w:sz w:val="20"/>
        </w:rPr>
        <w:t>.</w:t>
      </w:r>
    </w:p>
    <w:p w14:paraId="678CC7CB" w14:textId="77777777" w:rsidR="00784B09" w:rsidRPr="00531720" w:rsidRDefault="00891743"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Asmus, K. D. Recent </w:t>
      </w:r>
      <w:r w:rsidR="00FA50D0" w:rsidRPr="00531720">
        <w:rPr>
          <w:rFonts w:ascii="Arial" w:hAnsi="Arial" w:cs="Arial"/>
          <w:sz w:val="20"/>
        </w:rPr>
        <w:t>a</w:t>
      </w:r>
      <w:r w:rsidRPr="00531720">
        <w:rPr>
          <w:rFonts w:ascii="Arial" w:hAnsi="Arial" w:cs="Arial"/>
          <w:sz w:val="20"/>
        </w:rPr>
        <w:t xml:space="preserve">spects of </w:t>
      </w:r>
      <w:proofErr w:type="spellStart"/>
      <w:r w:rsidR="00FA50D0" w:rsidRPr="00531720">
        <w:rPr>
          <w:rFonts w:ascii="Arial" w:hAnsi="Arial" w:cs="Arial"/>
          <w:sz w:val="20"/>
        </w:rPr>
        <w:t>t</w:t>
      </w:r>
      <w:r w:rsidRPr="00531720">
        <w:rPr>
          <w:rFonts w:ascii="Arial" w:hAnsi="Arial" w:cs="Arial"/>
          <w:sz w:val="20"/>
        </w:rPr>
        <w:t>hiyl</w:t>
      </w:r>
      <w:proofErr w:type="spellEnd"/>
      <w:r w:rsidRPr="00531720">
        <w:rPr>
          <w:rFonts w:ascii="Arial" w:hAnsi="Arial" w:cs="Arial"/>
          <w:sz w:val="20"/>
        </w:rPr>
        <w:t xml:space="preserve"> and </w:t>
      </w:r>
      <w:proofErr w:type="spellStart"/>
      <w:r w:rsidR="00FA50D0" w:rsidRPr="00531720">
        <w:rPr>
          <w:rFonts w:ascii="Arial" w:hAnsi="Arial" w:cs="Arial"/>
          <w:sz w:val="20"/>
        </w:rPr>
        <w:t>p</w:t>
      </w:r>
      <w:r w:rsidRPr="00531720">
        <w:rPr>
          <w:rFonts w:ascii="Arial" w:hAnsi="Arial" w:cs="Arial"/>
          <w:sz w:val="20"/>
        </w:rPr>
        <w:t>erthiyl</w:t>
      </w:r>
      <w:proofErr w:type="spellEnd"/>
      <w:r w:rsidRPr="00531720">
        <w:rPr>
          <w:rFonts w:ascii="Arial" w:hAnsi="Arial" w:cs="Arial"/>
          <w:sz w:val="20"/>
        </w:rPr>
        <w:t xml:space="preserve"> </w:t>
      </w:r>
      <w:r w:rsidR="00FA50D0" w:rsidRPr="00531720">
        <w:rPr>
          <w:rFonts w:ascii="Arial" w:hAnsi="Arial" w:cs="Arial"/>
          <w:sz w:val="20"/>
        </w:rPr>
        <w:t>f</w:t>
      </w:r>
      <w:r w:rsidRPr="00531720">
        <w:rPr>
          <w:rFonts w:ascii="Arial" w:hAnsi="Arial" w:cs="Arial"/>
          <w:sz w:val="20"/>
        </w:rPr>
        <w:t xml:space="preserve">ree </w:t>
      </w:r>
      <w:r w:rsidR="00FA50D0" w:rsidRPr="00531720">
        <w:rPr>
          <w:rFonts w:ascii="Arial" w:hAnsi="Arial" w:cs="Arial"/>
          <w:sz w:val="20"/>
        </w:rPr>
        <w:t>r</w:t>
      </w:r>
      <w:r w:rsidRPr="00531720">
        <w:rPr>
          <w:rFonts w:ascii="Arial" w:hAnsi="Arial" w:cs="Arial"/>
          <w:sz w:val="20"/>
        </w:rPr>
        <w:t xml:space="preserve">adical </w:t>
      </w:r>
      <w:r w:rsidR="00FA50D0" w:rsidRPr="00531720">
        <w:rPr>
          <w:rFonts w:ascii="Arial" w:hAnsi="Arial" w:cs="Arial"/>
          <w:sz w:val="20"/>
        </w:rPr>
        <w:t>c</w:t>
      </w:r>
      <w:r w:rsidRPr="00531720">
        <w:rPr>
          <w:rFonts w:ascii="Arial" w:hAnsi="Arial" w:cs="Arial"/>
          <w:sz w:val="20"/>
        </w:rPr>
        <w:t xml:space="preserve">hemistry. In </w:t>
      </w:r>
      <w:r w:rsidRPr="00531720">
        <w:rPr>
          <w:rFonts w:ascii="Arial" w:hAnsi="Arial" w:cs="Arial"/>
          <w:i/>
          <w:iCs/>
          <w:sz w:val="20"/>
        </w:rPr>
        <w:t>Active Oxygens, Lipid Peroxides, and Antioxidants</w:t>
      </w:r>
      <w:r w:rsidRPr="00531720">
        <w:rPr>
          <w:rFonts w:ascii="Arial" w:hAnsi="Arial" w:cs="Arial"/>
          <w:sz w:val="20"/>
        </w:rPr>
        <w:t>; Yagi K., Ed.; Japan Scientific Societies, 1993; pp 57-67</w:t>
      </w:r>
      <w:r w:rsidR="00784B09" w:rsidRPr="00531720">
        <w:rPr>
          <w:rFonts w:ascii="Arial" w:hAnsi="Arial" w:cs="Arial"/>
          <w:sz w:val="20"/>
        </w:rPr>
        <w:t>.</w:t>
      </w:r>
    </w:p>
    <w:p w14:paraId="1ED9B587" w14:textId="77777777" w:rsidR="00784B09" w:rsidRPr="00531720" w:rsidRDefault="00891743"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Anastas, P. T.; Warner, J. C. </w:t>
      </w:r>
      <w:r w:rsidRPr="00531720">
        <w:rPr>
          <w:rFonts w:ascii="Arial" w:hAnsi="Arial" w:cs="Arial"/>
          <w:i/>
          <w:iCs/>
          <w:sz w:val="20"/>
        </w:rPr>
        <w:t>Green Chemistry: Theory and Practice</w:t>
      </w:r>
      <w:r w:rsidRPr="00531720">
        <w:rPr>
          <w:rFonts w:ascii="Arial" w:hAnsi="Arial" w:cs="Arial"/>
          <w:sz w:val="20"/>
        </w:rPr>
        <w:t>; Oxford University Press, 1998</w:t>
      </w:r>
      <w:r w:rsidR="00784B09" w:rsidRPr="00531720">
        <w:rPr>
          <w:rFonts w:ascii="Arial" w:hAnsi="Arial" w:cs="Arial"/>
          <w:sz w:val="20"/>
        </w:rPr>
        <w:t>.</w:t>
      </w:r>
    </w:p>
    <w:p w14:paraId="2115BC69" w14:textId="77777777" w:rsidR="00784B09" w:rsidRPr="00531720" w:rsidRDefault="007B3137"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Strobel, W. P. World Leaders, Activists </w:t>
      </w:r>
      <w:r w:rsidR="00FA50D0" w:rsidRPr="00531720">
        <w:rPr>
          <w:rFonts w:ascii="Arial" w:hAnsi="Arial" w:cs="Arial"/>
          <w:sz w:val="20"/>
        </w:rPr>
        <w:t>c</w:t>
      </w:r>
      <w:r w:rsidRPr="00531720">
        <w:rPr>
          <w:rFonts w:ascii="Arial" w:hAnsi="Arial" w:cs="Arial"/>
          <w:sz w:val="20"/>
        </w:rPr>
        <w:t xml:space="preserve">riticize U.S. on </w:t>
      </w:r>
      <w:r w:rsidR="00FA50D0" w:rsidRPr="00531720">
        <w:rPr>
          <w:rFonts w:ascii="Arial" w:hAnsi="Arial" w:cs="Arial"/>
          <w:sz w:val="20"/>
        </w:rPr>
        <w:t>e</w:t>
      </w:r>
      <w:r w:rsidRPr="00531720">
        <w:rPr>
          <w:rFonts w:ascii="Arial" w:hAnsi="Arial" w:cs="Arial"/>
          <w:sz w:val="20"/>
        </w:rPr>
        <w:t xml:space="preserve">nvironment, </w:t>
      </w:r>
      <w:r w:rsidR="00FA50D0" w:rsidRPr="00531720">
        <w:rPr>
          <w:rFonts w:ascii="Arial" w:hAnsi="Arial" w:cs="Arial"/>
          <w:sz w:val="20"/>
        </w:rPr>
        <w:t>d</w:t>
      </w:r>
      <w:r w:rsidRPr="00531720">
        <w:rPr>
          <w:rFonts w:ascii="Arial" w:hAnsi="Arial" w:cs="Arial"/>
          <w:sz w:val="20"/>
        </w:rPr>
        <w:t xml:space="preserve">evelopment. </w:t>
      </w:r>
      <w:r w:rsidRPr="00531720">
        <w:rPr>
          <w:rFonts w:ascii="Arial" w:hAnsi="Arial" w:cs="Arial"/>
          <w:i/>
          <w:iCs/>
          <w:sz w:val="20"/>
        </w:rPr>
        <w:t>Washington Post (Washington D.C)</w:t>
      </w:r>
      <w:r w:rsidRPr="00531720">
        <w:rPr>
          <w:rFonts w:ascii="Arial" w:hAnsi="Arial" w:cs="Arial"/>
          <w:sz w:val="20"/>
        </w:rPr>
        <w:t>, September 4, 2002, p 12</w:t>
      </w:r>
      <w:r w:rsidR="00784B09" w:rsidRPr="00531720">
        <w:rPr>
          <w:rFonts w:ascii="Arial" w:hAnsi="Arial" w:cs="Arial"/>
          <w:sz w:val="20"/>
        </w:rPr>
        <w:t>.</w:t>
      </w:r>
    </w:p>
    <w:p w14:paraId="59E9BCBE" w14:textId="77777777" w:rsidR="00784B09" w:rsidRPr="00531720" w:rsidRDefault="007B3137"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Stern, M. K.; Cheng, B. K. M. Process for </w:t>
      </w:r>
      <w:r w:rsidR="00FA50D0" w:rsidRPr="00531720">
        <w:rPr>
          <w:rFonts w:ascii="Arial" w:hAnsi="Arial" w:cs="Arial"/>
          <w:sz w:val="20"/>
        </w:rPr>
        <w:t>p</w:t>
      </w:r>
      <w:r w:rsidRPr="00531720">
        <w:rPr>
          <w:rFonts w:ascii="Arial" w:hAnsi="Arial" w:cs="Arial"/>
          <w:sz w:val="20"/>
        </w:rPr>
        <w:t>reparing N-(p-</w:t>
      </w:r>
      <w:proofErr w:type="gramStart"/>
      <w:r w:rsidRPr="00531720">
        <w:rPr>
          <w:rFonts w:ascii="Arial" w:hAnsi="Arial" w:cs="Arial"/>
          <w:sz w:val="20"/>
        </w:rPr>
        <w:t>nitroaryl)amides</w:t>
      </w:r>
      <w:proofErr w:type="gramEnd"/>
      <w:r w:rsidRPr="00531720">
        <w:rPr>
          <w:rFonts w:ascii="Arial" w:hAnsi="Arial" w:cs="Arial"/>
          <w:sz w:val="20"/>
        </w:rPr>
        <w:t xml:space="preserve"> via </w:t>
      </w:r>
      <w:r w:rsidR="00FA50D0" w:rsidRPr="00531720">
        <w:rPr>
          <w:rFonts w:ascii="Arial" w:hAnsi="Arial" w:cs="Arial"/>
          <w:sz w:val="20"/>
        </w:rPr>
        <w:t>r</w:t>
      </w:r>
      <w:r w:rsidRPr="00531720">
        <w:rPr>
          <w:rFonts w:ascii="Arial" w:hAnsi="Arial" w:cs="Arial"/>
          <w:sz w:val="20"/>
        </w:rPr>
        <w:t xml:space="preserve">eaction of </w:t>
      </w:r>
      <w:r w:rsidR="00FA50D0" w:rsidRPr="00531720">
        <w:rPr>
          <w:rFonts w:ascii="Arial" w:hAnsi="Arial" w:cs="Arial"/>
          <w:sz w:val="20"/>
        </w:rPr>
        <w:t>n</w:t>
      </w:r>
      <w:r w:rsidRPr="00531720">
        <w:rPr>
          <w:rFonts w:ascii="Arial" w:hAnsi="Arial" w:cs="Arial"/>
          <w:sz w:val="20"/>
        </w:rPr>
        <w:t xml:space="preserve">itrobenzene with </w:t>
      </w:r>
      <w:r w:rsidR="00FA50D0" w:rsidRPr="00531720">
        <w:rPr>
          <w:rFonts w:ascii="Arial" w:hAnsi="Arial" w:cs="Arial"/>
          <w:sz w:val="20"/>
        </w:rPr>
        <w:t>n</w:t>
      </w:r>
      <w:r w:rsidRPr="00531720">
        <w:rPr>
          <w:rFonts w:ascii="Arial" w:hAnsi="Arial" w:cs="Arial"/>
          <w:sz w:val="20"/>
        </w:rPr>
        <w:t>itriles. US 5380946, 1995</w:t>
      </w:r>
      <w:r w:rsidR="00784B09" w:rsidRPr="00531720">
        <w:rPr>
          <w:rFonts w:ascii="Arial" w:hAnsi="Arial" w:cs="Arial"/>
          <w:sz w:val="20"/>
        </w:rPr>
        <w:t>.</w:t>
      </w:r>
    </w:p>
    <w:p w14:paraId="76FAB27E" w14:textId="77777777" w:rsidR="00784B09" w:rsidRPr="00531720" w:rsidRDefault="00FA50D0" w:rsidP="00FA50D0">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Katsuki, A.; Matsushima, M. Current-feedback magnetic multivibrator with feedback-controlled frequency compensation circuit using phase-locked loop. In </w:t>
      </w:r>
      <w:r w:rsidRPr="00531720">
        <w:rPr>
          <w:rFonts w:ascii="Arial" w:hAnsi="Arial" w:cs="Arial"/>
          <w:i/>
          <w:sz w:val="20"/>
        </w:rPr>
        <w:t>Proceedings of the 25th International Telecommunications Energy Conference</w:t>
      </w:r>
      <w:r w:rsidRPr="00531720">
        <w:rPr>
          <w:rFonts w:ascii="Arial" w:hAnsi="Arial" w:cs="Arial"/>
          <w:sz w:val="20"/>
        </w:rPr>
        <w:t>, Yokohama, Japan, 23 October 2003; pp 352-357</w:t>
      </w:r>
      <w:r w:rsidR="00784B09" w:rsidRPr="00531720">
        <w:rPr>
          <w:rFonts w:ascii="Arial" w:hAnsi="Arial" w:cs="Arial"/>
          <w:sz w:val="20"/>
        </w:rPr>
        <w:t>.</w:t>
      </w:r>
    </w:p>
    <w:p w14:paraId="0A9E7414" w14:textId="77777777" w:rsidR="00784B09" w:rsidRPr="00531720" w:rsidRDefault="00891743"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 xml:space="preserve">Enander, R. T. Lead </w:t>
      </w:r>
      <w:r w:rsidR="00FA50D0" w:rsidRPr="00531720">
        <w:rPr>
          <w:rFonts w:ascii="Arial" w:hAnsi="Arial" w:cs="Arial"/>
          <w:sz w:val="20"/>
        </w:rPr>
        <w:t>p</w:t>
      </w:r>
      <w:r w:rsidRPr="00531720">
        <w:rPr>
          <w:rFonts w:ascii="Arial" w:hAnsi="Arial" w:cs="Arial"/>
          <w:sz w:val="20"/>
        </w:rPr>
        <w:t xml:space="preserve">articulate and </w:t>
      </w:r>
      <w:r w:rsidR="00FA50D0" w:rsidRPr="00531720">
        <w:rPr>
          <w:rFonts w:ascii="Arial" w:hAnsi="Arial" w:cs="Arial"/>
          <w:sz w:val="20"/>
        </w:rPr>
        <w:t>m</w:t>
      </w:r>
      <w:r w:rsidRPr="00531720">
        <w:rPr>
          <w:rFonts w:ascii="Arial" w:hAnsi="Arial" w:cs="Arial"/>
          <w:sz w:val="20"/>
        </w:rPr>
        <w:t xml:space="preserve">ethylene Chloride </w:t>
      </w:r>
      <w:r w:rsidR="00FA50D0" w:rsidRPr="00531720">
        <w:rPr>
          <w:rFonts w:ascii="Arial" w:hAnsi="Arial" w:cs="Arial"/>
          <w:sz w:val="20"/>
        </w:rPr>
        <w:t>r</w:t>
      </w:r>
      <w:r w:rsidRPr="00531720">
        <w:rPr>
          <w:rFonts w:ascii="Arial" w:hAnsi="Arial" w:cs="Arial"/>
          <w:sz w:val="20"/>
        </w:rPr>
        <w:t xml:space="preserve">isks in </w:t>
      </w:r>
      <w:r w:rsidR="00FA50D0" w:rsidRPr="00531720">
        <w:rPr>
          <w:rFonts w:ascii="Arial" w:hAnsi="Arial" w:cs="Arial"/>
          <w:sz w:val="20"/>
        </w:rPr>
        <w:t>a</w:t>
      </w:r>
      <w:r w:rsidRPr="00531720">
        <w:rPr>
          <w:rFonts w:ascii="Arial" w:hAnsi="Arial" w:cs="Arial"/>
          <w:sz w:val="20"/>
        </w:rPr>
        <w:t xml:space="preserve">utomotive </w:t>
      </w:r>
      <w:r w:rsidR="00FA50D0" w:rsidRPr="00531720">
        <w:rPr>
          <w:rFonts w:ascii="Arial" w:hAnsi="Arial" w:cs="Arial"/>
          <w:sz w:val="20"/>
        </w:rPr>
        <w:t>r</w:t>
      </w:r>
      <w:r w:rsidRPr="00531720">
        <w:rPr>
          <w:rFonts w:ascii="Arial" w:hAnsi="Arial" w:cs="Arial"/>
          <w:sz w:val="20"/>
        </w:rPr>
        <w:t xml:space="preserve">efinishing. Ph.D. </w:t>
      </w:r>
      <w:r w:rsidR="00FA50D0" w:rsidRPr="00531720">
        <w:rPr>
          <w:rFonts w:ascii="Arial" w:hAnsi="Arial" w:cs="Arial"/>
          <w:sz w:val="20"/>
        </w:rPr>
        <w:t>t</w:t>
      </w:r>
      <w:r w:rsidRPr="00531720">
        <w:rPr>
          <w:rFonts w:ascii="Arial" w:hAnsi="Arial" w:cs="Arial"/>
          <w:sz w:val="20"/>
        </w:rPr>
        <w:t>hesis, Tufts University, Medford, MA, 2001</w:t>
      </w:r>
      <w:r w:rsidR="00784B09" w:rsidRPr="00531720">
        <w:rPr>
          <w:rFonts w:ascii="Arial" w:hAnsi="Arial" w:cs="Arial"/>
          <w:sz w:val="20"/>
        </w:rPr>
        <w:t>.</w:t>
      </w:r>
    </w:p>
    <w:p w14:paraId="7BD7D0BE" w14:textId="77777777" w:rsidR="00784B09" w:rsidRPr="00531720" w:rsidRDefault="00891743" w:rsidP="00784B09">
      <w:pPr>
        <w:pStyle w:val="MDPI71References"/>
        <w:numPr>
          <w:ilvl w:val="0"/>
          <w:numId w:val="8"/>
        </w:numPr>
        <w:spacing w:line="228" w:lineRule="auto"/>
        <w:ind w:left="425" w:hanging="425"/>
        <w:rPr>
          <w:rFonts w:ascii="Arial" w:hAnsi="Arial" w:cs="Arial"/>
          <w:sz w:val="20"/>
        </w:rPr>
      </w:pPr>
      <w:r w:rsidRPr="00531720">
        <w:rPr>
          <w:rFonts w:ascii="Arial" w:hAnsi="Arial" w:cs="Arial"/>
          <w:sz w:val="20"/>
        </w:rPr>
        <w:t>ACS Publications Division Home Page. http://pubs.acs.org (accessed 2021-09-14)</w:t>
      </w:r>
      <w:r w:rsidR="00784B09" w:rsidRPr="00531720">
        <w:rPr>
          <w:rFonts w:ascii="Arial" w:hAnsi="Arial" w:cs="Arial"/>
          <w:sz w:val="20"/>
        </w:rPr>
        <w:t>.</w:t>
      </w:r>
    </w:p>
    <w:p w14:paraId="2170130B" w14:textId="77777777" w:rsidR="003330A0" w:rsidRPr="00784B09" w:rsidRDefault="003330A0" w:rsidP="003330A0">
      <w:pPr>
        <w:rPr>
          <w:rFonts w:cs="Arial"/>
          <w:szCs w:val="20"/>
          <w:lang w:eastAsia="pl-PL"/>
        </w:rPr>
      </w:pPr>
    </w:p>
    <w:sectPr w:rsidR="003330A0" w:rsidRPr="00784B09" w:rsidSect="00741D64">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851" w:left="85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7D10" w14:textId="77777777" w:rsidR="00ED1CC7" w:rsidRDefault="00ED1CC7" w:rsidP="00CF3C34">
      <w:pPr>
        <w:spacing w:after="0" w:line="240" w:lineRule="auto"/>
      </w:pPr>
      <w:r>
        <w:separator/>
      </w:r>
    </w:p>
  </w:endnote>
  <w:endnote w:type="continuationSeparator" w:id="0">
    <w:p w14:paraId="09E8DF84" w14:textId="77777777" w:rsidR="00ED1CC7" w:rsidRDefault="00ED1CC7" w:rsidP="00CF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00000000"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87F6B" w14:textId="77777777" w:rsidR="00A02332" w:rsidRDefault="00A02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243919"/>
      <w:docPartObj>
        <w:docPartGallery w:val="Page Numbers (Bottom of Page)"/>
        <w:docPartUnique/>
      </w:docPartObj>
    </w:sdtPr>
    <w:sdtEndPr/>
    <w:sdtContent>
      <w:p w14:paraId="6F94C791" w14:textId="77777777" w:rsidR="00A02332" w:rsidRDefault="00A02332">
        <w:pPr>
          <w:pStyle w:val="Footer"/>
          <w:jc w:val="right"/>
        </w:pPr>
        <w:r>
          <w:fldChar w:fldCharType="begin"/>
        </w:r>
        <w:r>
          <w:instrText>PAGE   \* MERGEFORMAT</w:instrText>
        </w:r>
        <w:r>
          <w:fldChar w:fldCharType="separate"/>
        </w:r>
        <w:r w:rsidR="00C159C2" w:rsidRPr="00C159C2">
          <w:rPr>
            <w:noProof/>
            <w:lang w:val="de-DE"/>
          </w:rPr>
          <w:t>4</w:t>
        </w:r>
        <w:r>
          <w:fldChar w:fldCharType="end"/>
        </w:r>
      </w:p>
    </w:sdtContent>
  </w:sdt>
  <w:p w14:paraId="39B8F4CC" w14:textId="77777777" w:rsidR="00A02332" w:rsidRDefault="00A023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2277" w14:textId="77777777" w:rsidR="00ED1890" w:rsidRPr="00ED1890" w:rsidRDefault="00ED1890">
    <w:pPr>
      <w:pStyle w:val="Footer"/>
      <w:pBdr>
        <w:top w:val="single" w:sz="4" w:space="8" w:color="5B9BD5" w:themeColor="accent1"/>
      </w:pBdr>
      <w:tabs>
        <w:tab w:val="clear" w:pos="4703"/>
      </w:tabs>
      <w:spacing w:before="360"/>
      <w:contextualSpacing/>
      <w:jc w:val="right"/>
      <w:rPr>
        <w:rFonts w:cs="Arial"/>
        <w:noProof/>
        <w:color w:val="404040" w:themeColor="text1" w:themeTint="BF"/>
      </w:rPr>
    </w:pPr>
    <w:r w:rsidRPr="00ED1890">
      <w:rPr>
        <w:rFonts w:cs="Arial"/>
        <w:noProof/>
        <w:color w:val="404040" w:themeColor="text1" w:themeTint="BF"/>
      </w:rPr>
      <w:fldChar w:fldCharType="begin"/>
    </w:r>
    <w:r w:rsidRPr="00ED1890">
      <w:rPr>
        <w:rFonts w:cs="Arial"/>
        <w:noProof/>
        <w:color w:val="404040" w:themeColor="text1" w:themeTint="BF"/>
      </w:rPr>
      <w:instrText xml:space="preserve"> PAGE   \* MERGEFORMAT </w:instrText>
    </w:r>
    <w:r w:rsidRPr="00ED1890">
      <w:rPr>
        <w:rFonts w:cs="Arial"/>
        <w:noProof/>
        <w:color w:val="404040" w:themeColor="text1" w:themeTint="BF"/>
      </w:rPr>
      <w:fldChar w:fldCharType="separate"/>
    </w:r>
    <w:r w:rsidR="00FA50D0">
      <w:rPr>
        <w:rFonts w:cs="Arial"/>
        <w:noProof/>
        <w:color w:val="404040" w:themeColor="text1" w:themeTint="BF"/>
      </w:rPr>
      <w:t>1</w:t>
    </w:r>
    <w:r w:rsidRPr="00ED1890">
      <w:rPr>
        <w:rFonts w:cs="Arial"/>
        <w:noProof/>
        <w:color w:val="404040" w:themeColor="text1" w:themeTint="BF"/>
      </w:rPr>
      <w:fldChar w:fldCharType="end"/>
    </w:r>
  </w:p>
  <w:p w14:paraId="5972E301" w14:textId="77777777" w:rsidR="00EC36B0" w:rsidRPr="00ED1890" w:rsidRDefault="00EC36B0" w:rsidP="00233ECC">
    <w:pPr>
      <w:pStyle w:val="Footer"/>
      <w:jc w:val="cen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8E4CF" w14:textId="77777777" w:rsidR="00ED1CC7" w:rsidRDefault="00ED1CC7" w:rsidP="00CF3C34">
      <w:pPr>
        <w:spacing w:after="0" w:line="240" w:lineRule="auto"/>
      </w:pPr>
      <w:r>
        <w:separator/>
      </w:r>
    </w:p>
  </w:footnote>
  <w:footnote w:type="continuationSeparator" w:id="0">
    <w:p w14:paraId="79D4742E" w14:textId="77777777" w:rsidR="00ED1CC7" w:rsidRDefault="00ED1CC7" w:rsidP="00CF3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31A7" w14:textId="77777777" w:rsidR="00A02332" w:rsidRDefault="00A023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5CE8" w14:textId="77777777" w:rsidR="00A02332" w:rsidRDefault="00A023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D855" w14:textId="77777777" w:rsidR="00CF3C34" w:rsidRPr="005C05F3" w:rsidRDefault="009A785D">
    <w:pPr>
      <w:pStyle w:val="Header"/>
      <w:rPr>
        <w:rFonts w:ascii="Open Sans" w:hAnsi="Open Sans" w:cs="Open Sans"/>
        <w:sz w:val="24"/>
        <w:szCs w:val="24"/>
      </w:rPr>
    </w:pPr>
    <w:r w:rsidRPr="009A785D">
      <w:rPr>
        <w:rFonts w:ascii="Open Sans" w:hAnsi="Open Sans" w:cs="Open Sans"/>
        <w:noProof/>
        <w:sz w:val="24"/>
        <w:szCs w:val="24"/>
        <w:lang w:val="de-DE" w:eastAsia="de-DE"/>
      </w:rPr>
      <mc:AlternateContent>
        <mc:Choice Requires="wps">
          <w:drawing>
            <wp:anchor distT="0" distB="0" distL="118745" distR="118745" simplePos="0" relativeHeight="251659264" behindDoc="1" locked="0" layoutInCell="1" allowOverlap="0" wp14:anchorId="3AE951F2" wp14:editId="23F994F2">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900000"/>
              <wp:effectExtent l="0" t="0" r="0" b="0"/>
              <wp:wrapThrough wrapText="bothSides">
                <wp:wrapPolygon edited="0">
                  <wp:start x="0" y="0"/>
                  <wp:lineTo x="0" y="21036"/>
                  <wp:lineTo x="21528" y="21036"/>
                  <wp:lineTo x="21528" y="0"/>
                  <wp:lineTo x="0" y="0"/>
                </wp:wrapPolygon>
              </wp:wrapThrough>
              <wp:docPr id="197" name="Rectangle 197"/>
              <wp:cNvGraphicFramePr/>
              <a:graphic xmlns:a="http://schemas.openxmlformats.org/drawingml/2006/main">
                <a:graphicData uri="http://schemas.microsoft.com/office/word/2010/wordprocessingShape">
                  <wps:wsp>
                    <wps:cNvSpPr/>
                    <wps:spPr>
                      <a:xfrm>
                        <a:off x="0" y="0"/>
                        <a:ext cx="5950039" cy="900000"/>
                      </a:xfrm>
                      <a:prstGeom prst="rect">
                        <a:avLst/>
                      </a:prstGeom>
                      <a:gradFill flip="none" rotWithShape="1">
                        <a:gsLst>
                          <a:gs pos="0">
                            <a:schemeClr val="bg1"/>
                          </a:gs>
                          <a:gs pos="39000">
                            <a:srgbClr val="00A1D5"/>
                          </a:gs>
                          <a:gs pos="100000">
                            <a:srgbClr val="0000D5"/>
                          </a:gs>
                        </a:gsLst>
                        <a:path path="rect">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04"/>
                          </w:tblGrid>
                          <w:tr w:rsidR="00EB5BAC" w14:paraId="3BF4A773" w14:textId="77777777" w:rsidTr="00BF146D">
                            <w:tc>
                              <w:tcPr>
                                <w:tcW w:w="1417" w:type="dxa"/>
                                <w:vAlign w:val="center"/>
                              </w:tcPr>
                              <w:p w14:paraId="38D3CE33" w14:textId="77777777" w:rsidR="00EB5BAC" w:rsidRDefault="00EB5BAC" w:rsidP="004E12B1">
                                <w:pPr>
                                  <w:pStyle w:val="Header"/>
                                  <w:tabs>
                                    <w:tab w:val="clear" w:pos="4703"/>
                                  </w:tabs>
                                  <w:jc w:val="center"/>
                                  <w:rPr>
                                    <w:rFonts w:ascii="Open Sans" w:hAnsi="Open Sans" w:cs="Open Sans"/>
                                    <w:caps/>
                                    <w:color w:val="FFFFFF" w:themeColor="background1"/>
                                  </w:rPr>
                                </w:pPr>
                                <w:r>
                                  <w:rPr>
                                    <w:rFonts w:ascii="Open Sans" w:hAnsi="Open Sans" w:cs="Open Sans"/>
                                    <w:caps/>
                                    <w:noProof/>
                                    <w:color w:val="FFFFFF" w:themeColor="background1"/>
                                    <w:lang w:val="de-DE" w:eastAsia="de-DE"/>
                                  </w:rPr>
                                  <w:drawing>
                                    <wp:inline distT="0" distB="0" distL="0" distR="0" wp14:anchorId="2880F44F" wp14:editId="76294DA4">
                                      <wp:extent cx="734935" cy="75600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935" cy="756000"/>
                                              </a:xfrm>
                                              <a:prstGeom prst="rect">
                                                <a:avLst/>
                                              </a:prstGeom>
                                            </pic:spPr>
                                          </pic:pic>
                                        </a:graphicData>
                                      </a:graphic>
                                    </wp:inline>
                                  </w:drawing>
                                </w:r>
                              </w:p>
                            </w:tc>
                            <w:tc>
                              <w:tcPr>
                                <w:tcW w:w="8504" w:type="dxa"/>
                                <w:vAlign w:val="center"/>
                              </w:tcPr>
                              <w:p w14:paraId="309A3C8A" w14:textId="77777777" w:rsidR="00EB5BAC" w:rsidRPr="00EB5BAC" w:rsidRDefault="00EB5BAC" w:rsidP="00BF146D">
                                <w:pPr>
                                  <w:pStyle w:val="Header"/>
                                  <w:tabs>
                                    <w:tab w:val="clear" w:pos="4703"/>
                                  </w:tabs>
                                  <w:jc w:val="right"/>
                                  <w:rPr>
                                    <w:rFonts w:ascii="Open Sans" w:hAnsi="Open Sans" w:cs="Open Sans"/>
                                    <w:b/>
                                    <w:caps/>
                                    <w:color w:val="FFFFFF" w:themeColor="background1"/>
                                    <w:sz w:val="24"/>
                                    <w:szCs w:val="24"/>
                                  </w:rPr>
                                </w:pPr>
                                <w:r w:rsidRPr="00EB5BAC">
                                  <w:rPr>
                                    <w:rFonts w:ascii="Open Sans" w:hAnsi="Open Sans" w:cs="Open Sans"/>
                                    <w:b/>
                                    <w:caps/>
                                    <w:color w:val="FFFFFF" w:themeColor="background1"/>
                                    <w:sz w:val="24"/>
                                    <w:szCs w:val="24"/>
                                  </w:rPr>
                                  <w:t>COMMUNICATIONS IN</w:t>
                                </w:r>
                              </w:p>
                              <w:p w14:paraId="281154F3" w14:textId="77777777" w:rsidR="00EB5BAC" w:rsidRPr="00EB5BAC" w:rsidRDefault="00EB5BAC" w:rsidP="00BF146D">
                                <w:pPr>
                                  <w:pStyle w:val="Header"/>
                                  <w:tabs>
                                    <w:tab w:val="clear" w:pos="4703"/>
                                  </w:tabs>
                                  <w:jc w:val="right"/>
                                  <w:rPr>
                                    <w:rFonts w:ascii="Open Sans" w:hAnsi="Open Sans" w:cs="Open Sans"/>
                                    <w:b/>
                                    <w:caps/>
                                    <w:color w:val="FFFFFF" w:themeColor="background1"/>
                                    <w:sz w:val="24"/>
                                    <w:szCs w:val="24"/>
                                  </w:rPr>
                                </w:pPr>
                                <w:r w:rsidRPr="00EB5BAC">
                                  <w:rPr>
                                    <w:rFonts w:ascii="Open Sans" w:hAnsi="Open Sans" w:cs="Open Sans"/>
                                    <w:b/>
                                    <w:caps/>
                                    <w:color w:val="FFFFFF" w:themeColor="background1"/>
                                    <w:sz w:val="24"/>
                                    <w:szCs w:val="24"/>
                                  </w:rPr>
                                  <w:t>DEVELOPMENT AND ASSEMBLING</w:t>
                                </w:r>
                                <w:r w:rsidR="00BF146D">
                                  <w:rPr>
                                    <w:rFonts w:ascii="Open Sans" w:hAnsi="Open Sans" w:cs="Open Sans"/>
                                    <w:b/>
                                    <w:caps/>
                                    <w:color w:val="FFFFFF" w:themeColor="background1"/>
                                    <w:sz w:val="24"/>
                                    <w:szCs w:val="24"/>
                                  </w:rPr>
                                  <w:t xml:space="preserve"> </w:t>
                                </w:r>
                                <w:r w:rsidRPr="00EB5BAC">
                                  <w:rPr>
                                    <w:rFonts w:ascii="Open Sans" w:hAnsi="Open Sans" w:cs="Open Sans"/>
                                    <w:b/>
                                    <w:caps/>
                                    <w:color w:val="FFFFFF" w:themeColor="background1"/>
                                    <w:sz w:val="24"/>
                                    <w:szCs w:val="24"/>
                                  </w:rPr>
                                  <w:t>OF TEXTILE PRODUCTS</w:t>
                                </w:r>
                              </w:p>
                            </w:tc>
                          </w:tr>
                        </w:tbl>
                        <w:p w14:paraId="33C8B0F5" w14:textId="77777777" w:rsidR="009A785D" w:rsidRPr="009A785D" w:rsidRDefault="009A785D">
                          <w:pPr>
                            <w:pStyle w:val="Header"/>
                            <w:tabs>
                              <w:tab w:val="clear" w:pos="4703"/>
                            </w:tabs>
                            <w:jc w:val="center"/>
                            <w:rPr>
                              <w:rFonts w:ascii="Open Sans" w:hAnsi="Open Sans" w:cs="Open Sans"/>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3AE951F2" id="Rectangle 197" o:spid="_x0000_s1026" style="position:absolute;margin-left:0;margin-top:0;width:468.5pt;height:70.85pt;z-index:-251657216;visibility:visible;mso-wrap-style:square;mso-width-percent:1000;mso-height-percent:0;mso-top-percent:45;mso-wrap-distance-left:9.35pt;mso-wrap-distance-top:0;mso-wrap-distance-right:9.35pt;mso-wrap-distance-bottom:0;mso-position-horizontal:center;mso-position-horizontal-relative:margin;mso-position-vertical-relative:page;mso-width-percent:1000;mso-height-percent:0;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ofL5QIAAHgGAAAOAAAAZHJzL2Uyb0RvYy54bWysVUtvGyEQvlfqf0Dck107cVtbWUdWolSV&#13;&#10;oiRKUuWMWdhFYoEC9tr99Z1hH3ZSn6r6gAfmAfPNN7NX17tGk63wQVlT0Ml5Tokw3JbKVAX9+Xp3&#13;&#10;9o2SEJkpmbZGFHQvAr1efv501bqFmNra6lJ4AkFMWLSuoHWMbpFlgdeiYeHcOmFAKa1vWIStr7LS&#13;&#10;sxaiNzqb5vmXrLW+dN5yEQKc3nZKukzxpRQ8PkoZRCS6oPC2mFaf1jWu2fKKLSrPXK14/wz2D69o&#13;&#10;mDJw6RjqlkVGNl79FapR3NtgZTzntsmslIqLlANkM8k/ZPNSMydSLgBOcCNM4f+F5Q/bF/fkAYbW&#13;&#10;hUUAEbPYSd/gP7yP7BJY+xEssYuEw+FsPsvzizklHHTzHH+IZnbwdj7E78I2BIWCeihGwoht70Ps&#13;&#10;TAeTHrryTmlNpFbABAN8ocTb+KZinZAAfnUYB/BPHoE4C2Dk6ThxRtxoT7YMqr2uJv17qnBsfIFv&#13;&#10;7Rx8tR7N83w1uZ2d9Jh0yWGQ8N4lz9+5QO7V8DbHYk1wOUpcQnav9hlwQDr2YZGTvdhjAk54V1Ra&#13;&#10;JFug69lgDKQd5M4auJtQQw9tcDUWUey0eJIdKpukuNeis34WkqgSajk9BSDjXJjYQR5qVooOV6j6&#13;&#10;WOkR8lR3bSAgRsY8x9h9AGzoQ3GG2N0re3t0FalnR+eTlX3vPHqkm62Jo3OjjPWnMtOQVX9zZz+A&#13;&#10;1EGDKMXdegcmKK5tuX/yyMTUCcHxOwWEvmchPjEP0wLmCkzA+AiL1LYtqO0lSmrrf586R3toYtBS&#13;&#10;0sL0KWj4tWEeCK9/GGD0fHJ5ieMqbS5nX6ew8cea9bHGbJobi4yCWet4EtE+6kGU3jZvMChXeCuo&#13;&#10;mOFwd0F59MPmJsIeVDBquVitkgwjChh8b14cH3oPG/Z198a867s6wjx4sMOkYosPzd3ZYmmMXW2i&#13;&#10;lSp1/gHXHnoYb4lD/SjG+Xm8T1aHD8byDwAAAP//AwBQSwMEFAAGAAgAAAAhAIO49VbcAAAACgEA&#13;&#10;AA8AAABkcnMvZG93bnJldi54bWxMT0FOwzAQvCPxB2uRuFEnbURpGqeqinqBA6LwgG2yJBHxOthO&#13;&#10;G3g9Cxe4jDSa2dmZYjPZXp3Ih86xgXSWgCKuXN1xY+D1ZX9zBypE5Bp7x2TgkwJsysuLAvPanfmZ&#13;&#10;TofYKAnhkKOBNsYh1zpULVkMMzcQi/bmvMUo1De69niWcNvreZLcaosdy4cWB9q1VL0fRmsg82kc&#13;&#10;n6rkkfcf3UIPK/zKtg/GXF9N92uB7RpUpCn+XcDPBukPpRQ7upHroHoDsib+omirxVLoUUxZugRd&#13;&#10;Fvr/hPIbAAD//wMAUEsBAi0AFAAGAAgAAAAhALaDOJL+AAAA4QEAABMAAAAAAAAAAAAAAAAAAAAA&#13;&#10;AFtDb250ZW50X1R5cGVzXS54bWxQSwECLQAUAAYACAAAACEAOP0h/9YAAACUAQAACwAAAAAAAAAA&#13;&#10;AAAAAAAvAQAAX3JlbHMvLnJlbHNQSwECLQAUAAYACAAAACEAgQqHy+UCAAB4BgAADgAAAAAAAAAA&#13;&#10;AAAAAAAuAgAAZHJzL2Uyb0RvYy54bWxQSwECLQAUAAYACAAAACEAg7j1VtwAAAAKAQAADwAAAAAA&#13;&#10;AAAAAAAAAAA/BQAAZHJzL2Rvd25yZXYueG1sUEsFBgAAAAAEAAQA8wAAAEgGAAAAAA==&#13;&#10;" o:allowoverlap="f" fillcolor="white [3212]" stroked="f" strokeweight="1pt">
              <v:fill color2="#0000d5" rotate="t" focusposition="1,1" focussize="" colors="0 white;25559f #00a1d5;1 #0000d5" focus="100%" type="gradientRadial">
                <o:fill v:ext="view" type="gradientCenter"/>
              </v:fill>
              <v:textbox>
                <w:txbxContent>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504"/>
                    </w:tblGrid>
                    <w:tr w:rsidR="00EB5BAC" w14:paraId="3BF4A773" w14:textId="77777777" w:rsidTr="00BF146D">
                      <w:tc>
                        <w:tcPr>
                          <w:tcW w:w="1417" w:type="dxa"/>
                          <w:vAlign w:val="center"/>
                        </w:tcPr>
                        <w:p w14:paraId="38D3CE33" w14:textId="77777777" w:rsidR="00EB5BAC" w:rsidRDefault="00EB5BAC" w:rsidP="004E12B1">
                          <w:pPr>
                            <w:pStyle w:val="Header"/>
                            <w:tabs>
                              <w:tab w:val="clear" w:pos="4703"/>
                            </w:tabs>
                            <w:jc w:val="center"/>
                            <w:rPr>
                              <w:rFonts w:ascii="Open Sans" w:hAnsi="Open Sans" w:cs="Open Sans"/>
                              <w:caps/>
                              <w:color w:val="FFFFFF" w:themeColor="background1"/>
                            </w:rPr>
                          </w:pPr>
                          <w:r>
                            <w:rPr>
                              <w:rFonts w:ascii="Open Sans" w:hAnsi="Open Sans" w:cs="Open Sans"/>
                              <w:caps/>
                              <w:noProof/>
                              <w:color w:val="FFFFFF" w:themeColor="background1"/>
                              <w:lang w:val="de-DE" w:eastAsia="de-DE"/>
                            </w:rPr>
                            <w:drawing>
                              <wp:inline distT="0" distB="0" distL="0" distR="0" wp14:anchorId="2880F44F" wp14:editId="76294DA4">
                                <wp:extent cx="734935" cy="75600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935" cy="756000"/>
                                        </a:xfrm>
                                        <a:prstGeom prst="rect">
                                          <a:avLst/>
                                        </a:prstGeom>
                                      </pic:spPr>
                                    </pic:pic>
                                  </a:graphicData>
                                </a:graphic>
                              </wp:inline>
                            </w:drawing>
                          </w:r>
                        </w:p>
                      </w:tc>
                      <w:tc>
                        <w:tcPr>
                          <w:tcW w:w="8504" w:type="dxa"/>
                          <w:vAlign w:val="center"/>
                        </w:tcPr>
                        <w:p w14:paraId="309A3C8A" w14:textId="77777777" w:rsidR="00EB5BAC" w:rsidRPr="00EB5BAC" w:rsidRDefault="00EB5BAC" w:rsidP="00BF146D">
                          <w:pPr>
                            <w:pStyle w:val="Header"/>
                            <w:tabs>
                              <w:tab w:val="clear" w:pos="4703"/>
                            </w:tabs>
                            <w:jc w:val="right"/>
                            <w:rPr>
                              <w:rFonts w:ascii="Open Sans" w:hAnsi="Open Sans" w:cs="Open Sans"/>
                              <w:b/>
                              <w:caps/>
                              <w:color w:val="FFFFFF" w:themeColor="background1"/>
                              <w:sz w:val="24"/>
                              <w:szCs w:val="24"/>
                            </w:rPr>
                          </w:pPr>
                          <w:r w:rsidRPr="00EB5BAC">
                            <w:rPr>
                              <w:rFonts w:ascii="Open Sans" w:hAnsi="Open Sans" w:cs="Open Sans"/>
                              <w:b/>
                              <w:caps/>
                              <w:color w:val="FFFFFF" w:themeColor="background1"/>
                              <w:sz w:val="24"/>
                              <w:szCs w:val="24"/>
                            </w:rPr>
                            <w:t>COMMUNICATIONS IN</w:t>
                          </w:r>
                        </w:p>
                        <w:p w14:paraId="281154F3" w14:textId="77777777" w:rsidR="00EB5BAC" w:rsidRPr="00EB5BAC" w:rsidRDefault="00EB5BAC" w:rsidP="00BF146D">
                          <w:pPr>
                            <w:pStyle w:val="Header"/>
                            <w:tabs>
                              <w:tab w:val="clear" w:pos="4703"/>
                            </w:tabs>
                            <w:jc w:val="right"/>
                            <w:rPr>
                              <w:rFonts w:ascii="Open Sans" w:hAnsi="Open Sans" w:cs="Open Sans"/>
                              <w:b/>
                              <w:caps/>
                              <w:color w:val="FFFFFF" w:themeColor="background1"/>
                              <w:sz w:val="24"/>
                              <w:szCs w:val="24"/>
                            </w:rPr>
                          </w:pPr>
                          <w:r w:rsidRPr="00EB5BAC">
                            <w:rPr>
                              <w:rFonts w:ascii="Open Sans" w:hAnsi="Open Sans" w:cs="Open Sans"/>
                              <w:b/>
                              <w:caps/>
                              <w:color w:val="FFFFFF" w:themeColor="background1"/>
                              <w:sz w:val="24"/>
                              <w:szCs w:val="24"/>
                            </w:rPr>
                            <w:t>DEVELOPMENT AND ASSEMBLING</w:t>
                          </w:r>
                          <w:r w:rsidR="00BF146D">
                            <w:rPr>
                              <w:rFonts w:ascii="Open Sans" w:hAnsi="Open Sans" w:cs="Open Sans"/>
                              <w:b/>
                              <w:caps/>
                              <w:color w:val="FFFFFF" w:themeColor="background1"/>
                              <w:sz w:val="24"/>
                              <w:szCs w:val="24"/>
                            </w:rPr>
                            <w:t xml:space="preserve"> </w:t>
                          </w:r>
                          <w:r w:rsidRPr="00EB5BAC">
                            <w:rPr>
                              <w:rFonts w:ascii="Open Sans" w:hAnsi="Open Sans" w:cs="Open Sans"/>
                              <w:b/>
                              <w:caps/>
                              <w:color w:val="FFFFFF" w:themeColor="background1"/>
                              <w:sz w:val="24"/>
                              <w:szCs w:val="24"/>
                            </w:rPr>
                            <w:t>OF TEXTILE PRODUCTS</w:t>
                          </w:r>
                        </w:p>
                      </w:tc>
                    </w:tr>
                  </w:tbl>
                  <w:p w14:paraId="33C8B0F5" w14:textId="77777777" w:rsidR="009A785D" w:rsidRPr="009A785D" w:rsidRDefault="009A785D">
                    <w:pPr>
                      <w:pStyle w:val="Header"/>
                      <w:tabs>
                        <w:tab w:val="clear" w:pos="4703"/>
                      </w:tabs>
                      <w:jc w:val="center"/>
                      <w:rPr>
                        <w:rFonts w:ascii="Open Sans" w:hAnsi="Open Sans" w:cs="Open Sans"/>
                        <w:caps/>
                        <w:color w:val="FFFFFF" w:themeColor="background1"/>
                      </w:rPr>
                    </w:pPr>
                  </w:p>
                </w:txbxContent>
              </v:textbox>
              <w10:wrap type="through"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784"/>
    <w:multiLevelType w:val="hybridMultilevel"/>
    <w:tmpl w:val="8A100744"/>
    <w:lvl w:ilvl="0" w:tplc="EAB0E6D4">
      <w:start w:val="1"/>
      <w:numFmt w:val="decimal"/>
      <w:pStyle w:val="TTreferences"/>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17913BB"/>
    <w:multiLevelType w:val="multilevel"/>
    <w:tmpl w:val="1E8C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21027653"/>
    <w:multiLevelType w:val="multilevel"/>
    <w:tmpl w:val="DFA2068E"/>
    <w:lvl w:ilvl="0">
      <w:start w:val="1"/>
      <w:numFmt w:val="decimal"/>
      <w:pStyle w:val="TTHeading1"/>
      <w:lvlText w:val="%1."/>
      <w:lvlJc w:val="left"/>
      <w:pPr>
        <w:ind w:left="927" w:hanging="360"/>
      </w:pPr>
      <w:rPr>
        <w:rFonts w:hint="default"/>
      </w:rPr>
    </w:lvl>
    <w:lvl w:ilvl="1">
      <w:start w:val="1"/>
      <w:numFmt w:val="decimal"/>
      <w:pStyle w:val="TTHeading2"/>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3C4266E8"/>
    <w:multiLevelType w:val="hybridMultilevel"/>
    <w:tmpl w:val="FBD00078"/>
    <w:lvl w:ilvl="0" w:tplc="E22A21CC">
      <w:start w:val="1"/>
      <w:numFmt w:val="decimal"/>
      <w:lvlText w:val="%1."/>
      <w:lvlJc w:val="left"/>
      <w:pPr>
        <w:ind w:left="425" w:hanging="425"/>
      </w:pPr>
      <w:rPr>
        <w:b w:val="0"/>
        <w:i w:val="0"/>
        <w:sz w:val="2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FD2103C"/>
    <w:multiLevelType w:val="hybridMultilevel"/>
    <w:tmpl w:val="15BE9E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68AE18F5"/>
    <w:multiLevelType w:val="hybridMultilevel"/>
    <w:tmpl w:val="594E59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6283A12"/>
    <w:multiLevelType w:val="multilevel"/>
    <w:tmpl w:val="9F0CF7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4273138">
    <w:abstractNumId w:val="10"/>
  </w:num>
  <w:num w:numId="2" w16cid:durableId="1824076506">
    <w:abstractNumId w:val="2"/>
  </w:num>
  <w:num w:numId="3" w16cid:durableId="136187987">
    <w:abstractNumId w:val="5"/>
  </w:num>
  <w:num w:numId="4" w16cid:durableId="1247955334">
    <w:abstractNumId w:val="3"/>
  </w:num>
  <w:num w:numId="5" w16cid:durableId="487095135">
    <w:abstractNumId w:val="0"/>
  </w:num>
  <w:num w:numId="6" w16cid:durableId="1822888495">
    <w:abstractNumId w:val="8"/>
  </w:num>
  <w:num w:numId="7" w16cid:durableId="995835901">
    <w:abstractNumId w:val="4"/>
  </w:num>
  <w:num w:numId="8" w16cid:durableId="18472133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30734696">
    <w:abstractNumId w:val="1"/>
  </w:num>
  <w:num w:numId="10" w16cid:durableId="764500783">
    <w:abstractNumId w:val="7"/>
  </w:num>
  <w:num w:numId="11" w16cid:durableId="909925667">
    <w:abstractNumId w:val="9"/>
  </w:num>
  <w:num w:numId="12" w16cid:durableId="10321449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1683404">
    <w:abstractNumId w:val="4"/>
  </w:num>
  <w:num w:numId="14" w16cid:durableId="1248881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AF"/>
    <w:rsid w:val="000013A5"/>
    <w:rsid w:val="00003851"/>
    <w:rsid w:val="0002221F"/>
    <w:rsid w:val="00054FF2"/>
    <w:rsid w:val="00082822"/>
    <w:rsid w:val="000C138A"/>
    <w:rsid w:val="000C40F3"/>
    <w:rsid w:val="000E7696"/>
    <w:rsid w:val="0013410A"/>
    <w:rsid w:val="00156516"/>
    <w:rsid w:val="001624A6"/>
    <w:rsid w:val="00163E6E"/>
    <w:rsid w:val="00176408"/>
    <w:rsid w:val="0018188C"/>
    <w:rsid w:val="00197136"/>
    <w:rsid w:val="001D1076"/>
    <w:rsid w:val="001E4394"/>
    <w:rsid w:val="001E5A6E"/>
    <w:rsid w:val="001E7ADA"/>
    <w:rsid w:val="00206603"/>
    <w:rsid w:val="00233ECC"/>
    <w:rsid w:val="00237F4A"/>
    <w:rsid w:val="00250F49"/>
    <w:rsid w:val="00264214"/>
    <w:rsid w:val="002664F3"/>
    <w:rsid w:val="002B7925"/>
    <w:rsid w:val="002D3421"/>
    <w:rsid w:val="002D5954"/>
    <w:rsid w:val="002D6BB5"/>
    <w:rsid w:val="00305118"/>
    <w:rsid w:val="003305B8"/>
    <w:rsid w:val="003330A0"/>
    <w:rsid w:val="003558D0"/>
    <w:rsid w:val="00372614"/>
    <w:rsid w:val="00384EF5"/>
    <w:rsid w:val="00427F54"/>
    <w:rsid w:val="0046794D"/>
    <w:rsid w:val="00481A2A"/>
    <w:rsid w:val="00492C71"/>
    <w:rsid w:val="0049354D"/>
    <w:rsid w:val="004C0CBA"/>
    <w:rsid w:val="004C46F4"/>
    <w:rsid w:val="004D0991"/>
    <w:rsid w:val="004D48CE"/>
    <w:rsid w:val="004D6F2A"/>
    <w:rsid w:val="004E12B1"/>
    <w:rsid w:val="004E5BE0"/>
    <w:rsid w:val="004E7BDA"/>
    <w:rsid w:val="004F5173"/>
    <w:rsid w:val="004F57CB"/>
    <w:rsid w:val="004F7D49"/>
    <w:rsid w:val="00504689"/>
    <w:rsid w:val="00523711"/>
    <w:rsid w:val="0052454F"/>
    <w:rsid w:val="00531720"/>
    <w:rsid w:val="005510CD"/>
    <w:rsid w:val="00560FAB"/>
    <w:rsid w:val="00574B6F"/>
    <w:rsid w:val="005774C3"/>
    <w:rsid w:val="005A1F11"/>
    <w:rsid w:val="005B7CA2"/>
    <w:rsid w:val="005C05F3"/>
    <w:rsid w:val="005E0EBC"/>
    <w:rsid w:val="00621E5B"/>
    <w:rsid w:val="006276A1"/>
    <w:rsid w:val="00652B75"/>
    <w:rsid w:val="00656DFF"/>
    <w:rsid w:val="00663BDC"/>
    <w:rsid w:val="00692C15"/>
    <w:rsid w:val="00693767"/>
    <w:rsid w:val="006A4BAE"/>
    <w:rsid w:val="006B25A9"/>
    <w:rsid w:val="006B6FE1"/>
    <w:rsid w:val="006C439A"/>
    <w:rsid w:val="006F444D"/>
    <w:rsid w:val="007009BE"/>
    <w:rsid w:val="00741D64"/>
    <w:rsid w:val="007549F8"/>
    <w:rsid w:val="00756C7F"/>
    <w:rsid w:val="00770422"/>
    <w:rsid w:val="00784B09"/>
    <w:rsid w:val="007B28C3"/>
    <w:rsid w:val="007B3137"/>
    <w:rsid w:val="007C5B5D"/>
    <w:rsid w:val="007E2CE6"/>
    <w:rsid w:val="007E4A44"/>
    <w:rsid w:val="0082409B"/>
    <w:rsid w:val="00826501"/>
    <w:rsid w:val="00840665"/>
    <w:rsid w:val="00851D1A"/>
    <w:rsid w:val="00861863"/>
    <w:rsid w:val="00871748"/>
    <w:rsid w:val="00891743"/>
    <w:rsid w:val="008952F8"/>
    <w:rsid w:val="008A49D0"/>
    <w:rsid w:val="008B4E8C"/>
    <w:rsid w:val="008F4A03"/>
    <w:rsid w:val="008F553B"/>
    <w:rsid w:val="009032B9"/>
    <w:rsid w:val="0090612A"/>
    <w:rsid w:val="0090656B"/>
    <w:rsid w:val="00906B9F"/>
    <w:rsid w:val="0091305A"/>
    <w:rsid w:val="00922747"/>
    <w:rsid w:val="009230D8"/>
    <w:rsid w:val="00925A08"/>
    <w:rsid w:val="00933BA3"/>
    <w:rsid w:val="00946B28"/>
    <w:rsid w:val="009676BF"/>
    <w:rsid w:val="00972A51"/>
    <w:rsid w:val="009769AD"/>
    <w:rsid w:val="009A785D"/>
    <w:rsid w:val="009C61F4"/>
    <w:rsid w:val="009F3122"/>
    <w:rsid w:val="009F503A"/>
    <w:rsid w:val="009F7D7C"/>
    <w:rsid w:val="00A02332"/>
    <w:rsid w:val="00A1131C"/>
    <w:rsid w:val="00A23922"/>
    <w:rsid w:val="00A6726A"/>
    <w:rsid w:val="00A70BC9"/>
    <w:rsid w:val="00A73ADE"/>
    <w:rsid w:val="00A9753F"/>
    <w:rsid w:val="00AB09AF"/>
    <w:rsid w:val="00AC459C"/>
    <w:rsid w:val="00AE397E"/>
    <w:rsid w:val="00AF681B"/>
    <w:rsid w:val="00B03902"/>
    <w:rsid w:val="00B25B06"/>
    <w:rsid w:val="00B53E61"/>
    <w:rsid w:val="00B564E6"/>
    <w:rsid w:val="00B74377"/>
    <w:rsid w:val="00B754D5"/>
    <w:rsid w:val="00B75F2C"/>
    <w:rsid w:val="00B85B16"/>
    <w:rsid w:val="00BB4FFF"/>
    <w:rsid w:val="00BC5F36"/>
    <w:rsid w:val="00BC6DFC"/>
    <w:rsid w:val="00BD6F50"/>
    <w:rsid w:val="00BF146D"/>
    <w:rsid w:val="00BF1F8F"/>
    <w:rsid w:val="00C159C2"/>
    <w:rsid w:val="00C1770F"/>
    <w:rsid w:val="00C25E4C"/>
    <w:rsid w:val="00C43960"/>
    <w:rsid w:val="00C52608"/>
    <w:rsid w:val="00C536D8"/>
    <w:rsid w:val="00C630AA"/>
    <w:rsid w:val="00C72AD1"/>
    <w:rsid w:val="00C809AD"/>
    <w:rsid w:val="00C97AB3"/>
    <w:rsid w:val="00CA5247"/>
    <w:rsid w:val="00CB4C36"/>
    <w:rsid w:val="00CC64F0"/>
    <w:rsid w:val="00CD348C"/>
    <w:rsid w:val="00CE3521"/>
    <w:rsid w:val="00CF0B75"/>
    <w:rsid w:val="00CF3C34"/>
    <w:rsid w:val="00D0295B"/>
    <w:rsid w:val="00D44E04"/>
    <w:rsid w:val="00D87374"/>
    <w:rsid w:val="00D876A0"/>
    <w:rsid w:val="00D961C2"/>
    <w:rsid w:val="00DC23DF"/>
    <w:rsid w:val="00DC5DD0"/>
    <w:rsid w:val="00DC61E7"/>
    <w:rsid w:val="00DD78AD"/>
    <w:rsid w:val="00DE18FB"/>
    <w:rsid w:val="00DF5D54"/>
    <w:rsid w:val="00E37101"/>
    <w:rsid w:val="00E37B8C"/>
    <w:rsid w:val="00E422D7"/>
    <w:rsid w:val="00E65B87"/>
    <w:rsid w:val="00E82B4B"/>
    <w:rsid w:val="00EB5BAC"/>
    <w:rsid w:val="00EC36B0"/>
    <w:rsid w:val="00ED1890"/>
    <w:rsid w:val="00ED1CC7"/>
    <w:rsid w:val="00EE5830"/>
    <w:rsid w:val="00F11A37"/>
    <w:rsid w:val="00F13297"/>
    <w:rsid w:val="00F133ED"/>
    <w:rsid w:val="00F14DB1"/>
    <w:rsid w:val="00F271E7"/>
    <w:rsid w:val="00F85D30"/>
    <w:rsid w:val="00F935C9"/>
    <w:rsid w:val="00F94782"/>
    <w:rsid w:val="00FA50D0"/>
    <w:rsid w:val="00FC0538"/>
    <w:rsid w:val="00FC34C2"/>
    <w:rsid w:val="00FC39AC"/>
    <w:rsid w:val="00FC5CB5"/>
    <w:rsid w:val="00FF0C03"/>
    <w:rsid w:val="00FF5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9C16F"/>
  <w15:docId w15:val="{847D64EB-F6E3-433E-A6A5-2622DEBB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689"/>
    <w:rPr>
      <w:rFonts w:ascii="Arial" w:hAnsi="Arial"/>
      <w:lang w:val="en-US"/>
    </w:rPr>
  </w:style>
  <w:style w:type="paragraph" w:styleId="Heading1">
    <w:name w:val="heading 1"/>
    <w:basedOn w:val="Normal"/>
    <w:next w:val="Normal"/>
    <w:link w:val="Heading1Char"/>
    <w:uiPriority w:val="9"/>
    <w:qFormat/>
    <w:rsid w:val="00AE39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330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33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330A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330A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330A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330A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330A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30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C34"/>
    <w:pPr>
      <w:tabs>
        <w:tab w:val="center" w:pos="4703"/>
        <w:tab w:val="right" w:pos="9406"/>
      </w:tabs>
      <w:spacing w:after="0" w:line="240" w:lineRule="auto"/>
    </w:pPr>
  </w:style>
  <w:style w:type="character" w:customStyle="1" w:styleId="HeaderChar">
    <w:name w:val="Header Char"/>
    <w:basedOn w:val="DefaultParagraphFont"/>
    <w:link w:val="Header"/>
    <w:uiPriority w:val="99"/>
    <w:rsid w:val="00CF3C34"/>
    <w:rPr>
      <w:lang w:val="en-US"/>
    </w:rPr>
  </w:style>
  <w:style w:type="paragraph" w:styleId="Footer">
    <w:name w:val="footer"/>
    <w:basedOn w:val="Normal"/>
    <w:link w:val="FooterChar"/>
    <w:uiPriority w:val="99"/>
    <w:unhideWhenUsed/>
    <w:qFormat/>
    <w:rsid w:val="00CF3C34"/>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3C34"/>
    <w:rPr>
      <w:lang w:val="en-US"/>
    </w:rPr>
  </w:style>
  <w:style w:type="table" w:styleId="TableGrid">
    <w:name w:val="Table Grid"/>
    <w:basedOn w:val="TableNormal"/>
    <w:uiPriority w:val="39"/>
    <w:rsid w:val="00BD6F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6B9F"/>
    <w:pPr>
      <w:ind w:left="720"/>
      <w:contextualSpacing/>
    </w:pPr>
  </w:style>
  <w:style w:type="character" w:styleId="Hyperlink">
    <w:name w:val="Hyperlink"/>
    <w:basedOn w:val="DefaultParagraphFont"/>
    <w:uiPriority w:val="99"/>
    <w:unhideWhenUsed/>
    <w:rsid w:val="00741D64"/>
    <w:rPr>
      <w:color w:val="0563C1" w:themeColor="hyperlink"/>
      <w:u w:val="single"/>
    </w:rPr>
  </w:style>
  <w:style w:type="paragraph" w:customStyle="1" w:styleId="TTbodytext">
    <w:name w:val="T&amp;T_body text"/>
    <w:basedOn w:val="Normal"/>
    <w:rsid w:val="00B75F2C"/>
    <w:pPr>
      <w:spacing w:after="0" w:line="240" w:lineRule="auto"/>
      <w:ind w:firstLine="567"/>
      <w:jc w:val="both"/>
    </w:pPr>
    <w:rPr>
      <w:rFonts w:ascii="Times New Roman" w:eastAsiaTheme="minorEastAsia" w:hAnsi="Times New Roman"/>
      <w:sz w:val="20"/>
      <w:lang w:val="en-GB"/>
    </w:rPr>
  </w:style>
  <w:style w:type="paragraph" w:customStyle="1" w:styleId="Els-bulletlist">
    <w:name w:val="Els-bulletlist"/>
    <w:basedOn w:val="Normal"/>
    <w:rsid w:val="00C72AD1"/>
    <w:pPr>
      <w:numPr>
        <w:numId w:val="2"/>
      </w:numPr>
      <w:tabs>
        <w:tab w:val="left" w:pos="240"/>
      </w:tabs>
      <w:spacing w:after="0" w:line="240" w:lineRule="exact"/>
    </w:pPr>
    <w:rPr>
      <w:rFonts w:ascii="Times New Roman" w:eastAsia="SimSun" w:hAnsi="Times New Roman" w:cs="Times New Roman"/>
      <w:sz w:val="20"/>
      <w:szCs w:val="20"/>
    </w:rPr>
  </w:style>
  <w:style w:type="paragraph" w:customStyle="1" w:styleId="Els-appendixhead">
    <w:name w:val="Els-appendixhead"/>
    <w:next w:val="Normal"/>
    <w:rsid w:val="009F3122"/>
    <w:pPr>
      <w:numPr>
        <w:numId w:val="3"/>
      </w:numPr>
      <w:spacing w:before="480" w:after="240" w:line="220" w:lineRule="exact"/>
    </w:pPr>
    <w:rPr>
      <w:rFonts w:ascii="Times New Roman" w:eastAsia="SimSun" w:hAnsi="Times New Roman" w:cs="Times New Roman"/>
      <w:b/>
      <w:sz w:val="20"/>
      <w:szCs w:val="20"/>
      <w:lang w:val="en-US"/>
    </w:rPr>
  </w:style>
  <w:style w:type="paragraph" w:customStyle="1" w:styleId="Els-body-text">
    <w:name w:val="Els-body-text"/>
    <w:rsid w:val="009F3122"/>
    <w:pPr>
      <w:spacing w:after="0" w:line="240" w:lineRule="exact"/>
      <w:ind w:firstLine="238"/>
      <w:jc w:val="both"/>
    </w:pPr>
    <w:rPr>
      <w:rFonts w:ascii="Times New Roman" w:eastAsia="SimSun" w:hAnsi="Times New Roman" w:cs="Times New Roman"/>
      <w:sz w:val="20"/>
      <w:szCs w:val="20"/>
      <w:lang w:val="en-US"/>
    </w:rPr>
  </w:style>
  <w:style w:type="paragraph" w:styleId="CommentText">
    <w:name w:val="annotation text"/>
    <w:basedOn w:val="Normal"/>
    <w:link w:val="CommentTextChar"/>
    <w:unhideWhenUsed/>
    <w:rsid w:val="009F3122"/>
    <w:pPr>
      <w:widowControl w:val="0"/>
      <w:spacing w:after="0" w:line="240" w:lineRule="auto"/>
    </w:pPr>
    <w:rPr>
      <w:rFonts w:ascii="Times New Roman" w:eastAsia="SimSun" w:hAnsi="Times New Roman" w:cs="Times New Roman"/>
      <w:sz w:val="20"/>
      <w:szCs w:val="20"/>
      <w:lang w:val="en-GB"/>
    </w:rPr>
  </w:style>
  <w:style w:type="character" w:customStyle="1" w:styleId="CommentTextChar">
    <w:name w:val="Comment Text Char"/>
    <w:basedOn w:val="DefaultParagraphFont"/>
    <w:link w:val="CommentText"/>
    <w:rsid w:val="009F3122"/>
    <w:rPr>
      <w:rFonts w:ascii="Times New Roman" w:eastAsia="SimSun" w:hAnsi="Times New Roman" w:cs="Times New Roman"/>
      <w:sz w:val="20"/>
      <w:szCs w:val="20"/>
      <w:lang w:val="en-GB"/>
    </w:rPr>
  </w:style>
  <w:style w:type="paragraph" w:customStyle="1" w:styleId="TTfigurecaption">
    <w:name w:val="T&amp;T_figure_caption"/>
    <w:basedOn w:val="Normal"/>
    <w:rsid w:val="0049354D"/>
    <w:pPr>
      <w:tabs>
        <w:tab w:val="num" w:pos="360"/>
        <w:tab w:val="left" w:pos="3780"/>
      </w:tabs>
      <w:spacing w:before="120" w:after="240" w:line="240" w:lineRule="auto"/>
      <w:ind w:left="357" w:hanging="357"/>
      <w:jc w:val="center"/>
    </w:pPr>
    <w:rPr>
      <w:rFonts w:ascii="Times New Roman" w:eastAsiaTheme="minorEastAsia" w:hAnsi="Times New Roman"/>
      <w:sz w:val="16"/>
      <w:szCs w:val="16"/>
    </w:rPr>
  </w:style>
  <w:style w:type="paragraph" w:customStyle="1" w:styleId="TTequation">
    <w:name w:val="T&amp;T_equation"/>
    <w:basedOn w:val="TTbodytext"/>
    <w:rsid w:val="0049354D"/>
    <w:pPr>
      <w:tabs>
        <w:tab w:val="right" w:pos="8505"/>
      </w:tabs>
      <w:spacing w:before="120" w:after="120"/>
      <w:ind w:firstLine="0"/>
      <w:jc w:val="left"/>
    </w:pPr>
  </w:style>
  <w:style w:type="paragraph" w:customStyle="1" w:styleId="TTtablehead">
    <w:name w:val="T&amp;T_table_head"/>
    <w:basedOn w:val="Normal"/>
    <w:rsid w:val="0049354D"/>
    <w:pPr>
      <w:spacing w:before="240" w:after="120" w:line="240" w:lineRule="auto"/>
    </w:pPr>
    <w:rPr>
      <w:rFonts w:ascii="Times New Roman" w:eastAsiaTheme="minorEastAsia" w:hAnsi="Times New Roman"/>
      <w:sz w:val="16"/>
      <w:szCs w:val="16"/>
    </w:rPr>
  </w:style>
  <w:style w:type="paragraph" w:customStyle="1" w:styleId="TTtabletext">
    <w:name w:val="T&amp;T_table_text"/>
    <w:basedOn w:val="Normal"/>
    <w:rsid w:val="004935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pPr>
    <w:rPr>
      <w:rFonts w:ascii="Times New Roman" w:eastAsiaTheme="minorEastAsia" w:hAnsi="Times New Roman"/>
      <w:color w:val="000000"/>
      <w:sz w:val="16"/>
      <w:szCs w:val="16"/>
    </w:rPr>
  </w:style>
  <w:style w:type="paragraph" w:customStyle="1" w:styleId="TTHeading1">
    <w:name w:val="T&amp;T_Heading1"/>
    <w:basedOn w:val="Normal"/>
    <w:rsid w:val="0049354D"/>
    <w:pPr>
      <w:numPr>
        <w:numId w:val="4"/>
      </w:numPr>
      <w:spacing w:before="240" w:after="240" w:line="240" w:lineRule="auto"/>
      <w:ind w:left="357" w:hanging="357"/>
    </w:pPr>
    <w:rPr>
      <w:rFonts w:ascii="Times New Roman Bold" w:eastAsiaTheme="minorEastAsia" w:hAnsi="Times New Roman Bold"/>
      <w:b/>
    </w:rPr>
  </w:style>
  <w:style w:type="paragraph" w:customStyle="1" w:styleId="TTHeading2">
    <w:name w:val="T&amp;T_Heading2"/>
    <w:basedOn w:val="TTbodytext"/>
    <w:rsid w:val="0049354D"/>
    <w:pPr>
      <w:numPr>
        <w:ilvl w:val="1"/>
        <w:numId w:val="4"/>
      </w:numPr>
      <w:spacing w:before="240" w:after="120"/>
      <w:ind w:left="454" w:hanging="454"/>
      <w:jc w:val="left"/>
    </w:pPr>
    <w:rPr>
      <w:rFonts w:cs="Times New Roman"/>
      <w:b/>
    </w:rPr>
  </w:style>
  <w:style w:type="paragraph" w:customStyle="1" w:styleId="TTHeadingnonum">
    <w:name w:val="T&amp;T_Heading_nonum"/>
    <w:basedOn w:val="TTbodytext"/>
    <w:rsid w:val="0002221F"/>
    <w:pPr>
      <w:spacing w:before="240" w:after="120"/>
      <w:ind w:firstLine="0"/>
      <w:jc w:val="left"/>
    </w:pPr>
    <w:rPr>
      <w:rFonts w:ascii="Times New Roman Bold" w:hAnsi="Times New Roman Bold"/>
      <w:b/>
      <w:sz w:val="22"/>
    </w:rPr>
  </w:style>
  <w:style w:type="paragraph" w:customStyle="1" w:styleId="TTreferences">
    <w:name w:val="T&amp;T_references"/>
    <w:basedOn w:val="TTbodytext"/>
    <w:rsid w:val="0002221F"/>
    <w:pPr>
      <w:numPr>
        <w:numId w:val="5"/>
      </w:numPr>
      <w:ind w:left="357" w:hanging="357"/>
    </w:pPr>
  </w:style>
  <w:style w:type="paragraph" w:customStyle="1" w:styleId="Els-caption">
    <w:name w:val="Els-caption"/>
    <w:rsid w:val="0002221F"/>
    <w:pPr>
      <w:keepLines/>
      <w:spacing w:before="200" w:after="240" w:line="200" w:lineRule="exact"/>
    </w:pPr>
    <w:rPr>
      <w:rFonts w:ascii="Times New Roman" w:eastAsia="SimSun" w:hAnsi="Times New Roman" w:cs="Times New Roman"/>
      <w:sz w:val="16"/>
      <w:szCs w:val="20"/>
      <w:lang w:val="en-US"/>
    </w:rPr>
  </w:style>
  <w:style w:type="paragraph" w:customStyle="1" w:styleId="Els-table-text">
    <w:name w:val="Els-table-text"/>
    <w:rsid w:val="0002221F"/>
    <w:pPr>
      <w:spacing w:after="80" w:line="200" w:lineRule="exact"/>
    </w:pPr>
    <w:rPr>
      <w:rFonts w:ascii="Times New Roman" w:eastAsia="SimSun" w:hAnsi="Times New Roman" w:cs="Times New Roman"/>
      <w:sz w:val="16"/>
      <w:szCs w:val="20"/>
      <w:lang w:val="en-US"/>
    </w:rPr>
  </w:style>
  <w:style w:type="paragraph" w:customStyle="1" w:styleId="Els-appendixsubhead">
    <w:name w:val="Els-appendixsubhead"/>
    <w:next w:val="Normal"/>
    <w:rsid w:val="0002221F"/>
    <w:pPr>
      <w:numPr>
        <w:ilvl w:val="1"/>
        <w:numId w:val="6"/>
      </w:numPr>
      <w:spacing w:before="240" w:after="240" w:line="220" w:lineRule="exact"/>
    </w:pPr>
    <w:rPr>
      <w:rFonts w:ascii="Times New Roman" w:eastAsia="SimSun" w:hAnsi="Times New Roman" w:cs="Times New Roman"/>
      <w:i/>
      <w:sz w:val="20"/>
      <w:szCs w:val="20"/>
      <w:lang w:val="en-US"/>
    </w:rPr>
  </w:style>
  <w:style w:type="paragraph" w:styleId="BodyTextIndent2">
    <w:name w:val="Body Text Indent 2"/>
    <w:basedOn w:val="Normal"/>
    <w:link w:val="BodyTextIndent2Char"/>
    <w:semiHidden/>
    <w:rsid w:val="0002221F"/>
    <w:pPr>
      <w:widowControl w:val="0"/>
      <w:spacing w:after="0" w:line="240" w:lineRule="auto"/>
      <w:ind w:firstLine="240"/>
    </w:pPr>
    <w:rPr>
      <w:rFonts w:ascii="Times New Roman" w:eastAsia="SimSun" w:hAnsi="Times New Roman" w:cs="Times New Roman"/>
      <w:sz w:val="20"/>
      <w:szCs w:val="20"/>
      <w:lang w:val="en-GB"/>
    </w:rPr>
  </w:style>
  <w:style w:type="character" w:customStyle="1" w:styleId="BodyTextIndent2Char">
    <w:name w:val="Body Text Indent 2 Char"/>
    <w:basedOn w:val="DefaultParagraphFont"/>
    <w:link w:val="BodyTextIndent2"/>
    <w:semiHidden/>
    <w:rsid w:val="0002221F"/>
    <w:rPr>
      <w:rFonts w:ascii="Times New Roman" w:eastAsia="SimSun" w:hAnsi="Times New Roman" w:cs="Times New Roman"/>
      <w:sz w:val="20"/>
      <w:szCs w:val="20"/>
      <w:lang w:val="en-GB"/>
    </w:rPr>
  </w:style>
  <w:style w:type="character" w:styleId="PlaceholderText">
    <w:name w:val="Placeholder Text"/>
    <w:basedOn w:val="DefaultParagraphFont"/>
    <w:uiPriority w:val="99"/>
    <w:semiHidden/>
    <w:rsid w:val="00F13297"/>
    <w:rPr>
      <w:color w:val="808080"/>
    </w:rPr>
  </w:style>
  <w:style w:type="table" w:customStyle="1" w:styleId="EinfacheTabelle21">
    <w:name w:val="Einfache Tabelle 21"/>
    <w:basedOn w:val="TableNormal"/>
    <w:uiPriority w:val="42"/>
    <w:rsid w:val="006276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71References">
    <w:name w:val="MDPI_7.1_References"/>
    <w:basedOn w:val="Normal"/>
    <w:qFormat/>
    <w:rsid w:val="002B7925"/>
    <w:pPr>
      <w:numPr>
        <w:numId w:val="7"/>
      </w:numPr>
      <w:adjustRightInd w:val="0"/>
      <w:snapToGrid w:val="0"/>
      <w:spacing w:after="0" w:line="260" w:lineRule="atLeast"/>
      <w:jc w:val="both"/>
    </w:pPr>
    <w:rPr>
      <w:rFonts w:ascii="Palatino Linotype" w:eastAsia="Times New Roman" w:hAnsi="Palatino Linotype" w:cs="Times New Roman"/>
      <w:snapToGrid w:val="0"/>
      <w:color w:val="000000"/>
      <w:sz w:val="18"/>
      <w:szCs w:val="20"/>
      <w:lang w:eastAsia="de-DE" w:bidi="en-US"/>
    </w:rPr>
  </w:style>
  <w:style w:type="character" w:customStyle="1" w:styleId="Heading1Char">
    <w:name w:val="Heading 1 Char"/>
    <w:basedOn w:val="DefaultParagraphFont"/>
    <w:link w:val="Heading1"/>
    <w:uiPriority w:val="9"/>
    <w:rsid w:val="00AE397E"/>
    <w:rPr>
      <w:rFonts w:asciiTheme="majorHAnsi" w:eastAsiaTheme="majorEastAsia" w:hAnsiTheme="majorHAnsi" w:cstheme="majorBidi"/>
      <w:color w:val="2E74B5" w:themeColor="accent1" w:themeShade="BF"/>
      <w:sz w:val="32"/>
      <w:szCs w:val="32"/>
      <w:lang w:val="en-US"/>
    </w:rPr>
  </w:style>
  <w:style w:type="paragraph" w:customStyle="1" w:styleId="CitaviBibliographyEntry">
    <w:name w:val="Citavi Bibliography Entry"/>
    <w:basedOn w:val="Normal"/>
    <w:link w:val="CitaviBibliographyEntryZchn"/>
    <w:rsid w:val="003330A0"/>
    <w:pPr>
      <w:tabs>
        <w:tab w:val="left" w:pos="567"/>
      </w:tabs>
      <w:ind w:left="567" w:hanging="567"/>
    </w:pPr>
  </w:style>
  <w:style w:type="character" w:customStyle="1" w:styleId="CitaviBibliographyEntryZchn">
    <w:name w:val="Citavi Bibliography Entry Zchn"/>
    <w:basedOn w:val="DefaultParagraphFont"/>
    <w:link w:val="CitaviBibliographyEntry"/>
    <w:rsid w:val="003330A0"/>
    <w:rPr>
      <w:rFonts w:ascii="Arial" w:hAnsi="Arial"/>
      <w:lang w:val="en-US"/>
    </w:rPr>
  </w:style>
  <w:style w:type="paragraph" w:customStyle="1" w:styleId="CitaviBibliographyHeading">
    <w:name w:val="Citavi Bibliography Heading"/>
    <w:basedOn w:val="Heading1"/>
    <w:link w:val="CitaviBibliographyHeadingZchn"/>
    <w:rsid w:val="003330A0"/>
  </w:style>
  <w:style w:type="character" w:customStyle="1" w:styleId="CitaviBibliographyHeadingZchn">
    <w:name w:val="Citavi Bibliography Heading Zchn"/>
    <w:basedOn w:val="DefaultParagraphFont"/>
    <w:link w:val="CitaviBibliographyHeading"/>
    <w:rsid w:val="003330A0"/>
    <w:rPr>
      <w:rFonts w:asciiTheme="majorHAnsi" w:eastAsiaTheme="majorEastAsia" w:hAnsiTheme="majorHAnsi" w:cstheme="majorBidi"/>
      <w:color w:val="2E74B5" w:themeColor="accent1" w:themeShade="BF"/>
      <w:sz w:val="32"/>
      <w:szCs w:val="32"/>
      <w:lang w:val="en-US"/>
    </w:rPr>
  </w:style>
  <w:style w:type="paragraph" w:customStyle="1" w:styleId="CitaviBibliographySubheading1">
    <w:name w:val="Citavi Bibliography Subheading 1"/>
    <w:basedOn w:val="Heading2"/>
    <w:link w:val="CitaviBibliographySubheading1Zchn"/>
    <w:rsid w:val="003330A0"/>
    <w:pPr>
      <w:outlineLvl w:val="9"/>
    </w:pPr>
  </w:style>
  <w:style w:type="character" w:customStyle="1" w:styleId="CitaviBibliographySubheading1Zchn">
    <w:name w:val="Citavi Bibliography Subheading 1 Zchn"/>
    <w:basedOn w:val="DefaultParagraphFont"/>
    <w:link w:val="CitaviBibliographySubheading1"/>
    <w:rsid w:val="003330A0"/>
    <w:rPr>
      <w:rFonts w:asciiTheme="majorHAnsi" w:eastAsiaTheme="majorEastAsia" w:hAnsiTheme="majorHAnsi" w:cstheme="majorBidi"/>
      <w:color w:val="2E74B5" w:themeColor="accent1" w:themeShade="BF"/>
      <w:sz w:val="26"/>
      <w:szCs w:val="26"/>
      <w:lang w:val="en-US"/>
    </w:rPr>
  </w:style>
  <w:style w:type="character" w:customStyle="1" w:styleId="Heading2Char">
    <w:name w:val="Heading 2 Char"/>
    <w:basedOn w:val="DefaultParagraphFont"/>
    <w:link w:val="Heading2"/>
    <w:uiPriority w:val="9"/>
    <w:semiHidden/>
    <w:rsid w:val="003330A0"/>
    <w:rPr>
      <w:rFonts w:asciiTheme="majorHAnsi" w:eastAsiaTheme="majorEastAsia" w:hAnsiTheme="majorHAnsi" w:cstheme="majorBidi"/>
      <w:color w:val="2E74B5" w:themeColor="accent1" w:themeShade="BF"/>
      <w:sz w:val="26"/>
      <w:szCs w:val="26"/>
      <w:lang w:val="en-US"/>
    </w:rPr>
  </w:style>
  <w:style w:type="paragraph" w:customStyle="1" w:styleId="CitaviBibliographySubheading2">
    <w:name w:val="Citavi Bibliography Subheading 2"/>
    <w:basedOn w:val="Heading3"/>
    <w:link w:val="CitaviBibliographySubheading2Zchn"/>
    <w:rsid w:val="003330A0"/>
    <w:pPr>
      <w:outlineLvl w:val="9"/>
    </w:pPr>
  </w:style>
  <w:style w:type="character" w:customStyle="1" w:styleId="CitaviBibliographySubheading2Zchn">
    <w:name w:val="Citavi Bibliography Subheading 2 Zchn"/>
    <w:basedOn w:val="DefaultParagraphFont"/>
    <w:link w:val="CitaviBibliographySubheading2"/>
    <w:rsid w:val="003330A0"/>
    <w:rPr>
      <w:rFonts w:asciiTheme="majorHAnsi" w:eastAsiaTheme="majorEastAsia" w:hAnsiTheme="majorHAnsi" w:cstheme="majorBidi"/>
      <w:color w:val="1F4D78" w:themeColor="accent1" w:themeShade="7F"/>
      <w:sz w:val="24"/>
      <w:szCs w:val="24"/>
      <w:lang w:val="en-US"/>
    </w:rPr>
  </w:style>
  <w:style w:type="character" w:customStyle="1" w:styleId="Heading3Char">
    <w:name w:val="Heading 3 Char"/>
    <w:basedOn w:val="DefaultParagraphFont"/>
    <w:link w:val="Heading3"/>
    <w:uiPriority w:val="9"/>
    <w:semiHidden/>
    <w:rsid w:val="003330A0"/>
    <w:rPr>
      <w:rFonts w:asciiTheme="majorHAnsi" w:eastAsiaTheme="majorEastAsia" w:hAnsiTheme="majorHAnsi" w:cstheme="majorBidi"/>
      <w:color w:val="1F4D78" w:themeColor="accent1" w:themeShade="7F"/>
      <w:sz w:val="24"/>
      <w:szCs w:val="24"/>
      <w:lang w:val="en-US"/>
    </w:rPr>
  </w:style>
  <w:style w:type="paragraph" w:customStyle="1" w:styleId="CitaviBibliographySubheading3">
    <w:name w:val="Citavi Bibliography Subheading 3"/>
    <w:basedOn w:val="Heading4"/>
    <w:link w:val="CitaviBibliographySubheading3Zchn"/>
    <w:rsid w:val="003330A0"/>
    <w:pPr>
      <w:outlineLvl w:val="9"/>
    </w:pPr>
  </w:style>
  <w:style w:type="character" w:customStyle="1" w:styleId="CitaviBibliographySubheading3Zchn">
    <w:name w:val="Citavi Bibliography Subheading 3 Zchn"/>
    <w:basedOn w:val="DefaultParagraphFont"/>
    <w:link w:val="CitaviBibliographySubheading3"/>
    <w:rsid w:val="003330A0"/>
    <w:rPr>
      <w:rFonts w:asciiTheme="majorHAnsi" w:eastAsiaTheme="majorEastAsia" w:hAnsiTheme="majorHAnsi" w:cstheme="majorBidi"/>
      <w:i/>
      <w:iCs/>
      <w:color w:val="2E74B5" w:themeColor="accent1" w:themeShade="BF"/>
      <w:lang w:val="en-US"/>
    </w:rPr>
  </w:style>
  <w:style w:type="character" w:customStyle="1" w:styleId="Heading4Char">
    <w:name w:val="Heading 4 Char"/>
    <w:basedOn w:val="DefaultParagraphFont"/>
    <w:link w:val="Heading4"/>
    <w:uiPriority w:val="9"/>
    <w:semiHidden/>
    <w:rsid w:val="003330A0"/>
    <w:rPr>
      <w:rFonts w:asciiTheme="majorHAnsi" w:eastAsiaTheme="majorEastAsia" w:hAnsiTheme="majorHAnsi" w:cstheme="majorBidi"/>
      <w:i/>
      <w:iCs/>
      <w:color w:val="2E74B5" w:themeColor="accent1" w:themeShade="BF"/>
      <w:lang w:val="en-US"/>
    </w:rPr>
  </w:style>
  <w:style w:type="paragraph" w:customStyle="1" w:styleId="CitaviBibliographySubheading4">
    <w:name w:val="Citavi Bibliography Subheading 4"/>
    <w:basedOn w:val="Heading5"/>
    <w:link w:val="CitaviBibliographySubheading4Zchn"/>
    <w:rsid w:val="003330A0"/>
    <w:pPr>
      <w:outlineLvl w:val="9"/>
    </w:pPr>
  </w:style>
  <w:style w:type="character" w:customStyle="1" w:styleId="CitaviBibliographySubheading4Zchn">
    <w:name w:val="Citavi Bibliography Subheading 4 Zchn"/>
    <w:basedOn w:val="DefaultParagraphFont"/>
    <w:link w:val="CitaviBibliographySubheading4"/>
    <w:rsid w:val="003330A0"/>
    <w:rPr>
      <w:rFonts w:asciiTheme="majorHAnsi" w:eastAsiaTheme="majorEastAsia" w:hAnsiTheme="majorHAnsi" w:cstheme="majorBidi"/>
      <w:color w:val="2E74B5" w:themeColor="accent1" w:themeShade="BF"/>
      <w:lang w:val="en-US"/>
    </w:rPr>
  </w:style>
  <w:style w:type="character" w:customStyle="1" w:styleId="Heading5Char">
    <w:name w:val="Heading 5 Char"/>
    <w:basedOn w:val="DefaultParagraphFont"/>
    <w:link w:val="Heading5"/>
    <w:uiPriority w:val="9"/>
    <w:semiHidden/>
    <w:rsid w:val="003330A0"/>
    <w:rPr>
      <w:rFonts w:asciiTheme="majorHAnsi" w:eastAsiaTheme="majorEastAsia" w:hAnsiTheme="majorHAnsi" w:cstheme="majorBidi"/>
      <w:color w:val="2E74B5" w:themeColor="accent1" w:themeShade="BF"/>
      <w:lang w:val="en-US"/>
    </w:rPr>
  </w:style>
  <w:style w:type="paragraph" w:customStyle="1" w:styleId="CitaviBibliographySubheading5">
    <w:name w:val="Citavi Bibliography Subheading 5"/>
    <w:basedOn w:val="Heading6"/>
    <w:link w:val="CitaviBibliographySubheading5Zchn"/>
    <w:rsid w:val="003330A0"/>
    <w:pPr>
      <w:outlineLvl w:val="9"/>
    </w:pPr>
  </w:style>
  <w:style w:type="character" w:customStyle="1" w:styleId="CitaviBibliographySubheading5Zchn">
    <w:name w:val="Citavi Bibliography Subheading 5 Zchn"/>
    <w:basedOn w:val="DefaultParagraphFont"/>
    <w:link w:val="CitaviBibliographySubheading5"/>
    <w:rsid w:val="003330A0"/>
    <w:rPr>
      <w:rFonts w:asciiTheme="majorHAnsi" w:eastAsiaTheme="majorEastAsia" w:hAnsiTheme="majorHAnsi" w:cstheme="majorBidi"/>
      <w:color w:val="1F4D78" w:themeColor="accent1" w:themeShade="7F"/>
      <w:lang w:val="en-US"/>
    </w:rPr>
  </w:style>
  <w:style w:type="character" w:customStyle="1" w:styleId="Heading6Char">
    <w:name w:val="Heading 6 Char"/>
    <w:basedOn w:val="DefaultParagraphFont"/>
    <w:link w:val="Heading6"/>
    <w:uiPriority w:val="9"/>
    <w:semiHidden/>
    <w:rsid w:val="003330A0"/>
    <w:rPr>
      <w:rFonts w:asciiTheme="majorHAnsi" w:eastAsiaTheme="majorEastAsia" w:hAnsiTheme="majorHAnsi" w:cstheme="majorBidi"/>
      <w:color w:val="1F4D78" w:themeColor="accent1" w:themeShade="7F"/>
      <w:lang w:val="en-US"/>
    </w:rPr>
  </w:style>
  <w:style w:type="paragraph" w:customStyle="1" w:styleId="CitaviBibliographySubheading6">
    <w:name w:val="Citavi Bibliography Subheading 6"/>
    <w:basedOn w:val="Heading7"/>
    <w:link w:val="CitaviBibliographySubheading6Zchn"/>
    <w:rsid w:val="003330A0"/>
    <w:pPr>
      <w:outlineLvl w:val="9"/>
    </w:pPr>
  </w:style>
  <w:style w:type="character" w:customStyle="1" w:styleId="CitaviBibliographySubheading6Zchn">
    <w:name w:val="Citavi Bibliography Subheading 6 Zchn"/>
    <w:basedOn w:val="DefaultParagraphFont"/>
    <w:link w:val="CitaviBibliographySubheading6"/>
    <w:rsid w:val="003330A0"/>
    <w:rPr>
      <w:rFonts w:asciiTheme="majorHAnsi" w:eastAsiaTheme="majorEastAsia" w:hAnsiTheme="majorHAnsi" w:cstheme="majorBidi"/>
      <w:i/>
      <w:iCs/>
      <w:color w:val="1F4D78" w:themeColor="accent1" w:themeShade="7F"/>
      <w:lang w:val="en-US"/>
    </w:rPr>
  </w:style>
  <w:style w:type="character" w:customStyle="1" w:styleId="Heading7Char">
    <w:name w:val="Heading 7 Char"/>
    <w:basedOn w:val="DefaultParagraphFont"/>
    <w:link w:val="Heading7"/>
    <w:uiPriority w:val="9"/>
    <w:semiHidden/>
    <w:rsid w:val="003330A0"/>
    <w:rPr>
      <w:rFonts w:asciiTheme="majorHAnsi" w:eastAsiaTheme="majorEastAsia" w:hAnsiTheme="majorHAnsi" w:cstheme="majorBidi"/>
      <w:i/>
      <w:iCs/>
      <w:color w:val="1F4D78" w:themeColor="accent1" w:themeShade="7F"/>
      <w:lang w:val="en-US"/>
    </w:rPr>
  </w:style>
  <w:style w:type="paragraph" w:customStyle="1" w:styleId="CitaviBibliographySubheading7">
    <w:name w:val="Citavi Bibliography Subheading 7"/>
    <w:basedOn w:val="Heading8"/>
    <w:link w:val="CitaviBibliographySubheading7Zchn"/>
    <w:rsid w:val="003330A0"/>
    <w:pPr>
      <w:outlineLvl w:val="9"/>
    </w:pPr>
  </w:style>
  <w:style w:type="character" w:customStyle="1" w:styleId="CitaviBibliographySubheading7Zchn">
    <w:name w:val="Citavi Bibliography Subheading 7 Zchn"/>
    <w:basedOn w:val="DefaultParagraphFont"/>
    <w:link w:val="CitaviBibliographySubheading7"/>
    <w:rsid w:val="003330A0"/>
    <w:rPr>
      <w:rFonts w:asciiTheme="majorHAnsi" w:eastAsiaTheme="majorEastAsia" w:hAnsiTheme="majorHAnsi" w:cstheme="majorBidi"/>
      <w:color w:val="272727" w:themeColor="text1" w:themeTint="D8"/>
      <w:sz w:val="21"/>
      <w:szCs w:val="21"/>
      <w:lang w:val="en-US"/>
    </w:rPr>
  </w:style>
  <w:style w:type="character" w:customStyle="1" w:styleId="Heading8Char">
    <w:name w:val="Heading 8 Char"/>
    <w:basedOn w:val="DefaultParagraphFont"/>
    <w:link w:val="Heading8"/>
    <w:uiPriority w:val="9"/>
    <w:semiHidden/>
    <w:rsid w:val="003330A0"/>
    <w:rPr>
      <w:rFonts w:asciiTheme="majorHAnsi" w:eastAsiaTheme="majorEastAsia" w:hAnsiTheme="majorHAnsi" w:cstheme="majorBidi"/>
      <w:color w:val="272727" w:themeColor="text1" w:themeTint="D8"/>
      <w:sz w:val="21"/>
      <w:szCs w:val="21"/>
      <w:lang w:val="en-US"/>
    </w:rPr>
  </w:style>
  <w:style w:type="paragraph" w:customStyle="1" w:styleId="CitaviBibliographySubheading8">
    <w:name w:val="Citavi Bibliography Subheading 8"/>
    <w:basedOn w:val="Heading9"/>
    <w:link w:val="CitaviBibliographySubheading8Zchn"/>
    <w:rsid w:val="003330A0"/>
    <w:pPr>
      <w:outlineLvl w:val="9"/>
    </w:pPr>
  </w:style>
  <w:style w:type="character" w:customStyle="1" w:styleId="CitaviBibliographySubheading8Zchn">
    <w:name w:val="Citavi Bibliography Subheading 8 Zchn"/>
    <w:basedOn w:val="DefaultParagraphFont"/>
    <w:link w:val="CitaviBibliographySubheading8"/>
    <w:rsid w:val="003330A0"/>
    <w:rPr>
      <w:rFonts w:asciiTheme="majorHAnsi" w:eastAsiaTheme="majorEastAsia" w:hAnsiTheme="majorHAnsi" w:cstheme="majorBidi"/>
      <w:i/>
      <w:iCs/>
      <w:color w:val="272727" w:themeColor="text1" w:themeTint="D8"/>
      <w:sz w:val="21"/>
      <w:szCs w:val="21"/>
      <w:lang w:val="en-US"/>
    </w:rPr>
  </w:style>
  <w:style w:type="character" w:customStyle="1" w:styleId="Heading9Char">
    <w:name w:val="Heading 9 Char"/>
    <w:basedOn w:val="DefaultParagraphFont"/>
    <w:link w:val="Heading9"/>
    <w:uiPriority w:val="9"/>
    <w:semiHidden/>
    <w:rsid w:val="003330A0"/>
    <w:rPr>
      <w:rFonts w:asciiTheme="majorHAnsi" w:eastAsiaTheme="majorEastAsia" w:hAnsiTheme="majorHAnsi" w:cstheme="majorBidi"/>
      <w:i/>
      <w:iCs/>
      <w:color w:val="272727" w:themeColor="text1" w:themeTint="D8"/>
      <w:sz w:val="21"/>
      <w:szCs w:val="21"/>
      <w:lang w:val="en-US"/>
    </w:rPr>
  </w:style>
  <w:style w:type="paragraph" w:styleId="NormalWeb">
    <w:name w:val="Normal (Web)"/>
    <w:basedOn w:val="Normal"/>
    <w:uiPriority w:val="99"/>
    <w:semiHidden/>
    <w:unhideWhenUsed/>
    <w:rsid w:val="00FC39AC"/>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BalloonText">
    <w:name w:val="Balloon Text"/>
    <w:basedOn w:val="Normal"/>
    <w:link w:val="BalloonTextChar"/>
    <w:uiPriority w:val="99"/>
    <w:semiHidden/>
    <w:unhideWhenUsed/>
    <w:rsid w:val="00B5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E61"/>
    <w:rPr>
      <w:rFonts w:ascii="Tahoma" w:hAnsi="Tahoma" w:cs="Tahoma"/>
      <w:sz w:val="16"/>
      <w:szCs w:val="16"/>
      <w:lang w:val="en-US"/>
    </w:rPr>
  </w:style>
  <w:style w:type="character" w:styleId="CommentReference">
    <w:name w:val="annotation reference"/>
    <w:basedOn w:val="DefaultParagraphFont"/>
    <w:uiPriority w:val="99"/>
    <w:semiHidden/>
    <w:unhideWhenUsed/>
    <w:rsid w:val="00372614"/>
    <w:rPr>
      <w:sz w:val="16"/>
      <w:szCs w:val="16"/>
    </w:rPr>
  </w:style>
  <w:style w:type="paragraph" w:styleId="CommentSubject">
    <w:name w:val="annotation subject"/>
    <w:basedOn w:val="CommentText"/>
    <w:next w:val="CommentText"/>
    <w:link w:val="CommentSubjectChar"/>
    <w:uiPriority w:val="99"/>
    <w:semiHidden/>
    <w:unhideWhenUsed/>
    <w:rsid w:val="00372614"/>
    <w:pPr>
      <w:widowControl/>
      <w:spacing w:after="160"/>
    </w:pPr>
    <w:rPr>
      <w:rFonts w:ascii="Arial" w:eastAsiaTheme="minorHAnsi" w:hAnsi="Arial" w:cstheme="minorBidi"/>
      <w:b/>
      <w:bCs/>
      <w:lang w:val="en-US"/>
    </w:rPr>
  </w:style>
  <w:style w:type="character" w:customStyle="1" w:styleId="CommentSubjectChar">
    <w:name w:val="Comment Subject Char"/>
    <w:basedOn w:val="CommentTextChar"/>
    <w:link w:val="CommentSubject"/>
    <w:uiPriority w:val="99"/>
    <w:semiHidden/>
    <w:rsid w:val="00372614"/>
    <w:rPr>
      <w:rFonts w:ascii="Arial" w:eastAsia="SimSu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863857">
      <w:bodyDiv w:val="1"/>
      <w:marLeft w:val="0"/>
      <w:marRight w:val="0"/>
      <w:marTop w:val="0"/>
      <w:marBottom w:val="0"/>
      <w:divBdr>
        <w:top w:val="none" w:sz="0" w:space="0" w:color="auto"/>
        <w:left w:val="none" w:sz="0" w:space="0" w:color="auto"/>
        <w:bottom w:val="none" w:sz="0" w:space="0" w:color="auto"/>
        <w:right w:val="none" w:sz="0" w:space="0" w:color="auto"/>
      </w:divBdr>
    </w:div>
    <w:div w:id="11426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lub-dresden.de/en/service/writing-publishing/pdfa-cre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68656-BFA3-4F4D-A70C-EBF49E8DC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1617</Words>
  <Characters>9217</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Dresden</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Klochkova-Schiefer</dc:creator>
  <cp:lastModifiedBy>Gault, Alison</cp:lastModifiedBy>
  <cp:revision>2</cp:revision>
  <dcterms:created xsi:type="dcterms:W3CDTF">2022-08-01T08:41:00Z</dcterms:created>
  <dcterms:modified xsi:type="dcterms:W3CDTF">2022-08-01T08:41:00Z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3ef5849a-4aa1-4db4-824c-dbaac2b4b682</vt:lpwstr>
  </property>
  <property fmtid="{D5CDD505-2E9C-101B-9397-08002B2CF9AE}" pid="3" name="CitaviDocumentProperty_1">
    <vt:lpwstr>6.3.0.0</vt:lpwstr>
  </property>
  <property fmtid="{D5CDD505-2E9C-101B-9397-08002B2CF9AE}" pid="4" name="CitaviDocumentProperty_8">
    <vt:lpwstr>CloudProjectKey=nekri2709lpjijvf1wmov2zyhqptu1n70532drhpo; ProjectName=mt-itm-tudresden</vt:lpwstr>
  </property>
  <property fmtid="{D5CDD505-2E9C-101B-9397-08002B2CF9AE}" pid="5" name="CitaviDocumentProperty_7">
    <vt:lpwstr>mt-itm-tudresden</vt:lpwstr>
  </property>
</Properties>
</file>